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F9FA3F" w14:textId="485EE2B6" w:rsidR="009638FA" w:rsidRDefault="008417E9" w:rsidP="00D233F9">
      <w:pPr>
        <w:jc w:val="center"/>
      </w:pPr>
      <w:r w:rsidRPr="008417E9">
        <w:rPr>
          <w:noProof/>
        </w:rPr>
        <w:drawing>
          <wp:inline distT="0" distB="0" distL="0" distR="0" wp14:anchorId="5E06BE26" wp14:editId="43B9A008">
            <wp:extent cx="1367943" cy="1180816"/>
            <wp:effectExtent l="0" t="0" r="3810" b="635"/>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418065" cy="1224082"/>
                    </a:xfrm>
                    <a:prstGeom prst="rect">
                      <a:avLst/>
                    </a:prstGeom>
                  </pic:spPr>
                </pic:pic>
              </a:graphicData>
            </a:graphic>
          </wp:inline>
        </w:drawing>
      </w:r>
    </w:p>
    <w:p w14:paraId="18DAC084" w14:textId="1D1F25CD" w:rsidR="00152DD0" w:rsidRDefault="00152DD0" w:rsidP="00152DD0">
      <w:pPr>
        <w:jc w:val="center"/>
      </w:pPr>
      <w:r>
        <w:rPr>
          <w:noProof/>
          <w:lang w:eastAsia="pl-PL"/>
        </w:rPr>
        <mc:AlternateContent>
          <mc:Choice Requires="wps">
            <w:drawing>
              <wp:anchor distT="0" distB="0" distL="114300" distR="114300" simplePos="0" relativeHeight="251659264" behindDoc="0" locked="0" layoutInCell="1" allowOverlap="1" wp14:anchorId="433D1FC8" wp14:editId="1AF9236F">
                <wp:simplePos x="0" y="0"/>
                <wp:positionH relativeFrom="margin">
                  <wp:align>left</wp:align>
                </wp:positionH>
                <wp:positionV relativeFrom="paragraph">
                  <wp:posOffset>86976</wp:posOffset>
                </wp:positionV>
                <wp:extent cx="5750061" cy="0"/>
                <wp:effectExtent l="0" t="0" r="22225" b="19050"/>
                <wp:wrapNone/>
                <wp:docPr id="1" name="Łącznik prosty 1"/>
                <wp:cNvGraphicFramePr/>
                <a:graphic xmlns:a="http://schemas.openxmlformats.org/drawingml/2006/main">
                  <a:graphicData uri="http://schemas.microsoft.com/office/word/2010/wordprocessingShape">
                    <wps:wsp>
                      <wps:cNvCnPr/>
                      <wps:spPr>
                        <a:xfrm>
                          <a:off x="0" y="0"/>
                          <a:ext cx="5750061" cy="0"/>
                        </a:xfrm>
                        <a:prstGeom prst="line">
                          <a:avLst/>
                        </a:prstGeom>
                        <a:ln w="1905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A86E0C0" id="Łącznik prosty 1" o:spid="_x0000_s1026" style="position:absolute;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6.85pt" to="452.75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" strokecolor="red" strokeweight="1.5pt">
                <v:stroke joinstyle="miter"/>
                <w10:wrap anchorx="margin"/>
              </v:line>
            </w:pict>
          </mc:Fallback>
        </mc:AlternateContent>
      </w:r>
    </w:p>
    <w:p w14:paraId="1162B78D" w14:textId="77777777" w:rsidR="004F6C22" w:rsidRDefault="004F6C22" w:rsidP="004F6C22">
      <w:pPr>
        <w:pStyle w:val="NormalnyWeb"/>
        <w:jc w:val="center"/>
        <w:rPr>
          <w:rFonts w:ascii="Open Sans" w:hAnsi="Open Sans" w:cs="Open Sans"/>
          <w:b/>
          <w:bCs/>
          <w:color w:val="000000"/>
          <w:sz w:val="50"/>
          <w:szCs w:val="50"/>
        </w:rPr>
      </w:pPr>
      <w:bookmarkStart w:id="0" w:name="_Hlk128551664"/>
    </w:p>
    <w:p w14:paraId="0C75187B" w14:textId="77777777" w:rsidR="004F6C22" w:rsidRDefault="004F6C22" w:rsidP="004F6C22">
      <w:pPr>
        <w:pStyle w:val="NormalnyWeb"/>
        <w:jc w:val="center"/>
        <w:rPr>
          <w:rFonts w:ascii="Open Sans" w:hAnsi="Open Sans" w:cs="Open Sans"/>
          <w:b/>
          <w:bCs/>
          <w:color w:val="000000"/>
          <w:sz w:val="50"/>
          <w:szCs w:val="50"/>
        </w:rPr>
      </w:pPr>
    </w:p>
    <w:p w14:paraId="34F9C0E1" w14:textId="77777777" w:rsidR="004F6C22" w:rsidRDefault="004F6C22" w:rsidP="004F6C22">
      <w:pPr>
        <w:pStyle w:val="NormalnyWeb"/>
        <w:jc w:val="center"/>
        <w:rPr>
          <w:rFonts w:ascii="Open Sans" w:hAnsi="Open Sans" w:cs="Open Sans"/>
          <w:b/>
          <w:bCs/>
          <w:color w:val="000000"/>
          <w:sz w:val="50"/>
          <w:szCs w:val="50"/>
        </w:rPr>
      </w:pPr>
    </w:p>
    <w:p w14:paraId="0BD5CB77" w14:textId="0338CC14" w:rsidR="004F6C22" w:rsidRDefault="004F6C22" w:rsidP="004F6C22">
      <w:pPr>
        <w:pStyle w:val="NormalnyWeb"/>
        <w:jc w:val="center"/>
        <w:rPr>
          <w:rFonts w:ascii="Open Sans" w:hAnsi="Open Sans" w:cs="Open Sans"/>
          <w:sz w:val="50"/>
          <w:szCs w:val="50"/>
        </w:rPr>
      </w:pPr>
      <w:r>
        <w:rPr>
          <w:rFonts w:ascii="Open Sans" w:hAnsi="Open Sans" w:cs="Open Sans"/>
          <w:b/>
          <w:bCs/>
          <w:color w:val="000000"/>
          <w:sz w:val="50"/>
          <w:szCs w:val="50"/>
        </w:rPr>
        <w:t>SPECYFIKACJA</w:t>
      </w:r>
    </w:p>
    <w:p w14:paraId="23EB47B5" w14:textId="77777777" w:rsidR="004F6C22" w:rsidRDefault="004F6C22" w:rsidP="004F6C22">
      <w:pPr>
        <w:pStyle w:val="NormalnyWeb"/>
        <w:jc w:val="center"/>
        <w:rPr>
          <w:rFonts w:ascii="Open Sans" w:hAnsi="Open Sans" w:cs="Open Sans"/>
          <w:sz w:val="50"/>
          <w:szCs w:val="50"/>
        </w:rPr>
      </w:pPr>
      <w:r>
        <w:rPr>
          <w:rFonts w:ascii="Open Sans" w:hAnsi="Open Sans" w:cs="Open Sans"/>
          <w:b/>
          <w:bCs/>
          <w:color w:val="000000"/>
          <w:sz w:val="50"/>
          <w:szCs w:val="50"/>
        </w:rPr>
        <w:t>WARUNKÓW ZAMÓWIENIA</w:t>
      </w:r>
    </w:p>
    <w:p w14:paraId="142ABC6E" w14:textId="77777777" w:rsidR="004F6C22" w:rsidRDefault="004F6C22" w:rsidP="004F6C22">
      <w:pPr>
        <w:tabs>
          <w:tab w:val="left" w:pos="2250"/>
          <w:tab w:val="center" w:pos="4819"/>
        </w:tabs>
        <w:rPr>
          <w:rFonts w:ascii="Century Gothic" w:hAnsi="Century Gothic" w:cs="Times New Roman"/>
          <w:b/>
          <w:bCs/>
          <w:color w:val="FF0000"/>
          <w:sz w:val="28"/>
        </w:rPr>
      </w:pPr>
      <w:r>
        <w:rPr>
          <w:rFonts w:ascii="Times New Roman" w:hAnsi="Times New Roman" w:cs="Times New Roman"/>
          <w:noProof/>
          <w:sz w:val="24"/>
          <w:szCs w:val="24"/>
        </w:rPr>
        <mc:AlternateContent>
          <mc:Choice Requires="wps">
            <w:drawing>
              <wp:anchor distT="0" distB="0" distL="114300" distR="114300" simplePos="0" relativeHeight="251661312" behindDoc="0" locked="0" layoutInCell="1" allowOverlap="1" wp14:anchorId="74B574F8" wp14:editId="70553C3C">
                <wp:simplePos x="0" y="0"/>
                <wp:positionH relativeFrom="column">
                  <wp:posOffset>1099820</wp:posOffset>
                </wp:positionH>
                <wp:positionV relativeFrom="paragraph">
                  <wp:posOffset>1215390</wp:posOffset>
                </wp:positionV>
                <wp:extent cx="0" cy="0"/>
                <wp:effectExtent l="13970" t="5715" r="5080" b="13335"/>
                <wp:wrapNone/>
                <wp:docPr id="4" name="Łącznik prosty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3240">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9C1BC1" id="Łącznik prosty 4"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6.6pt,95.7pt" to="86.6pt,9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" strokecolor="red" strokeweight=".09mm"/>
            </w:pict>
          </mc:Fallback>
        </mc:AlternateContent>
      </w:r>
    </w:p>
    <w:p w14:paraId="468B7AFD" w14:textId="77777777" w:rsidR="004F6C22" w:rsidRDefault="004F6C22" w:rsidP="004F6C22">
      <w:pPr>
        <w:spacing w:before="120" w:after="120" w:line="288" w:lineRule="auto"/>
        <w:jc w:val="center"/>
        <w:rPr>
          <w:rFonts w:ascii="Century Gothic" w:hAnsi="Century Gothic" w:cs="Open Sans"/>
        </w:rPr>
      </w:pPr>
      <w:r>
        <w:rPr>
          <w:rFonts w:ascii="Century Gothic" w:hAnsi="Century Gothic" w:cs="Open Sans"/>
        </w:rPr>
        <w:t xml:space="preserve">w postępowaniu prowadzonym </w:t>
      </w:r>
      <w:r>
        <w:rPr>
          <w:rFonts w:ascii="Century Gothic" w:hAnsi="Century Gothic" w:cs="Open Sans"/>
        </w:rPr>
        <w:br/>
        <w:t>w trybie przetargu nieograniczonego pn.:</w:t>
      </w:r>
    </w:p>
    <w:p w14:paraId="6FFA0A22" w14:textId="77777777" w:rsidR="004F6C22" w:rsidRDefault="004F6C22" w:rsidP="004F6C22">
      <w:pPr>
        <w:spacing w:before="120" w:after="120" w:line="288" w:lineRule="auto"/>
        <w:jc w:val="center"/>
        <w:rPr>
          <w:rFonts w:ascii="Century Gothic" w:hAnsi="Century Gothic" w:cs="Open Sans"/>
        </w:rPr>
      </w:pPr>
      <w:r w:rsidRPr="00FF1286">
        <w:rPr>
          <w:rFonts w:ascii="Century Gothic" w:hAnsi="Century Gothic" w:cs="Open Sans"/>
          <w:b/>
          <w:bCs/>
        </w:rPr>
        <w:t>Dostawa paliwa gazowego do COS-OPO w Szczyrku</w:t>
      </w:r>
    </w:p>
    <w:p w14:paraId="6663AC77" w14:textId="77777777" w:rsidR="004F6C22" w:rsidRDefault="004F6C22" w:rsidP="004F6C22">
      <w:pPr>
        <w:spacing w:before="120" w:after="120" w:line="288" w:lineRule="auto"/>
        <w:jc w:val="center"/>
        <w:rPr>
          <w:rFonts w:ascii="Century Gothic" w:hAnsi="Century Gothic" w:cs="Open Sans"/>
          <w:b/>
        </w:rPr>
      </w:pPr>
      <w:r>
        <w:rPr>
          <w:rFonts w:ascii="Century Gothic" w:hAnsi="Century Gothic" w:cs="Open Sans"/>
        </w:rPr>
        <w:t>numer postępowania: DZP/</w:t>
      </w:r>
      <w:proofErr w:type="spellStart"/>
      <w:r>
        <w:rPr>
          <w:rFonts w:ascii="Century Gothic" w:hAnsi="Century Gothic" w:cs="Open Sans"/>
        </w:rPr>
        <w:t>Sz</w:t>
      </w:r>
      <w:proofErr w:type="spellEnd"/>
      <w:r>
        <w:rPr>
          <w:rFonts w:ascii="Century Gothic" w:hAnsi="Century Gothic" w:cs="Open Sans"/>
        </w:rPr>
        <w:t>/26/2024</w:t>
      </w:r>
    </w:p>
    <w:p w14:paraId="18DC43A6" w14:textId="77777777" w:rsidR="004F6C22" w:rsidRDefault="004F6C22" w:rsidP="004F6C22">
      <w:pPr>
        <w:suppressAutoHyphens/>
        <w:spacing w:before="60"/>
        <w:jc w:val="right"/>
        <w:rPr>
          <w:rFonts w:ascii="Arial" w:hAnsi="Arial" w:cs="Arial"/>
          <w:sz w:val="24"/>
          <w:szCs w:val="24"/>
        </w:rPr>
      </w:pPr>
    </w:p>
    <w:p w14:paraId="551BF8CB" w14:textId="77777777" w:rsidR="004F6C22" w:rsidRDefault="004F6C22" w:rsidP="004F6C22">
      <w:pPr>
        <w:suppressAutoHyphens/>
        <w:spacing w:before="60"/>
        <w:jc w:val="right"/>
        <w:rPr>
          <w:rFonts w:ascii="Arial" w:hAnsi="Arial" w:cs="Arial"/>
        </w:rPr>
      </w:pPr>
    </w:p>
    <w:p w14:paraId="2D245425" w14:textId="77777777" w:rsidR="004F6C22" w:rsidRDefault="004F6C22" w:rsidP="004F6C22">
      <w:pPr>
        <w:suppressAutoHyphens/>
        <w:spacing w:before="60"/>
        <w:jc w:val="right"/>
        <w:rPr>
          <w:rFonts w:ascii="Arial" w:hAnsi="Arial" w:cs="Arial"/>
        </w:rPr>
      </w:pPr>
    </w:p>
    <w:p w14:paraId="65BCE575" w14:textId="77777777" w:rsidR="004F6C22" w:rsidRDefault="004F6C22" w:rsidP="004F6C22">
      <w:pPr>
        <w:pStyle w:val="Style12"/>
        <w:widowControl/>
        <w:spacing w:before="5" w:line="240" w:lineRule="auto"/>
        <w:ind w:left="7272"/>
      </w:pPr>
      <w:r>
        <w:rPr>
          <w:rStyle w:val="FontStyle57"/>
          <w:rFonts w:ascii="Century Gothic" w:hAnsi="Century Gothic"/>
        </w:rPr>
        <w:t xml:space="preserve">       Zatwierdził:</w:t>
      </w:r>
    </w:p>
    <w:p w14:paraId="1ABBA76D" w14:textId="77777777" w:rsidR="004F6C22" w:rsidRDefault="004F6C22" w:rsidP="004F6C22">
      <w:pPr>
        <w:pStyle w:val="Style8"/>
        <w:widowControl/>
        <w:spacing w:before="101" w:line="240" w:lineRule="auto"/>
        <w:ind w:left="6845" w:firstLine="0"/>
        <w:jc w:val="center"/>
        <w:rPr>
          <w:rStyle w:val="FontStyle60"/>
          <w:rFonts w:ascii="Century Gothic" w:hAnsi="Century Gothic"/>
          <w:sz w:val="22"/>
          <w:szCs w:val="22"/>
        </w:rPr>
      </w:pPr>
      <w:r>
        <w:rPr>
          <w:rStyle w:val="FontStyle60"/>
          <w:rFonts w:ascii="Century Gothic" w:hAnsi="Century Gothic"/>
          <w:sz w:val="22"/>
          <w:szCs w:val="22"/>
        </w:rPr>
        <w:t>Dyrektor COS-OPO</w:t>
      </w:r>
    </w:p>
    <w:p w14:paraId="2C12C5FC" w14:textId="77777777" w:rsidR="004F6C22" w:rsidRDefault="004F6C22" w:rsidP="004F6C22">
      <w:pPr>
        <w:pStyle w:val="Style8"/>
        <w:widowControl/>
        <w:spacing w:before="101" w:line="240" w:lineRule="auto"/>
        <w:ind w:left="6845" w:firstLine="0"/>
        <w:jc w:val="center"/>
        <w:rPr>
          <w:rStyle w:val="FontStyle60"/>
          <w:rFonts w:ascii="Century Gothic" w:hAnsi="Century Gothic"/>
          <w:sz w:val="22"/>
          <w:szCs w:val="22"/>
        </w:rPr>
      </w:pPr>
      <w:r>
        <w:rPr>
          <w:rStyle w:val="FontStyle60"/>
          <w:rFonts w:ascii="Century Gothic" w:hAnsi="Century Gothic"/>
          <w:sz w:val="22"/>
          <w:szCs w:val="22"/>
        </w:rPr>
        <w:t>W Szczyrku</w:t>
      </w:r>
    </w:p>
    <w:p w14:paraId="67420FAA" w14:textId="77777777" w:rsidR="004F6C22" w:rsidRDefault="004F6C22" w:rsidP="004F6C22">
      <w:pPr>
        <w:suppressAutoHyphens/>
        <w:spacing w:before="60"/>
        <w:rPr>
          <w:rFonts w:ascii="Arial" w:eastAsia="Times New Roman" w:hAnsi="Arial" w:cs="Arial"/>
          <w:sz w:val="24"/>
          <w:szCs w:val="24"/>
        </w:rPr>
      </w:pPr>
    </w:p>
    <w:p w14:paraId="6C5FD2A8" w14:textId="77777777" w:rsidR="004F6C22" w:rsidRDefault="004F6C22" w:rsidP="004F6C22">
      <w:pPr>
        <w:suppressAutoHyphens/>
        <w:spacing w:before="60"/>
        <w:rPr>
          <w:rFonts w:ascii="Arial" w:hAnsi="Arial" w:cs="Arial"/>
        </w:rPr>
      </w:pPr>
    </w:p>
    <w:p w14:paraId="1AB46D6D" w14:textId="77777777" w:rsidR="004F6C22" w:rsidRDefault="004F6C22" w:rsidP="004F6C22">
      <w:pPr>
        <w:suppressAutoHyphens/>
        <w:spacing w:before="60"/>
        <w:rPr>
          <w:rFonts w:ascii="Arial" w:hAnsi="Arial" w:cs="Arial"/>
        </w:rPr>
      </w:pPr>
    </w:p>
    <w:p w14:paraId="2079B749" w14:textId="77777777" w:rsidR="004F6C22" w:rsidRDefault="004F6C22" w:rsidP="004F6C22">
      <w:pPr>
        <w:suppressAutoHyphens/>
        <w:spacing w:before="60"/>
        <w:rPr>
          <w:rFonts w:ascii="Arial" w:hAnsi="Arial" w:cs="Arial"/>
        </w:rPr>
      </w:pPr>
    </w:p>
    <w:p w14:paraId="16D6B27C" w14:textId="77777777" w:rsidR="004F6C22" w:rsidRDefault="004F6C22" w:rsidP="004F6C22">
      <w:pPr>
        <w:autoSpaceDE w:val="0"/>
        <w:autoSpaceDN w:val="0"/>
        <w:adjustRightInd w:val="0"/>
        <w:spacing w:before="178" w:line="288" w:lineRule="auto"/>
        <w:jc w:val="center"/>
        <w:rPr>
          <w:rFonts w:ascii="Arial" w:hAnsi="Arial" w:cs="Arial"/>
          <w:b/>
        </w:rPr>
      </w:pPr>
      <w:bookmarkStart w:id="1" w:name="_Toc136762073"/>
      <w:bookmarkStart w:id="2" w:name="_Toc534368246"/>
      <w:r>
        <w:rPr>
          <w:rFonts w:ascii="Arial" w:hAnsi="Arial" w:cs="Arial"/>
          <w:b/>
        </w:rPr>
        <w:lastRenderedPageBreak/>
        <w:t>Rozdział I.</w:t>
      </w:r>
      <w:bookmarkStart w:id="3" w:name="_Toc525046018"/>
      <w:bookmarkStart w:id="4" w:name="_Toc525046190"/>
      <w:bookmarkEnd w:id="1"/>
      <w:r>
        <w:rPr>
          <w:rFonts w:ascii="Arial" w:hAnsi="Arial" w:cs="Arial"/>
          <w:b/>
        </w:rPr>
        <w:br/>
        <w:t>DANE ZAMAWIAJĄCEGO</w:t>
      </w:r>
      <w:bookmarkEnd w:id="2"/>
      <w:bookmarkEnd w:id="3"/>
      <w:bookmarkEnd w:id="4"/>
    </w:p>
    <w:p w14:paraId="458A0840" w14:textId="77777777" w:rsidR="004F6C22" w:rsidRDefault="004F6C22" w:rsidP="004F6C22">
      <w:pPr>
        <w:autoSpaceDE w:val="0"/>
        <w:autoSpaceDN w:val="0"/>
        <w:adjustRightInd w:val="0"/>
        <w:spacing w:after="0" w:line="288" w:lineRule="auto"/>
        <w:rPr>
          <w:rFonts w:ascii="Century Gothic" w:hAnsi="Century Gothic" w:cs="Times New Roman"/>
          <w:i/>
          <w:iCs/>
        </w:rPr>
      </w:pPr>
      <w:r>
        <w:rPr>
          <w:rFonts w:ascii="Century Gothic" w:hAnsi="Century Gothic"/>
          <w:b/>
          <w:bCs/>
          <w:u w:val="single"/>
        </w:rPr>
        <w:t>1.Nazwa i adres Zamawiającego:</w:t>
      </w:r>
    </w:p>
    <w:p w14:paraId="5B6B6AD8" w14:textId="77777777" w:rsidR="004F6C22" w:rsidRDefault="004F6C22" w:rsidP="004F6C22">
      <w:pPr>
        <w:autoSpaceDE w:val="0"/>
        <w:autoSpaceDN w:val="0"/>
        <w:adjustRightInd w:val="0"/>
        <w:spacing w:after="0" w:line="288" w:lineRule="auto"/>
        <w:rPr>
          <w:rFonts w:ascii="Century Gothic" w:hAnsi="Century Gothic"/>
        </w:rPr>
      </w:pPr>
      <w:r>
        <w:rPr>
          <w:rFonts w:ascii="Century Gothic" w:hAnsi="Century Gothic"/>
        </w:rPr>
        <w:t>Zamawiającym jest:</w:t>
      </w:r>
    </w:p>
    <w:p w14:paraId="42EEDA61" w14:textId="77777777" w:rsidR="004F6C22" w:rsidRDefault="004F6C22" w:rsidP="004F6C22">
      <w:pPr>
        <w:autoSpaceDE w:val="0"/>
        <w:autoSpaceDN w:val="0"/>
        <w:adjustRightInd w:val="0"/>
        <w:spacing w:after="0" w:line="288" w:lineRule="auto"/>
        <w:rPr>
          <w:rFonts w:ascii="Century Gothic" w:hAnsi="Century Gothic"/>
          <w:b/>
          <w:bCs/>
        </w:rPr>
      </w:pPr>
      <w:r>
        <w:rPr>
          <w:rFonts w:ascii="Century Gothic" w:hAnsi="Century Gothic"/>
          <w:b/>
          <w:bCs/>
        </w:rPr>
        <w:t>Centralny Ośrodek Sportu - Ośrodek Przygotowań Olimpijskich w Szczyrku</w:t>
      </w:r>
    </w:p>
    <w:p w14:paraId="603C8305" w14:textId="77777777" w:rsidR="004F6C22" w:rsidRDefault="004F6C22" w:rsidP="004F6C22">
      <w:pPr>
        <w:autoSpaceDE w:val="0"/>
        <w:autoSpaceDN w:val="0"/>
        <w:adjustRightInd w:val="0"/>
        <w:spacing w:after="0" w:line="288" w:lineRule="auto"/>
        <w:rPr>
          <w:rFonts w:ascii="Century Gothic" w:hAnsi="Century Gothic"/>
        </w:rPr>
      </w:pPr>
      <w:r>
        <w:rPr>
          <w:rFonts w:ascii="Century Gothic" w:hAnsi="Century Gothic"/>
        </w:rPr>
        <w:t>ul. Plażowa 8</w:t>
      </w:r>
    </w:p>
    <w:p w14:paraId="0C7B311C" w14:textId="77777777" w:rsidR="004F6C22" w:rsidRDefault="004F6C22" w:rsidP="004F6C22">
      <w:pPr>
        <w:autoSpaceDE w:val="0"/>
        <w:autoSpaceDN w:val="0"/>
        <w:adjustRightInd w:val="0"/>
        <w:spacing w:after="0" w:line="288" w:lineRule="auto"/>
        <w:rPr>
          <w:rFonts w:ascii="Century Gothic" w:hAnsi="Century Gothic"/>
        </w:rPr>
      </w:pPr>
      <w:r>
        <w:rPr>
          <w:rFonts w:ascii="Century Gothic" w:hAnsi="Century Gothic"/>
        </w:rPr>
        <w:t>43-370 Szczyrk</w:t>
      </w:r>
    </w:p>
    <w:p w14:paraId="6D17ADED" w14:textId="77777777" w:rsidR="004F6C22" w:rsidRDefault="004F6C22" w:rsidP="004F6C22">
      <w:pPr>
        <w:autoSpaceDE w:val="0"/>
        <w:autoSpaceDN w:val="0"/>
        <w:adjustRightInd w:val="0"/>
        <w:spacing w:after="0" w:line="288" w:lineRule="auto"/>
        <w:rPr>
          <w:rFonts w:ascii="Century Gothic" w:hAnsi="Century Gothic"/>
        </w:rPr>
      </w:pPr>
      <w:r>
        <w:rPr>
          <w:rFonts w:ascii="Century Gothic" w:hAnsi="Century Gothic"/>
        </w:rPr>
        <w:t xml:space="preserve">Tel. 033 817 84 41, </w:t>
      </w:r>
    </w:p>
    <w:p w14:paraId="40784420" w14:textId="77777777" w:rsidR="004F6C22" w:rsidRDefault="004F6C22" w:rsidP="004F6C22">
      <w:pPr>
        <w:autoSpaceDE w:val="0"/>
        <w:autoSpaceDN w:val="0"/>
        <w:adjustRightInd w:val="0"/>
        <w:spacing w:after="0" w:line="288" w:lineRule="auto"/>
        <w:rPr>
          <w:rFonts w:ascii="Century Gothic" w:hAnsi="Century Gothic"/>
        </w:rPr>
      </w:pPr>
      <w:r>
        <w:rPr>
          <w:rFonts w:ascii="Century Gothic" w:hAnsi="Century Gothic"/>
        </w:rPr>
        <w:t>Strona internetowa: www.szczyrk.cos.pl</w:t>
      </w:r>
    </w:p>
    <w:p w14:paraId="60DA502C" w14:textId="77777777" w:rsidR="004F6C22" w:rsidRDefault="004F6C22" w:rsidP="004F6C22">
      <w:pPr>
        <w:autoSpaceDE w:val="0"/>
        <w:autoSpaceDN w:val="0"/>
        <w:adjustRightInd w:val="0"/>
        <w:spacing w:after="0" w:line="288" w:lineRule="auto"/>
        <w:rPr>
          <w:rFonts w:ascii="Century Gothic" w:hAnsi="Century Gothic"/>
        </w:rPr>
      </w:pPr>
      <w:r>
        <w:rPr>
          <w:rFonts w:ascii="Century Gothic" w:hAnsi="Century Gothic"/>
        </w:rPr>
        <w:t xml:space="preserve">Biuletyn Informacji Publicznej:  </w:t>
      </w:r>
      <w:hyperlink r:id="rId9" w:history="1">
        <w:r>
          <w:rPr>
            <w:rStyle w:val="Hipercze"/>
            <w:rFonts w:ascii="Century Gothic" w:hAnsi="Century Gothic"/>
          </w:rPr>
          <w:t>www.bip.cos.pl</w:t>
        </w:r>
      </w:hyperlink>
    </w:p>
    <w:p w14:paraId="32428BF1" w14:textId="77777777" w:rsidR="004F6C22" w:rsidRPr="001D37B1" w:rsidRDefault="004F6C22" w:rsidP="004F6C22">
      <w:pPr>
        <w:autoSpaceDE w:val="0"/>
        <w:autoSpaceDN w:val="0"/>
        <w:adjustRightInd w:val="0"/>
        <w:spacing w:after="0" w:line="288" w:lineRule="auto"/>
        <w:rPr>
          <w:rFonts w:ascii="Century Gothic" w:hAnsi="Century Gothic"/>
          <w:u w:val="single"/>
          <w:lang w:val="en-AU"/>
        </w:rPr>
      </w:pPr>
      <w:r w:rsidRPr="001D37B1">
        <w:rPr>
          <w:rFonts w:ascii="Century Gothic" w:hAnsi="Century Gothic"/>
          <w:u w:val="single"/>
          <w:lang w:val="en-AU"/>
        </w:rPr>
        <w:t xml:space="preserve">e-mail: </w:t>
      </w:r>
      <w:hyperlink r:id="rId10" w:history="1">
        <w:r w:rsidRPr="001D37B1">
          <w:rPr>
            <w:rStyle w:val="Hipercze"/>
            <w:rFonts w:ascii="Century Gothic" w:hAnsi="Century Gothic"/>
            <w:lang w:val="en-AU"/>
          </w:rPr>
          <w:t>przetargi.szczyrk@cos.pl</w:t>
        </w:r>
      </w:hyperlink>
    </w:p>
    <w:p w14:paraId="3DFF5BDE" w14:textId="77777777" w:rsidR="004F6C22" w:rsidRPr="001D37B1" w:rsidRDefault="004F6C22" w:rsidP="004F6C22">
      <w:pPr>
        <w:autoSpaceDE w:val="0"/>
        <w:autoSpaceDN w:val="0"/>
        <w:adjustRightInd w:val="0"/>
        <w:spacing w:line="288" w:lineRule="auto"/>
        <w:rPr>
          <w:rFonts w:ascii="Century Gothic" w:hAnsi="Century Gothic"/>
          <w:lang w:val="en-AU"/>
        </w:rPr>
      </w:pPr>
    </w:p>
    <w:p w14:paraId="087419C9" w14:textId="77777777" w:rsidR="004F6C22" w:rsidRPr="001D37B1" w:rsidRDefault="004F6C22" w:rsidP="004F6C22">
      <w:pPr>
        <w:autoSpaceDE w:val="0"/>
        <w:autoSpaceDN w:val="0"/>
        <w:adjustRightInd w:val="0"/>
        <w:spacing w:line="288" w:lineRule="auto"/>
        <w:rPr>
          <w:rFonts w:ascii="Century Gothic" w:hAnsi="Century Gothic"/>
          <w:lang w:val="en-AU"/>
        </w:rPr>
      </w:pPr>
    </w:p>
    <w:p w14:paraId="690DE818" w14:textId="77777777" w:rsidR="004F6C22" w:rsidRDefault="004F6C22" w:rsidP="004F6C22">
      <w:pPr>
        <w:autoSpaceDE w:val="0"/>
        <w:autoSpaceDN w:val="0"/>
        <w:adjustRightInd w:val="0"/>
        <w:spacing w:line="288" w:lineRule="auto"/>
        <w:jc w:val="center"/>
        <w:rPr>
          <w:rFonts w:ascii="Arial" w:hAnsi="Arial" w:cs="Arial"/>
          <w:b/>
          <w:sz w:val="24"/>
          <w:szCs w:val="24"/>
        </w:rPr>
      </w:pPr>
      <w:bookmarkStart w:id="5" w:name="_Hlk65480669"/>
      <w:bookmarkStart w:id="6" w:name="_Toc525046193"/>
      <w:bookmarkStart w:id="7" w:name="_Toc525046021"/>
      <w:r>
        <w:rPr>
          <w:rFonts w:ascii="Arial" w:hAnsi="Arial" w:cs="Arial"/>
          <w:b/>
        </w:rPr>
        <w:t>Rozdział II.</w:t>
      </w:r>
      <w:r>
        <w:rPr>
          <w:rFonts w:ascii="Arial" w:hAnsi="Arial" w:cs="Arial"/>
          <w:b/>
        </w:rPr>
        <w:br/>
      </w:r>
      <w:bookmarkStart w:id="8" w:name="_Toc534368248"/>
      <w:bookmarkEnd w:id="5"/>
      <w:r>
        <w:rPr>
          <w:rFonts w:ascii="Arial" w:hAnsi="Arial" w:cs="Arial"/>
          <w:b/>
        </w:rPr>
        <w:t>INFORMACJA O PRZETWARZANIU DANYCH OSOBOWYCH</w:t>
      </w:r>
      <w:bookmarkEnd w:id="6"/>
      <w:bookmarkEnd w:id="7"/>
      <w:bookmarkEnd w:id="8"/>
    </w:p>
    <w:p w14:paraId="558DC3C6" w14:textId="77777777" w:rsidR="004F6C22" w:rsidRDefault="004F6C22" w:rsidP="004F6C22">
      <w:pPr>
        <w:pStyle w:val="Lista"/>
        <w:numPr>
          <w:ilvl w:val="0"/>
          <w:numId w:val="28"/>
        </w:numPr>
        <w:tabs>
          <w:tab w:val="left" w:pos="284"/>
        </w:tabs>
        <w:suppressAutoHyphens w:val="0"/>
        <w:autoSpaceDE w:val="0"/>
        <w:autoSpaceDN w:val="0"/>
        <w:spacing w:line="288" w:lineRule="auto"/>
        <w:ind w:left="0" w:firstLine="0"/>
        <w:rPr>
          <w:rFonts w:ascii="Century Gothic" w:hAnsi="Century Gothic" w:cs="Arial"/>
          <w:sz w:val="22"/>
          <w:szCs w:val="22"/>
        </w:rPr>
      </w:pPr>
      <w:bookmarkStart w:id="9" w:name="_Hlk65485343"/>
      <w:r>
        <w:rPr>
          <w:rFonts w:ascii="Century Gothic" w:hAnsi="Century Gothic" w:cs="Arial"/>
          <w:sz w:val="22"/>
          <w:szCs w:val="22"/>
        </w:rPr>
        <w:t>Zgodnie z art. 13 ust. 1 i ust. 2 ogólnego Rozporządzenia o ochronie danych osobowych z dnia 27 kwietnia 2016 r. (RODO) informuję, iż Administratorem danych osobowych jest Centralny Ośrodek Sportu, ul. Łazienkowska 6a, 00-449 Warszawa. Dane kontaktowe do Inspektora Ochrony Danych: </w:t>
      </w:r>
      <w:hyperlink r:id="rId11" w:history="1">
        <w:r>
          <w:rPr>
            <w:rStyle w:val="Hipercze"/>
            <w:rFonts w:ascii="Century Gothic" w:hAnsi="Century Gothic"/>
            <w:sz w:val="22"/>
            <w:szCs w:val="22"/>
          </w:rPr>
          <w:t>iod@cos.pl</w:t>
        </w:r>
      </w:hyperlink>
      <w:r>
        <w:rPr>
          <w:rFonts w:ascii="Century Gothic" w:hAnsi="Century Gothic" w:cs="Arial"/>
          <w:sz w:val="22"/>
          <w:szCs w:val="22"/>
        </w:rPr>
        <w:t>.</w:t>
      </w:r>
    </w:p>
    <w:p w14:paraId="3A9C61B7" w14:textId="77777777" w:rsidR="004F6C22" w:rsidRDefault="004F6C22" w:rsidP="004F6C22">
      <w:pPr>
        <w:pStyle w:val="Lista"/>
        <w:numPr>
          <w:ilvl w:val="0"/>
          <w:numId w:val="28"/>
        </w:numPr>
        <w:tabs>
          <w:tab w:val="left" w:pos="284"/>
        </w:tabs>
        <w:suppressAutoHyphens w:val="0"/>
        <w:autoSpaceDE w:val="0"/>
        <w:autoSpaceDN w:val="0"/>
        <w:spacing w:line="288" w:lineRule="auto"/>
        <w:ind w:left="0" w:firstLine="0"/>
        <w:rPr>
          <w:rFonts w:ascii="Century Gothic" w:hAnsi="Century Gothic" w:cs="Arial"/>
          <w:sz w:val="22"/>
          <w:szCs w:val="22"/>
        </w:rPr>
      </w:pPr>
      <w:r>
        <w:rPr>
          <w:rFonts w:ascii="Century Gothic" w:hAnsi="Century Gothic" w:cs="Arial"/>
          <w:sz w:val="22"/>
          <w:szCs w:val="22"/>
        </w:rPr>
        <w:t>Dane osobowe Wykonawcy i jego przedstawicieli będą przetwarzane w oparciu o art. 6 ust. 1 lit. C RODO tj. obowiązek prawny w celu prowadzenia postępowania o zamówienie publiczne. Dane osobowe mogą zostać również wykorzystane w celu potwierdzenia kwalifikacji i uprawnień wymaganych przepisami prawa, które powinni posiadać przedstawiciele Wykonawcy w ramach współpracy z Administratorem.</w:t>
      </w:r>
    </w:p>
    <w:p w14:paraId="1C5D7AB5" w14:textId="77777777" w:rsidR="004F6C22" w:rsidRDefault="004F6C22" w:rsidP="004F6C22">
      <w:pPr>
        <w:pStyle w:val="Lista"/>
        <w:numPr>
          <w:ilvl w:val="0"/>
          <w:numId w:val="28"/>
        </w:numPr>
        <w:tabs>
          <w:tab w:val="left" w:pos="284"/>
        </w:tabs>
        <w:suppressAutoHyphens w:val="0"/>
        <w:autoSpaceDE w:val="0"/>
        <w:autoSpaceDN w:val="0"/>
        <w:spacing w:line="288" w:lineRule="auto"/>
        <w:ind w:left="0" w:firstLine="0"/>
        <w:rPr>
          <w:rFonts w:ascii="Century Gothic" w:hAnsi="Century Gothic" w:cs="Arial"/>
          <w:sz w:val="22"/>
          <w:szCs w:val="22"/>
        </w:rPr>
      </w:pPr>
      <w:r>
        <w:rPr>
          <w:rFonts w:ascii="Century Gothic" w:hAnsi="Century Gothic" w:cs="Arial"/>
          <w:sz w:val="22"/>
          <w:szCs w:val="22"/>
        </w:rPr>
        <w:t xml:space="preserve">Dane osobowe będą przetwarzane przez okres 4 lat od dnia zakończenia postępowania o zamówienie publiczne lub jeżeli umowa została zawarta na okres dłuższy - przez cały czas trwania umowy. Dane osobowe Wykonawcy i jego przedstawicieli mogą zostać udostępnione dostawcom systemów informatycznych i kancelariom prawnym, z którymi współpracuje Administrator. Dane osobowe Wykonawcy mogą zostać upublicznione zgodnie z wymaganiami prawnymi w obszarze zamówień publicznych. </w:t>
      </w:r>
    </w:p>
    <w:p w14:paraId="49392155" w14:textId="77777777" w:rsidR="004F6C22" w:rsidRDefault="004F6C22" w:rsidP="004F6C22">
      <w:pPr>
        <w:pStyle w:val="Lista"/>
        <w:numPr>
          <w:ilvl w:val="0"/>
          <w:numId w:val="28"/>
        </w:numPr>
        <w:tabs>
          <w:tab w:val="left" w:pos="284"/>
        </w:tabs>
        <w:suppressAutoHyphens w:val="0"/>
        <w:autoSpaceDE w:val="0"/>
        <w:autoSpaceDN w:val="0"/>
        <w:spacing w:line="288" w:lineRule="auto"/>
        <w:ind w:left="0" w:firstLine="0"/>
        <w:rPr>
          <w:rFonts w:ascii="Century Gothic" w:hAnsi="Century Gothic" w:cs="Arial"/>
          <w:sz w:val="22"/>
          <w:szCs w:val="22"/>
        </w:rPr>
      </w:pPr>
      <w:r>
        <w:rPr>
          <w:rFonts w:ascii="Century Gothic" w:hAnsi="Century Gothic" w:cs="Arial"/>
          <w:sz w:val="22"/>
          <w:szCs w:val="22"/>
        </w:rPr>
        <w:t>Wykonawca/Oferent lub jego przedstawiciele posiadają prawo dostępu do treści swoich danych oraz prawo ich sprostowania, ograniczenia przetwarzania.</w:t>
      </w:r>
    </w:p>
    <w:p w14:paraId="2FC0A0D5" w14:textId="77777777" w:rsidR="004F6C22" w:rsidRDefault="004F6C22" w:rsidP="004F6C22">
      <w:pPr>
        <w:pStyle w:val="Lista"/>
        <w:numPr>
          <w:ilvl w:val="0"/>
          <w:numId w:val="28"/>
        </w:numPr>
        <w:tabs>
          <w:tab w:val="left" w:pos="284"/>
        </w:tabs>
        <w:suppressAutoHyphens w:val="0"/>
        <w:autoSpaceDE w:val="0"/>
        <w:autoSpaceDN w:val="0"/>
        <w:spacing w:line="288" w:lineRule="auto"/>
        <w:ind w:left="0" w:firstLine="0"/>
        <w:rPr>
          <w:rFonts w:ascii="Century Gothic" w:hAnsi="Century Gothic" w:cs="Arial"/>
          <w:sz w:val="22"/>
          <w:szCs w:val="22"/>
        </w:rPr>
      </w:pPr>
      <w:r>
        <w:rPr>
          <w:rFonts w:ascii="Century Gothic" w:hAnsi="Century Gothic" w:cs="Arial"/>
          <w:sz w:val="22"/>
          <w:szCs w:val="22"/>
        </w:rPr>
        <w:t>Skorzystanie z uprawnienia do sprostowania lub uzupełnienia danych nie skutkuje zmianą wyniku postępowania o udzielenie zamówienia publicznego ani zmianą postanowień umowy w sprawie zamówienia publicznego w zakresie niezgodnym z ustawą.</w:t>
      </w:r>
    </w:p>
    <w:p w14:paraId="0BE6D4E3" w14:textId="77777777" w:rsidR="004F6C22" w:rsidRDefault="004F6C22" w:rsidP="004F6C22">
      <w:pPr>
        <w:pStyle w:val="Lista"/>
        <w:numPr>
          <w:ilvl w:val="0"/>
          <w:numId w:val="28"/>
        </w:numPr>
        <w:tabs>
          <w:tab w:val="left" w:pos="284"/>
        </w:tabs>
        <w:suppressAutoHyphens w:val="0"/>
        <w:autoSpaceDE w:val="0"/>
        <w:autoSpaceDN w:val="0"/>
        <w:spacing w:line="288" w:lineRule="auto"/>
        <w:ind w:left="0" w:firstLine="0"/>
        <w:rPr>
          <w:rFonts w:ascii="Century Gothic" w:hAnsi="Century Gothic" w:cs="Arial"/>
          <w:sz w:val="22"/>
          <w:szCs w:val="22"/>
        </w:rPr>
      </w:pPr>
      <w:r>
        <w:rPr>
          <w:rFonts w:ascii="Century Gothic" w:hAnsi="Century Gothic" w:cs="Arial"/>
          <w:sz w:val="22"/>
          <w:szCs w:val="22"/>
        </w:rPr>
        <w:t>W postępowaniu o udzielenie zamówienia zgłoszenie żądania ograniczenia przetwarzania nie ogranicza przetwarzania danych osobowych do czasu zakończenia tego postępowania.</w:t>
      </w:r>
    </w:p>
    <w:p w14:paraId="3181C336" w14:textId="77777777" w:rsidR="004F6C22" w:rsidRDefault="004F6C22" w:rsidP="004F6C22">
      <w:pPr>
        <w:pStyle w:val="Lista"/>
        <w:numPr>
          <w:ilvl w:val="0"/>
          <w:numId w:val="28"/>
        </w:numPr>
        <w:tabs>
          <w:tab w:val="left" w:pos="284"/>
        </w:tabs>
        <w:suppressAutoHyphens w:val="0"/>
        <w:autoSpaceDE w:val="0"/>
        <w:autoSpaceDN w:val="0"/>
        <w:spacing w:line="288" w:lineRule="auto"/>
        <w:ind w:left="0" w:firstLine="0"/>
        <w:rPr>
          <w:rFonts w:ascii="Century Gothic" w:hAnsi="Century Gothic" w:cs="Arial"/>
          <w:sz w:val="22"/>
          <w:szCs w:val="22"/>
        </w:rPr>
      </w:pPr>
      <w:r>
        <w:rPr>
          <w:rFonts w:ascii="Century Gothic" w:hAnsi="Century Gothic" w:cs="Arial"/>
          <w:sz w:val="22"/>
          <w:szCs w:val="22"/>
        </w:rPr>
        <w:t xml:space="preserve">Wykonawca/Oferent lub jego przedstawiciele mają prawo wniesienia skargi do właściwego organu nadzorczego w zakresie ochrony danych osobowych, gdy uznają, iż przetwarzanie danych osobowych ich dotyczących narusza przepisy ogólnego </w:t>
      </w:r>
      <w:r>
        <w:rPr>
          <w:rFonts w:ascii="Century Gothic" w:hAnsi="Century Gothic" w:cs="Arial"/>
          <w:sz w:val="22"/>
          <w:szCs w:val="22"/>
        </w:rPr>
        <w:lastRenderedPageBreak/>
        <w:t>Rozporządzenia o ochronie danych osobowych z dnia 27 kwietnia 2016 r. Podanie przez Wykonawcę/Oferenta danych osobowych jest warunkiem zawarcia umowy i współpracy z Administratorem.</w:t>
      </w:r>
    </w:p>
    <w:p w14:paraId="5A2AB1AD" w14:textId="77777777" w:rsidR="004F6C22" w:rsidRDefault="004F6C22" w:rsidP="004F6C22">
      <w:pPr>
        <w:pStyle w:val="Lista"/>
        <w:numPr>
          <w:ilvl w:val="0"/>
          <w:numId w:val="28"/>
        </w:numPr>
        <w:tabs>
          <w:tab w:val="left" w:pos="284"/>
        </w:tabs>
        <w:suppressAutoHyphens w:val="0"/>
        <w:autoSpaceDE w:val="0"/>
        <w:autoSpaceDN w:val="0"/>
        <w:spacing w:line="288" w:lineRule="auto"/>
        <w:ind w:left="0" w:firstLine="0"/>
        <w:rPr>
          <w:rFonts w:ascii="Century Gothic" w:hAnsi="Century Gothic" w:cs="Arial"/>
          <w:sz w:val="22"/>
          <w:szCs w:val="22"/>
        </w:rPr>
      </w:pPr>
      <w:r>
        <w:rPr>
          <w:rFonts w:ascii="Century Gothic" w:hAnsi="Century Gothic" w:cs="Arial"/>
          <w:sz w:val="22"/>
          <w:szCs w:val="22"/>
        </w:rPr>
        <w:t>Dane osobowe nie będą podlegać zautomatyzowanemu podejmowaniu decyzji w tym profilowaniu.</w:t>
      </w:r>
    </w:p>
    <w:p w14:paraId="32EF297E" w14:textId="77777777" w:rsidR="004F6C22" w:rsidRDefault="004F6C22" w:rsidP="004F6C22">
      <w:pPr>
        <w:pStyle w:val="Lista"/>
        <w:numPr>
          <w:ilvl w:val="0"/>
          <w:numId w:val="28"/>
        </w:numPr>
        <w:tabs>
          <w:tab w:val="left" w:pos="284"/>
        </w:tabs>
        <w:suppressAutoHyphens w:val="0"/>
        <w:autoSpaceDE w:val="0"/>
        <w:autoSpaceDN w:val="0"/>
        <w:spacing w:line="288" w:lineRule="auto"/>
        <w:ind w:left="0" w:firstLine="0"/>
        <w:rPr>
          <w:rFonts w:ascii="Century Gothic" w:hAnsi="Century Gothic" w:cs="Arial"/>
          <w:sz w:val="22"/>
          <w:szCs w:val="22"/>
        </w:rPr>
      </w:pPr>
      <w:r>
        <w:rPr>
          <w:rFonts w:ascii="Century Gothic" w:hAnsi="Century Gothic" w:cs="Arial"/>
          <w:sz w:val="22"/>
          <w:szCs w:val="22"/>
        </w:rPr>
        <w:t>Wykonawca/Oferent jest zobowiązany do przekazania niniejszej informacji swoim przedstawicielom, których dane zostaną przekazane Administratorowi w ramach realizacji umowy.</w:t>
      </w:r>
    </w:p>
    <w:p w14:paraId="1C1792FA" w14:textId="77777777" w:rsidR="004F6C22" w:rsidRDefault="004F6C22" w:rsidP="004F6C22">
      <w:pPr>
        <w:pStyle w:val="Lista"/>
        <w:suppressAutoHyphens w:val="0"/>
        <w:autoSpaceDE w:val="0"/>
        <w:autoSpaceDN w:val="0"/>
        <w:spacing w:before="120" w:after="120" w:line="288" w:lineRule="auto"/>
        <w:jc w:val="center"/>
        <w:rPr>
          <w:rFonts w:cs="Arial"/>
          <w:sz w:val="24"/>
          <w:szCs w:val="24"/>
        </w:rPr>
      </w:pPr>
      <w:r>
        <w:rPr>
          <w:rFonts w:cs="Arial"/>
          <w:b/>
          <w:sz w:val="24"/>
          <w:szCs w:val="24"/>
        </w:rPr>
        <w:t>Rozdział III.</w:t>
      </w:r>
      <w:bookmarkEnd w:id="9"/>
      <w:r>
        <w:rPr>
          <w:rFonts w:cs="Arial"/>
          <w:b/>
          <w:sz w:val="24"/>
          <w:szCs w:val="24"/>
        </w:rPr>
        <w:br/>
      </w:r>
      <w:bookmarkStart w:id="10" w:name="_Toc534368249"/>
      <w:r>
        <w:rPr>
          <w:rFonts w:cs="Arial"/>
          <w:b/>
          <w:sz w:val="24"/>
          <w:szCs w:val="24"/>
        </w:rPr>
        <w:t>SPOSÓB KOMUNIKACJI</w:t>
      </w:r>
      <w:bookmarkEnd w:id="10"/>
    </w:p>
    <w:p w14:paraId="4F6E503E" w14:textId="77777777" w:rsidR="004F6C22" w:rsidRDefault="004F6C22" w:rsidP="004F6C22">
      <w:pPr>
        <w:numPr>
          <w:ilvl w:val="0"/>
          <w:numId w:val="29"/>
        </w:numPr>
        <w:tabs>
          <w:tab w:val="left" w:pos="284"/>
        </w:tabs>
        <w:autoSpaceDE w:val="0"/>
        <w:autoSpaceDN w:val="0"/>
        <w:adjustRightInd w:val="0"/>
        <w:spacing w:after="0" w:line="288" w:lineRule="auto"/>
        <w:ind w:left="0" w:firstLine="0"/>
        <w:jc w:val="both"/>
        <w:rPr>
          <w:rFonts w:ascii="Century Gothic" w:hAnsi="Century Gothic" w:cs="Times New Roman"/>
        </w:rPr>
      </w:pPr>
      <w:bookmarkStart w:id="11" w:name="_Toc534368250"/>
      <w:r>
        <w:rPr>
          <w:rFonts w:ascii="Century Gothic" w:hAnsi="Century Gothic"/>
        </w:rPr>
        <w:t xml:space="preserve">Osobą uprawnioną do kontaktu z Wykonawcami jest: </w:t>
      </w:r>
    </w:p>
    <w:p w14:paraId="5609490B" w14:textId="77777777" w:rsidR="004F6C22" w:rsidRDefault="004F6C22" w:rsidP="004F6C22">
      <w:pPr>
        <w:autoSpaceDE w:val="0"/>
        <w:autoSpaceDN w:val="0"/>
        <w:adjustRightInd w:val="0"/>
        <w:spacing w:after="0" w:line="288" w:lineRule="auto"/>
        <w:jc w:val="both"/>
        <w:rPr>
          <w:rFonts w:ascii="Century Gothic" w:hAnsi="Century Gothic"/>
        </w:rPr>
      </w:pPr>
      <w:r>
        <w:rPr>
          <w:rFonts w:ascii="Century Gothic" w:hAnsi="Century Gothic"/>
        </w:rPr>
        <w:t>Magdalena Szczyrk</w:t>
      </w:r>
    </w:p>
    <w:p w14:paraId="3D4401C3" w14:textId="77777777" w:rsidR="004F6C22" w:rsidRDefault="004F6C22" w:rsidP="004F6C22">
      <w:pPr>
        <w:autoSpaceDE w:val="0"/>
        <w:autoSpaceDN w:val="0"/>
        <w:adjustRightInd w:val="0"/>
        <w:spacing w:after="0" w:line="288" w:lineRule="auto"/>
        <w:jc w:val="both"/>
        <w:rPr>
          <w:rFonts w:ascii="Century Gothic" w:hAnsi="Century Gothic"/>
        </w:rPr>
      </w:pPr>
      <w:r w:rsidRPr="001D37B1">
        <w:rPr>
          <w:rFonts w:ascii="Century Gothic" w:hAnsi="Century Gothic"/>
          <w:b/>
          <w:bCs/>
        </w:rPr>
        <w:t>adres e-mail:</w:t>
      </w:r>
      <w:r w:rsidRPr="001D37B1">
        <w:rPr>
          <w:rFonts w:ascii="Century Gothic" w:hAnsi="Century Gothic"/>
        </w:rPr>
        <w:t xml:space="preserve"> </w:t>
      </w:r>
      <w:hyperlink r:id="rId12" w:history="1">
        <w:r w:rsidRPr="001D37B1">
          <w:rPr>
            <w:rStyle w:val="Hipercze"/>
            <w:rFonts w:ascii="Century Gothic" w:hAnsi="Century Gothic"/>
          </w:rPr>
          <w:t>przetargi.szczyrk@cos.pl</w:t>
        </w:r>
      </w:hyperlink>
    </w:p>
    <w:p w14:paraId="75047CB7" w14:textId="77777777" w:rsidR="004F6C22" w:rsidRPr="001D37B1" w:rsidRDefault="004F6C22" w:rsidP="004F6C22">
      <w:pPr>
        <w:numPr>
          <w:ilvl w:val="0"/>
          <w:numId w:val="29"/>
        </w:numPr>
        <w:tabs>
          <w:tab w:val="left" w:pos="0"/>
          <w:tab w:val="left" w:pos="284"/>
        </w:tabs>
        <w:spacing w:after="0" w:line="288" w:lineRule="auto"/>
        <w:ind w:left="0" w:firstLine="0"/>
        <w:jc w:val="both"/>
        <w:rPr>
          <w:rFonts w:ascii="Times New Roman" w:hAnsi="Times New Roman"/>
        </w:rPr>
      </w:pPr>
      <w:r>
        <w:rPr>
          <w:rFonts w:ascii="Century Gothic" w:hAnsi="Century Gothic" w:cs="Century Gothic"/>
          <w:color w:val="000000"/>
        </w:rPr>
        <w:t xml:space="preserve">W postępowaniu o udzielenie zamówienia publicznego komunikacja między Zamawiającym a wykonawcami odbywa się przy użyciu Platformy e-Zamówienia, która jest dostępna pod adresem </w:t>
      </w:r>
      <w:r>
        <w:rPr>
          <w:rFonts w:ascii="Century Gothic" w:hAnsi="Century Gothic" w:cs="Century Gothic"/>
          <w:color w:val="0000FF"/>
        </w:rPr>
        <w:t>https://ezamowienia.gov.pl</w:t>
      </w:r>
      <w:r>
        <w:rPr>
          <w:rFonts w:ascii="Century Gothic" w:hAnsi="Century Gothic" w:cs="Century Gothic"/>
          <w:color w:val="000000"/>
        </w:rPr>
        <w:t xml:space="preserve">. Zamawiający dopuszcza również komunikację przy użyciu poczty elektronicznej. </w:t>
      </w:r>
    </w:p>
    <w:p w14:paraId="48316161" w14:textId="77777777" w:rsidR="004F6C22" w:rsidRDefault="004F6C22" w:rsidP="004F6C22">
      <w:pPr>
        <w:autoSpaceDE w:val="0"/>
        <w:autoSpaceDN w:val="0"/>
        <w:adjustRightInd w:val="0"/>
        <w:spacing w:after="0" w:line="288" w:lineRule="auto"/>
        <w:jc w:val="both"/>
        <w:rPr>
          <w:rFonts w:ascii="Century Gothic" w:hAnsi="Century Gothic" w:cs="Century Gothic"/>
          <w:color w:val="000000"/>
        </w:rPr>
      </w:pPr>
      <w:r>
        <w:rPr>
          <w:rFonts w:ascii="Century Gothic" w:hAnsi="Century Gothic" w:cs="Century Gothic"/>
          <w:color w:val="000000"/>
        </w:rPr>
        <w:t xml:space="preserve">3.  Korzystanie z Platformy e-Zamówienia jest bezpłatne. </w:t>
      </w:r>
    </w:p>
    <w:p w14:paraId="2971AB78" w14:textId="77777777" w:rsidR="004F6C22" w:rsidRDefault="004F6C22" w:rsidP="004F6C22">
      <w:pPr>
        <w:tabs>
          <w:tab w:val="left" w:pos="0"/>
        </w:tabs>
        <w:autoSpaceDE w:val="0"/>
        <w:autoSpaceDN w:val="0"/>
        <w:adjustRightInd w:val="0"/>
        <w:spacing w:after="0" w:line="288" w:lineRule="auto"/>
        <w:jc w:val="both"/>
        <w:rPr>
          <w:rFonts w:ascii="Century Gothic" w:hAnsi="Century Gothic" w:cs="Century Gothic"/>
          <w:color w:val="000000"/>
        </w:rPr>
      </w:pPr>
      <w:r>
        <w:rPr>
          <w:rFonts w:ascii="Century Gothic" w:hAnsi="Century Gothic" w:cs="Century Gothic"/>
          <w:color w:val="000000"/>
        </w:rPr>
        <w:t xml:space="preserve">4. Postępowanie można wyszukać ze strony głównej Platformy e-Zamówienia (przycisk „Przeglądaj postępowania/konkursy”). </w:t>
      </w:r>
    </w:p>
    <w:p w14:paraId="08CBDD49" w14:textId="77777777" w:rsidR="004F6C22" w:rsidRDefault="004F6C22" w:rsidP="004F6C22">
      <w:pPr>
        <w:pStyle w:val="Nagwek1"/>
        <w:tabs>
          <w:tab w:val="left" w:pos="0"/>
          <w:tab w:val="left" w:pos="6465"/>
        </w:tabs>
        <w:spacing w:line="288" w:lineRule="auto"/>
        <w:jc w:val="both"/>
        <w:rPr>
          <w:rFonts w:ascii="Century Gothic" w:hAnsi="Century Gothic"/>
          <w:b w:val="0"/>
          <w:bCs w:val="0"/>
          <w:sz w:val="22"/>
          <w:szCs w:val="22"/>
        </w:rPr>
      </w:pPr>
      <w:r>
        <w:rPr>
          <w:rFonts w:ascii="Century Gothic" w:hAnsi="Century Gothic"/>
          <w:b w:val="0"/>
          <w:bCs w:val="0"/>
          <w:sz w:val="22"/>
          <w:szCs w:val="22"/>
        </w:rPr>
        <w:t>5. Wykonawca zamierzający wziąć udział w postępowaniu o udzielenie zamówienia publicznego musi posiadać konto podmiotu „Wykonawca” na Platformie e-Zamówienia. Szczegółowe informacje na temat zakładania kont podmiotów oraz zasady i warunki korzystania z Platformy e-Zamówienia określa Regulamin Platformy e-Zamówienia, dostępny na stronie internetowej https://ezamowienia.gov.pl oraz informacje zamieszczone w zakładce „Centrum Pomocy”.</w:t>
      </w:r>
    </w:p>
    <w:p w14:paraId="0FF4DFF6" w14:textId="77777777" w:rsidR="004F6C22" w:rsidRDefault="004F6C22" w:rsidP="004F6C22">
      <w:pPr>
        <w:pStyle w:val="Nagwek1"/>
        <w:tabs>
          <w:tab w:val="left" w:pos="-142"/>
          <w:tab w:val="left" w:pos="0"/>
          <w:tab w:val="left" w:pos="284"/>
          <w:tab w:val="left" w:pos="6465"/>
        </w:tabs>
        <w:spacing w:line="288" w:lineRule="auto"/>
        <w:jc w:val="both"/>
        <w:rPr>
          <w:rFonts w:ascii="Century Gothic" w:hAnsi="Century Gothic"/>
          <w:b w:val="0"/>
          <w:bCs w:val="0"/>
          <w:sz w:val="22"/>
          <w:szCs w:val="22"/>
        </w:rPr>
      </w:pPr>
      <w:r>
        <w:rPr>
          <w:rFonts w:ascii="Century Gothic" w:hAnsi="Century Gothic"/>
          <w:b w:val="0"/>
          <w:bCs w:val="0"/>
          <w:sz w:val="22"/>
          <w:szCs w:val="22"/>
        </w:rPr>
        <w:t>6. Przeglądanie i pobieranie publicznej treści dokumentacji postępowania nie wymaga posiadania konta na Platformie e-Zamówienia ani logowania.</w:t>
      </w:r>
    </w:p>
    <w:p w14:paraId="40409AD0" w14:textId="77777777" w:rsidR="004F6C22" w:rsidRDefault="004F6C22" w:rsidP="004F6C22">
      <w:pPr>
        <w:pStyle w:val="Nagwek1"/>
        <w:tabs>
          <w:tab w:val="left" w:pos="6465"/>
        </w:tabs>
        <w:spacing w:line="288" w:lineRule="auto"/>
        <w:jc w:val="both"/>
        <w:rPr>
          <w:rFonts w:ascii="Century Gothic" w:hAnsi="Century Gothic"/>
          <w:b w:val="0"/>
          <w:bCs w:val="0"/>
          <w:sz w:val="22"/>
          <w:szCs w:val="22"/>
        </w:rPr>
      </w:pPr>
      <w:r>
        <w:rPr>
          <w:rFonts w:ascii="Century Gothic" w:hAnsi="Century Gothic"/>
          <w:b w:val="0"/>
          <w:bCs w:val="0"/>
          <w:sz w:val="22"/>
          <w:szCs w:val="22"/>
        </w:rPr>
        <w:t xml:space="preserve">7. Sposób sporządzenia dokumentów elektronicznych lub dokumentów elektronicznych będących kopią elektroniczną treści zapisanej w postaci papierowej (cyfrowe odwzorowania) musi być zgodny z wymaganiami określonymi w rozporządzeniu Prezesa Rady Ministrów w sprawie wymagań dla dokumentów elektronicznych. W przypadku formatów, o których mowa w art. 66 ust. 1 ustawy </w:t>
      </w:r>
      <w:proofErr w:type="spellStart"/>
      <w:r>
        <w:rPr>
          <w:rFonts w:ascii="Century Gothic" w:hAnsi="Century Gothic"/>
          <w:b w:val="0"/>
          <w:bCs w:val="0"/>
          <w:sz w:val="22"/>
          <w:szCs w:val="22"/>
        </w:rPr>
        <w:t>Pzp</w:t>
      </w:r>
      <w:proofErr w:type="spellEnd"/>
      <w:r>
        <w:rPr>
          <w:rFonts w:ascii="Century Gothic" w:hAnsi="Century Gothic"/>
          <w:b w:val="0"/>
          <w:bCs w:val="0"/>
          <w:sz w:val="22"/>
          <w:szCs w:val="22"/>
        </w:rPr>
        <w:t>, ww. regulacje nie będą miały bezpośredniego zastosowania.</w:t>
      </w:r>
      <w:r>
        <w:rPr>
          <w:rFonts w:ascii="Century Gothic" w:hAnsi="Century Gothic"/>
          <w:sz w:val="22"/>
          <w:szCs w:val="22"/>
        </w:rPr>
        <w:t xml:space="preserve"> </w:t>
      </w:r>
    </w:p>
    <w:p w14:paraId="097FEB1E" w14:textId="77777777" w:rsidR="004F6C22" w:rsidRDefault="004F6C22" w:rsidP="004F6C22">
      <w:pPr>
        <w:pStyle w:val="Nagwek1"/>
        <w:tabs>
          <w:tab w:val="left" w:pos="6465"/>
        </w:tabs>
        <w:spacing w:line="288" w:lineRule="auto"/>
        <w:jc w:val="both"/>
        <w:rPr>
          <w:rFonts w:ascii="Century Gothic" w:hAnsi="Century Gothic"/>
          <w:b w:val="0"/>
          <w:bCs w:val="0"/>
          <w:sz w:val="22"/>
          <w:szCs w:val="22"/>
        </w:rPr>
      </w:pPr>
      <w:r>
        <w:rPr>
          <w:rFonts w:ascii="Century Gothic" w:hAnsi="Century Gothic"/>
          <w:b w:val="0"/>
          <w:bCs w:val="0"/>
          <w:sz w:val="22"/>
          <w:szCs w:val="22"/>
        </w:rPr>
        <w:t xml:space="preserve">8. Dokumenty elektroniczne, o których mowa w § 2 ust. 1 rozporządzenia Prezesa Rady Ministrów w sprawie wymagań dla dokumentów elektronicznych, sporządza się w postaci elektronicznej, w formatach danych określonych w przepisach rozporządzenia Rady Ministrów w sprawie Krajowych Ram Interoperacyjności, z uwzględnieniem rodzaju przekazywanych danych i przekazuje się jako załączniki. Wykaz poszczególnych </w:t>
      </w:r>
      <w:r>
        <w:rPr>
          <w:rFonts w:ascii="Century Gothic" w:hAnsi="Century Gothic"/>
          <w:b w:val="0"/>
          <w:bCs w:val="0"/>
          <w:sz w:val="22"/>
          <w:szCs w:val="22"/>
        </w:rPr>
        <w:lastRenderedPageBreak/>
        <w:t xml:space="preserve">dokumentów i oświadczeń składanych w postępowaniu oraz ich forma, sposób sporządzania i przekazywania zostały określone przez Zamawiającego w rozdziale IX SWZ. </w:t>
      </w:r>
    </w:p>
    <w:p w14:paraId="0B6B914E" w14:textId="77777777" w:rsidR="004F6C22" w:rsidRDefault="004F6C22" w:rsidP="004F6C22">
      <w:pPr>
        <w:pStyle w:val="Nagwek1"/>
        <w:tabs>
          <w:tab w:val="left" w:pos="6465"/>
        </w:tabs>
        <w:spacing w:line="288" w:lineRule="auto"/>
        <w:jc w:val="both"/>
        <w:rPr>
          <w:rFonts w:ascii="Century Gothic" w:hAnsi="Century Gothic"/>
          <w:b w:val="0"/>
          <w:bCs w:val="0"/>
          <w:sz w:val="22"/>
          <w:szCs w:val="22"/>
        </w:rPr>
      </w:pPr>
      <w:r>
        <w:rPr>
          <w:rFonts w:ascii="Century Gothic" w:hAnsi="Century Gothic"/>
          <w:b w:val="0"/>
          <w:bCs w:val="0"/>
          <w:sz w:val="22"/>
          <w:szCs w:val="22"/>
        </w:rPr>
        <w:t xml:space="preserve">9. Informacje, oświadczenia lub dokumenty, inne niż wymienione w § 2 ust. 1 rozporządzenia Prezesa Rady Ministrów w sprawie wymagań dla dokumentów elektronicznych, przekazywane w postępowaniu sporządza się w postaci elektronicznej: </w:t>
      </w:r>
    </w:p>
    <w:p w14:paraId="38B201AD" w14:textId="77777777" w:rsidR="004F6C22" w:rsidRDefault="004F6C22" w:rsidP="004F6C22">
      <w:pPr>
        <w:pStyle w:val="Nagwek1"/>
        <w:tabs>
          <w:tab w:val="left" w:pos="6465"/>
        </w:tabs>
        <w:spacing w:line="288" w:lineRule="auto"/>
        <w:jc w:val="both"/>
        <w:rPr>
          <w:rFonts w:ascii="Century Gothic" w:hAnsi="Century Gothic"/>
          <w:b w:val="0"/>
          <w:bCs w:val="0"/>
          <w:sz w:val="22"/>
          <w:szCs w:val="22"/>
        </w:rPr>
      </w:pPr>
      <w:r>
        <w:rPr>
          <w:rFonts w:ascii="Century Gothic" w:hAnsi="Century Gothic"/>
          <w:b w:val="0"/>
          <w:bCs w:val="0"/>
          <w:sz w:val="22"/>
          <w:szCs w:val="22"/>
        </w:rPr>
        <w:t xml:space="preserve">a) w formatach danych określonych w przepisach rozporządzenia Rady Ministrów w sprawie Krajowych Ram Interoperacyjności (i przekazuje się jako załącznik), lub </w:t>
      </w:r>
    </w:p>
    <w:p w14:paraId="1FF7275C" w14:textId="77777777" w:rsidR="004F6C22" w:rsidRDefault="004F6C22" w:rsidP="004F6C22">
      <w:pPr>
        <w:pStyle w:val="Nagwek1"/>
        <w:tabs>
          <w:tab w:val="left" w:pos="6465"/>
        </w:tabs>
        <w:spacing w:line="288" w:lineRule="auto"/>
        <w:jc w:val="both"/>
        <w:rPr>
          <w:rFonts w:ascii="Century Gothic" w:hAnsi="Century Gothic"/>
          <w:b w:val="0"/>
          <w:bCs w:val="0"/>
          <w:sz w:val="22"/>
          <w:szCs w:val="22"/>
        </w:rPr>
      </w:pPr>
      <w:r>
        <w:rPr>
          <w:rFonts w:ascii="Century Gothic" w:hAnsi="Century Gothic"/>
          <w:b w:val="0"/>
          <w:bCs w:val="0"/>
          <w:sz w:val="22"/>
          <w:szCs w:val="22"/>
        </w:rPr>
        <w:t>b) jako tekst wpisany bezpośrednio do wiadomości przekazywanej przy użyciu środków komunikacji elektronicznej (np. w treści wiadomości e-mail lub w treści „Formularza do komunikacji”).</w:t>
      </w:r>
    </w:p>
    <w:p w14:paraId="67ADC245" w14:textId="77777777" w:rsidR="004F6C22" w:rsidRDefault="004F6C22" w:rsidP="004F6C22">
      <w:pPr>
        <w:spacing w:after="0" w:line="288" w:lineRule="auto"/>
        <w:jc w:val="both"/>
        <w:rPr>
          <w:rFonts w:ascii="Times New Roman" w:hAnsi="Times New Roman"/>
          <w:sz w:val="24"/>
          <w:szCs w:val="24"/>
        </w:rPr>
      </w:pPr>
      <w:r>
        <w:t xml:space="preserve">10. </w:t>
      </w:r>
      <w:r>
        <w:rPr>
          <w:rFonts w:ascii="Century Gothic" w:hAnsi="Century Gothic"/>
        </w:rPr>
        <w:t xml:space="preserve">Jeżeli dokumenty elektroniczne, przekazywane przy użyciu środków komunikacji elektronicznej, zawierają informacje stanowiące tajemnicę przedsiębiorstwa w rozumieniu przepisów ustawy z dnia 16 kwietnia 1993 r. o zwalczaniu nieuczciwej konkurencji (Dz. U. z 2022 r. poz. 1233) wykonawca, w celu utrzymania w poufności tych informacji, przekazuje je w wydzielonym i odpowiednio oznaczonym pliku, wraz z jednoczesnym zaznaczeniem w nazwie pliku „Dokument stanowiący tajemnicę przedsiębiorstwa”. </w:t>
      </w:r>
    </w:p>
    <w:p w14:paraId="1002C6B5" w14:textId="77777777" w:rsidR="004F6C22" w:rsidRDefault="004F6C22" w:rsidP="004F6C22">
      <w:pPr>
        <w:spacing w:after="0" w:line="288" w:lineRule="auto"/>
        <w:jc w:val="both"/>
        <w:rPr>
          <w:rFonts w:ascii="Century Gothic" w:hAnsi="Century Gothic"/>
        </w:rPr>
      </w:pPr>
      <w:r>
        <w:rPr>
          <w:rFonts w:ascii="Century Gothic" w:hAnsi="Century Gothic"/>
        </w:rPr>
        <w:t xml:space="preserve">11. Komunikacja w postępowaniu, </w:t>
      </w:r>
      <w:r>
        <w:rPr>
          <w:rFonts w:ascii="Century Gothic" w:hAnsi="Century Gothic"/>
          <w:b/>
          <w:bCs/>
        </w:rPr>
        <w:t>z wyłączeniem składania ofert</w:t>
      </w:r>
      <w:r>
        <w:rPr>
          <w:rFonts w:ascii="Century Gothic" w:hAnsi="Century Gothic"/>
        </w:rPr>
        <w:t xml:space="preserve">, odbywa się drogą elektroniczną za pośrednictwem formularzy do komunikacji dostępnych w zakładce „Formularze” („Formularze do komunikacji”). Za pośrednictwem „Formularzy do komunikacji” odbywa się w szczególności przekazywanie wezwań i zawiadomień, zadawanie pytań i udzielanie odpowiedzi. Formularze do komunikacji umożliwiają również dołączenie załącznika do przesyłanej wiadomości (przycisk „dodaj załącznik”). W przypadku załączników, które są zgodnie z ustawą </w:t>
      </w:r>
      <w:proofErr w:type="spellStart"/>
      <w:r>
        <w:rPr>
          <w:rFonts w:ascii="Century Gothic" w:hAnsi="Century Gothic"/>
        </w:rPr>
        <w:t>Pzp</w:t>
      </w:r>
      <w:proofErr w:type="spellEnd"/>
      <w:r>
        <w:rPr>
          <w:rFonts w:ascii="Century Gothic" w:hAnsi="Century Gothic"/>
        </w:rPr>
        <w:t xml:space="preserve"> lub rozporządzeniem Prezesa Rady Ministrów w sprawie wymagań dla dokumentów elektronicznych opatrzone kwalifikowanym podpisem elektronicznym, mogą być opatrzone, zgodnie z wyborem wykonawcy/wykonawcy wspólnie ubiegającego się o udzielenie zamówienia/podmiotu udostępniającego zasoby, </w:t>
      </w:r>
      <w:r>
        <w:rPr>
          <w:rFonts w:ascii="Century Gothic" w:hAnsi="Century Gothic"/>
          <w:b/>
          <w:bCs/>
        </w:rPr>
        <w:t xml:space="preserve">podpisem typu zewnętrznego </w:t>
      </w:r>
      <w:r>
        <w:rPr>
          <w:rFonts w:ascii="Century Gothic" w:hAnsi="Century Gothic"/>
        </w:rPr>
        <w:t xml:space="preserve">lub </w:t>
      </w:r>
      <w:r>
        <w:rPr>
          <w:rFonts w:ascii="Century Gothic" w:hAnsi="Century Gothic"/>
          <w:b/>
          <w:bCs/>
        </w:rPr>
        <w:t>wewnętrznego</w:t>
      </w:r>
      <w:r>
        <w:rPr>
          <w:rFonts w:ascii="Century Gothic" w:hAnsi="Century Gothic"/>
        </w:rPr>
        <w:t xml:space="preserve">. W zależności od rodzaju podpisu i jego typu (zewnętrzny, wewnętrzny) dodaje się uprzednio podpisane dokumenty wraz z wygenerowanym plikiem podpisu (typ zewnętrzny) lub dokument z wszytym podpisem (typ wewnętrzny). Zamawiający dopuszcza komunikację przy użyciu poczty elektronicznej (pytania, uzupełnienia, wezwania) z wyłączeniem składania ofert. </w:t>
      </w:r>
    </w:p>
    <w:p w14:paraId="558DC7F9" w14:textId="77777777" w:rsidR="004F6C22" w:rsidRDefault="004F6C22" w:rsidP="004F6C22">
      <w:pPr>
        <w:spacing w:after="0" w:line="288" w:lineRule="auto"/>
        <w:jc w:val="both"/>
        <w:rPr>
          <w:rFonts w:ascii="Century Gothic" w:hAnsi="Century Gothic"/>
        </w:rPr>
      </w:pPr>
      <w:r>
        <w:rPr>
          <w:rFonts w:ascii="Century Gothic" w:hAnsi="Century Gothic"/>
        </w:rPr>
        <w:t xml:space="preserve">12. Możliwość korzystania w postępowaniu z „Formularzy do komunikacji” w pełnym zakresie wymaga posiadania konta „Wykonawcy” na Platformie e-Zamówienia oraz zalogowania się na Platformie e-Zamówienia. Do korzystania z „Formularzy do komunikacji” służących do zadawania pytań dotyczących treści dokumentów zamówienia wystarczające jest posiadanie tzw. konta uproszczonego na Platformie e-Zamówienia. </w:t>
      </w:r>
    </w:p>
    <w:p w14:paraId="3B3D7A77" w14:textId="77777777" w:rsidR="004F6C22" w:rsidRDefault="004F6C22" w:rsidP="004F6C22">
      <w:pPr>
        <w:spacing w:after="0" w:line="288" w:lineRule="auto"/>
        <w:jc w:val="both"/>
        <w:rPr>
          <w:rFonts w:ascii="Century Gothic" w:hAnsi="Century Gothic"/>
        </w:rPr>
      </w:pPr>
      <w:r>
        <w:rPr>
          <w:rFonts w:ascii="Century Gothic" w:hAnsi="Century Gothic"/>
        </w:rPr>
        <w:t xml:space="preserve">13. Wszystkie wysłane i odebrane w postępowaniu przez wykonawcę wiadomości widoczne są po zalogowaniu w podglądzie postępowania w zakładce „Komunikacja”. </w:t>
      </w:r>
    </w:p>
    <w:p w14:paraId="40900D5C" w14:textId="77777777" w:rsidR="004F6C22" w:rsidRDefault="004F6C22" w:rsidP="004F6C22">
      <w:pPr>
        <w:spacing w:after="0" w:line="288" w:lineRule="auto"/>
        <w:jc w:val="both"/>
        <w:rPr>
          <w:rFonts w:ascii="Century Gothic" w:hAnsi="Century Gothic"/>
        </w:rPr>
      </w:pPr>
      <w:r>
        <w:rPr>
          <w:rFonts w:ascii="Century Gothic" w:hAnsi="Century Gothic"/>
        </w:rPr>
        <w:t xml:space="preserve">14. Maksymalny rozmiar plików przesyłanych za pośrednictwem „Formularzy do komunikacji” wynosi 150 MB (wielkość ta dotyczy plików przesyłanych jako załączniki do jednego formularza). </w:t>
      </w:r>
    </w:p>
    <w:p w14:paraId="715D4C00" w14:textId="77777777" w:rsidR="004F6C22" w:rsidRDefault="004F6C22" w:rsidP="004F6C22">
      <w:pPr>
        <w:spacing w:after="0" w:line="288" w:lineRule="auto"/>
        <w:jc w:val="both"/>
        <w:rPr>
          <w:rFonts w:ascii="Century Gothic" w:hAnsi="Century Gothic"/>
        </w:rPr>
      </w:pPr>
      <w:r>
        <w:rPr>
          <w:rFonts w:ascii="Century Gothic" w:hAnsi="Century Gothic"/>
        </w:rPr>
        <w:lastRenderedPageBreak/>
        <w:t xml:space="preserve">15. Minimalne wymagania techniczne dotyczące sprzętu używanego w celu korzystania z usług Platformy e-Zamówienia oraz informacje dotyczące specyfikacji połączenia określa Regulamin Platformy e-Zamówienia. </w:t>
      </w:r>
    </w:p>
    <w:p w14:paraId="23398414" w14:textId="77777777" w:rsidR="004F6C22" w:rsidRDefault="004F6C22" w:rsidP="004F6C22">
      <w:pPr>
        <w:spacing w:after="0" w:line="288" w:lineRule="auto"/>
        <w:jc w:val="both"/>
        <w:rPr>
          <w:rFonts w:ascii="Century Gothic" w:hAnsi="Century Gothic"/>
        </w:rPr>
      </w:pPr>
      <w:r>
        <w:rPr>
          <w:rFonts w:ascii="Century Gothic" w:hAnsi="Century Gothic"/>
        </w:rPr>
        <w:t xml:space="preserve">16. W przypadku problemów technicznych i awarii związanych z funkcjonowaniem Platformy e-Zamówienia użytkownicy mogą skorzystać ze wsparcia technicznego dostępnego pod numerem telefonu (32) 77 88 999 lub drogą elektroniczną poprzez formularz udostępniony na stronie internetowej https://ezamowienia.gov.pl w zakładce „Zgłoś problem”. </w:t>
      </w:r>
    </w:p>
    <w:p w14:paraId="708CB247" w14:textId="77777777" w:rsidR="004F6C22" w:rsidRDefault="004F6C22" w:rsidP="004F6C22">
      <w:pPr>
        <w:spacing w:after="0" w:line="288" w:lineRule="auto"/>
        <w:jc w:val="both"/>
        <w:rPr>
          <w:rFonts w:ascii="Century Gothic" w:hAnsi="Century Gothic"/>
        </w:rPr>
      </w:pPr>
      <w:r>
        <w:rPr>
          <w:rFonts w:ascii="Century Gothic" w:hAnsi="Century Gothic"/>
        </w:rPr>
        <w:t xml:space="preserve">17. Oferta powinna być sporządzona w języku polskim, z zachowaniem postaci elektronicznej w formacie danych </w:t>
      </w:r>
      <w:proofErr w:type="spellStart"/>
      <w:r>
        <w:rPr>
          <w:rFonts w:ascii="Century Gothic" w:hAnsi="Century Gothic"/>
        </w:rPr>
        <w:t>doc</w:t>
      </w:r>
      <w:proofErr w:type="spellEnd"/>
      <w:r>
        <w:rPr>
          <w:rFonts w:ascii="Century Gothic" w:hAnsi="Century Gothic"/>
        </w:rPr>
        <w:t>, .</w:t>
      </w:r>
      <w:proofErr w:type="spellStart"/>
      <w:r>
        <w:rPr>
          <w:rFonts w:ascii="Century Gothic" w:hAnsi="Century Gothic"/>
        </w:rPr>
        <w:t>docx</w:t>
      </w:r>
      <w:proofErr w:type="spellEnd"/>
      <w:r>
        <w:rPr>
          <w:rFonts w:ascii="Century Gothic" w:hAnsi="Century Gothic"/>
        </w:rPr>
        <w:t xml:space="preserve"> i podpisana kwalifikowanym podpisem elektronicznym. Zamawiający dopuszcza format .pdf oferty pod warunkiem, że będzie możliwe dołączenie oferty na Portalu e-Zamówienia, a jej odszyfrowanie nie spowoduje powstania dodatkowych kosztów po stronie Zamawiającego, wiążących się z zakupem licencji programu do odszyfrowywania danego pliku .pdf. </w:t>
      </w:r>
    </w:p>
    <w:p w14:paraId="60A044C7" w14:textId="77777777" w:rsidR="004F6C22" w:rsidRDefault="004F6C22" w:rsidP="004F6C22">
      <w:pPr>
        <w:spacing w:after="0" w:line="288" w:lineRule="auto"/>
        <w:jc w:val="both"/>
        <w:rPr>
          <w:rFonts w:ascii="Century Gothic" w:hAnsi="Century Gothic"/>
        </w:rPr>
      </w:pPr>
      <w:r>
        <w:rPr>
          <w:rFonts w:ascii="Century Gothic" w:hAnsi="Century Gothic"/>
        </w:rPr>
        <w:t xml:space="preserve">18. Ofertę należy złożyć w oryginale. </w:t>
      </w:r>
    </w:p>
    <w:p w14:paraId="7F7B7136" w14:textId="77777777" w:rsidR="004F6C22" w:rsidRDefault="004F6C22" w:rsidP="004F6C22">
      <w:pPr>
        <w:spacing w:after="0" w:line="288" w:lineRule="auto"/>
        <w:jc w:val="both"/>
        <w:rPr>
          <w:rFonts w:ascii="Century Gothic" w:hAnsi="Century Gothic"/>
        </w:rPr>
      </w:pPr>
      <w:r>
        <w:rPr>
          <w:rFonts w:ascii="Century Gothic" w:hAnsi="Century Gothic"/>
        </w:rPr>
        <w:t xml:space="preserve">19. Wykonawca może zwrócić się do Zamawiającego na podstawie art. 135 ust. 1 Ustawy </w:t>
      </w:r>
      <w:proofErr w:type="spellStart"/>
      <w:r>
        <w:rPr>
          <w:rFonts w:ascii="Century Gothic" w:hAnsi="Century Gothic"/>
        </w:rPr>
        <w:t>Pzp</w:t>
      </w:r>
      <w:proofErr w:type="spellEnd"/>
      <w:r>
        <w:rPr>
          <w:rFonts w:ascii="Century Gothic" w:hAnsi="Century Gothic"/>
        </w:rPr>
        <w:t xml:space="preserve"> o wyjaśnienie treści SWZ. </w:t>
      </w:r>
    </w:p>
    <w:p w14:paraId="3DB32C8A" w14:textId="77777777" w:rsidR="004F6C22" w:rsidRDefault="004F6C22" w:rsidP="004F6C22">
      <w:pPr>
        <w:spacing w:after="0" w:line="288" w:lineRule="auto"/>
        <w:jc w:val="both"/>
        <w:rPr>
          <w:rFonts w:ascii="Century Gothic" w:hAnsi="Century Gothic"/>
        </w:rPr>
      </w:pPr>
      <w:r>
        <w:rPr>
          <w:rFonts w:ascii="Century Gothic" w:hAnsi="Century Gothic"/>
        </w:rPr>
        <w:t xml:space="preserve">20. Zamawiający nie zamierza zwoływać zebrania wszystkich Wykonawców w celu wyjaśnienia wątpliwości dotyczących treści specyfikacji warunków zamówienia. </w:t>
      </w:r>
    </w:p>
    <w:p w14:paraId="1DC070CB" w14:textId="77777777" w:rsidR="004F6C22" w:rsidRDefault="004F6C22" w:rsidP="004F6C22">
      <w:pPr>
        <w:pStyle w:val="Nagwek1"/>
        <w:tabs>
          <w:tab w:val="left" w:pos="6465"/>
        </w:tabs>
        <w:spacing w:line="288" w:lineRule="auto"/>
        <w:jc w:val="both"/>
        <w:rPr>
          <w:rFonts w:ascii="Century Gothic" w:hAnsi="Century Gothic"/>
          <w:b w:val="0"/>
          <w:bCs w:val="0"/>
          <w:sz w:val="22"/>
          <w:szCs w:val="22"/>
        </w:rPr>
      </w:pPr>
    </w:p>
    <w:p w14:paraId="7AB3DA3C" w14:textId="77777777" w:rsidR="004F6C22" w:rsidRDefault="004F6C22" w:rsidP="004F6C22">
      <w:pPr>
        <w:pStyle w:val="Nagwek1"/>
        <w:rPr>
          <w:rFonts w:ascii="Century Gothic" w:hAnsi="Century Gothic"/>
          <w:sz w:val="22"/>
          <w:szCs w:val="22"/>
        </w:rPr>
      </w:pPr>
      <w:r>
        <w:rPr>
          <w:rFonts w:ascii="Century Gothic" w:hAnsi="Century Gothic"/>
          <w:sz w:val="22"/>
          <w:szCs w:val="22"/>
        </w:rPr>
        <w:t>Rozdział IV.</w:t>
      </w:r>
    </w:p>
    <w:p w14:paraId="60C81C5E" w14:textId="77777777" w:rsidR="004F6C22" w:rsidRDefault="004F6C22" w:rsidP="004F6C22">
      <w:pPr>
        <w:pStyle w:val="Nagwek1"/>
        <w:rPr>
          <w:rFonts w:ascii="Century Gothic" w:hAnsi="Century Gothic"/>
          <w:sz w:val="22"/>
          <w:szCs w:val="22"/>
        </w:rPr>
      </w:pPr>
      <w:r>
        <w:rPr>
          <w:rFonts w:ascii="Century Gothic" w:hAnsi="Century Gothic"/>
          <w:sz w:val="22"/>
          <w:szCs w:val="22"/>
        </w:rPr>
        <w:t>TRYB POSTĘPOWANIA</w:t>
      </w:r>
      <w:bookmarkEnd w:id="11"/>
    </w:p>
    <w:p w14:paraId="77F523A1" w14:textId="251E1274" w:rsidR="004F6C22" w:rsidRPr="00304F37" w:rsidRDefault="004F6C22" w:rsidP="004F6C22">
      <w:pPr>
        <w:spacing w:before="120" w:after="120" w:line="288" w:lineRule="auto"/>
        <w:jc w:val="both"/>
        <w:rPr>
          <w:rFonts w:ascii="Century Gothic" w:hAnsi="Century Gothic" w:cs="Arial"/>
          <w:b/>
          <w:bCs/>
        </w:rPr>
      </w:pPr>
      <w:r>
        <w:rPr>
          <w:rFonts w:ascii="Century Gothic" w:hAnsi="Century Gothic" w:cs="Arial"/>
        </w:rPr>
        <w:t>Postępowanie o udzielenie zamówienia publicznego pn</w:t>
      </w:r>
      <w:r>
        <w:rPr>
          <w:rFonts w:ascii="Century Gothic" w:hAnsi="Century Gothic" w:cs="Arial"/>
          <w:b/>
          <w:bCs/>
        </w:rPr>
        <w:t>.</w:t>
      </w:r>
      <w:r>
        <w:rPr>
          <w:rFonts w:ascii="Century Gothic" w:hAnsi="Century Gothic"/>
          <w:b/>
          <w:bCs/>
        </w:rPr>
        <w:t xml:space="preserve"> </w:t>
      </w:r>
      <w:r>
        <w:rPr>
          <w:rFonts w:ascii="Century Gothic" w:hAnsi="Century Gothic" w:cs="Arial"/>
          <w:b/>
          <w:bCs/>
        </w:rPr>
        <w:t>„</w:t>
      </w:r>
      <w:r w:rsidRPr="00FF1286">
        <w:rPr>
          <w:rFonts w:ascii="Century Gothic" w:hAnsi="Century Gothic" w:cs="Arial"/>
          <w:b/>
          <w:bCs/>
        </w:rPr>
        <w:t>Dostawa paliwa gazowego do COS-OPO w Szczyrku</w:t>
      </w:r>
      <w:r>
        <w:rPr>
          <w:rFonts w:ascii="Century Gothic" w:hAnsi="Century Gothic" w:cs="Arial"/>
          <w:b/>
          <w:bCs/>
        </w:rPr>
        <w:t xml:space="preserve">” </w:t>
      </w:r>
      <w:r>
        <w:rPr>
          <w:rFonts w:ascii="Century Gothic" w:hAnsi="Century Gothic" w:cs="Arial"/>
        </w:rPr>
        <w:t>(nr postępowania DZP/</w:t>
      </w:r>
      <w:proofErr w:type="spellStart"/>
      <w:r>
        <w:rPr>
          <w:rFonts w:ascii="Century Gothic" w:hAnsi="Century Gothic" w:cs="Arial"/>
        </w:rPr>
        <w:t>Sz</w:t>
      </w:r>
      <w:proofErr w:type="spellEnd"/>
      <w:r>
        <w:rPr>
          <w:rFonts w:ascii="Century Gothic" w:hAnsi="Century Gothic" w:cs="Arial"/>
        </w:rPr>
        <w:t>/26/2025), prowadzone jest w trybie przetargu nieograniczonego, zgodnie z przepisami ustawy z dnia 11 września 2019 r. Prawo zamówień publicznych (</w:t>
      </w:r>
      <w:bookmarkStart w:id="12" w:name="_Hlk179266219"/>
      <w:r w:rsidRPr="001D37B1">
        <w:rPr>
          <w:rFonts w:ascii="Century Gothic" w:hAnsi="Century Gothic" w:cs="Arial"/>
        </w:rPr>
        <w:t xml:space="preserve">Dz.U.2024.1320 </w:t>
      </w:r>
      <w:proofErr w:type="spellStart"/>
      <w:r w:rsidRPr="001D37B1">
        <w:rPr>
          <w:rFonts w:ascii="Century Gothic" w:hAnsi="Century Gothic" w:cs="Arial"/>
        </w:rPr>
        <w:t>t.j</w:t>
      </w:r>
      <w:proofErr w:type="spellEnd"/>
      <w:r w:rsidRPr="001D37B1">
        <w:rPr>
          <w:rFonts w:ascii="Century Gothic" w:hAnsi="Century Gothic" w:cs="Arial"/>
        </w:rPr>
        <w:t>.</w:t>
      </w:r>
      <w:bookmarkEnd w:id="12"/>
      <w:r>
        <w:rPr>
          <w:rFonts w:ascii="Century Gothic" w:hAnsi="Century Gothic" w:cs="Arial"/>
        </w:rPr>
        <w:t xml:space="preserve">) - zwanej dalej „ustawą </w:t>
      </w:r>
      <w:proofErr w:type="spellStart"/>
      <w:r>
        <w:rPr>
          <w:rFonts w:ascii="Century Gothic" w:hAnsi="Century Gothic" w:cs="Arial"/>
        </w:rPr>
        <w:t>Pzp</w:t>
      </w:r>
      <w:proofErr w:type="spellEnd"/>
      <w:r>
        <w:rPr>
          <w:rFonts w:ascii="Century Gothic" w:hAnsi="Century Gothic" w:cs="Arial"/>
        </w:rPr>
        <w:t xml:space="preserve">” oraz wydanych na jej podstawie aktów wykonawczych. </w:t>
      </w:r>
    </w:p>
    <w:p w14:paraId="1264BD65" w14:textId="77777777" w:rsidR="004F6C22" w:rsidRDefault="004F6C22" w:rsidP="004F6C22">
      <w:pPr>
        <w:autoSpaceDE w:val="0"/>
        <w:autoSpaceDN w:val="0"/>
        <w:adjustRightInd w:val="0"/>
        <w:spacing w:line="288" w:lineRule="auto"/>
        <w:rPr>
          <w:rFonts w:ascii="Century Gothic" w:hAnsi="Century Gothic" w:cs="Times New Roman"/>
          <w:b/>
          <w:bCs/>
        </w:rPr>
      </w:pPr>
      <w:bookmarkStart w:id="13" w:name="_Toc136762082"/>
      <w:bookmarkStart w:id="14" w:name="_Toc213040530"/>
      <w:bookmarkStart w:id="15" w:name="_Toc483473973"/>
      <w:bookmarkStart w:id="16" w:name="_Toc136762083"/>
    </w:p>
    <w:p w14:paraId="3DC2805E" w14:textId="77777777" w:rsidR="004F6C22" w:rsidRDefault="004F6C22" w:rsidP="004F6C22">
      <w:pPr>
        <w:autoSpaceDE w:val="0"/>
        <w:autoSpaceDN w:val="0"/>
        <w:adjustRightInd w:val="0"/>
        <w:spacing w:line="288" w:lineRule="auto"/>
        <w:jc w:val="center"/>
        <w:rPr>
          <w:rFonts w:ascii="Century Gothic" w:hAnsi="Century Gothic"/>
          <w:b/>
          <w:bCs/>
        </w:rPr>
      </w:pPr>
      <w:r>
        <w:rPr>
          <w:rFonts w:ascii="Century Gothic" w:hAnsi="Century Gothic"/>
          <w:b/>
          <w:bCs/>
        </w:rPr>
        <w:t>Rozdział V.</w:t>
      </w:r>
    </w:p>
    <w:p w14:paraId="69C36439" w14:textId="77777777" w:rsidR="004F6C22" w:rsidRDefault="004F6C22" w:rsidP="004F6C22">
      <w:pPr>
        <w:autoSpaceDE w:val="0"/>
        <w:autoSpaceDN w:val="0"/>
        <w:adjustRightInd w:val="0"/>
        <w:spacing w:line="288" w:lineRule="auto"/>
        <w:jc w:val="center"/>
        <w:rPr>
          <w:rFonts w:ascii="Century Gothic" w:hAnsi="Century Gothic"/>
          <w:b/>
        </w:rPr>
      </w:pPr>
      <w:bookmarkStart w:id="17" w:name="_Toc534368252"/>
      <w:r>
        <w:rPr>
          <w:rFonts w:ascii="Century Gothic" w:hAnsi="Century Gothic"/>
          <w:b/>
        </w:rPr>
        <w:t>OPIS PRZEDMIOTU ZAMÓWIENIA I TERMIN WYKONANIA</w:t>
      </w:r>
      <w:bookmarkEnd w:id="13"/>
      <w:bookmarkEnd w:id="14"/>
      <w:bookmarkEnd w:id="15"/>
      <w:bookmarkEnd w:id="17"/>
    </w:p>
    <w:bookmarkEnd w:id="16"/>
    <w:p w14:paraId="07E8C2E4" w14:textId="77777777" w:rsidR="004F6C22" w:rsidRDefault="004F6C22" w:rsidP="004F6C22">
      <w:pPr>
        <w:autoSpaceDE w:val="0"/>
        <w:autoSpaceDN w:val="0"/>
        <w:adjustRightInd w:val="0"/>
        <w:spacing w:line="288" w:lineRule="auto"/>
        <w:rPr>
          <w:rFonts w:ascii="Century Gothic" w:hAnsi="Century Gothic"/>
        </w:rPr>
      </w:pPr>
    </w:p>
    <w:p w14:paraId="078952B0" w14:textId="77777777" w:rsidR="004F6C22" w:rsidRDefault="004F6C22" w:rsidP="004F6C22">
      <w:pPr>
        <w:autoSpaceDE w:val="0"/>
        <w:autoSpaceDN w:val="0"/>
        <w:adjustRightInd w:val="0"/>
        <w:spacing w:line="288" w:lineRule="auto"/>
        <w:jc w:val="both"/>
        <w:rPr>
          <w:rFonts w:ascii="Century Gothic" w:eastAsia="Arial Unicode MS" w:hAnsi="Century Gothic" w:cs="Arial Unicode MS"/>
          <w:b/>
          <w:bCs/>
          <w:u w:val="single"/>
        </w:rPr>
      </w:pPr>
      <w:bookmarkStart w:id="18" w:name="_Hlk24115277"/>
      <w:r>
        <w:rPr>
          <w:rFonts w:ascii="Century Gothic" w:eastAsia="Arial Unicode MS" w:hAnsi="Century Gothic" w:cs="Arial Unicode MS"/>
          <w:b/>
          <w:bCs/>
          <w:u w:val="single"/>
        </w:rPr>
        <w:t>I.OPIS PRZEDMIOTU ZAMÓWIENIA</w:t>
      </w:r>
    </w:p>
    <w:p w14:paraId="3A35E3B5" w14:textId="25D42584" w:rsidR="004F6C22" w:rsidRPr="004F6C22" w:rsidRDefault="004F6C22" w:rsidP="004F6C22">
      <w:pPr>
        <w:pStyle w:val="Tekstpodstawowy2"/>
        <w:numPr>
          <w:ilvl w:val="0"/>
          <w:numId w:val="52"/>
        </w:numPr>
        <w:ind w:left="284" w:hanging="284"/>
        <w:rPr>
          <w:rFonts w:ascii="Century Gothic" w:hAnsi="Century Gothic" w:cs="Open Sans"/>
        </w:rPr>
      </w:pPr>
      <w:bookmarkStart w:id="19" w:name="_Hlk149634261"/>
      <w:r w:rsidRPr="00FF1286">
        <w:rPr>
          <w:rFonts w:ascii="Century Gothic" w:hAnsi="Century Gothic" w:cs="Times New Roman"/>
        </w:rPr>
        <w:t xml:space="preserve">Przedmiotem zamówienia jest </w:t>
      </w:r>
      <w:bookmarkEnd w:id="19"/>
      <w:r w:rsidRPr="00FF1286">
        <w:rPr>
          <w:rFonts w:ascii="Century Gothic" w:hAnsi="Century Gothic" w:cs="Open Sans"/>
        </w:rPr>
        <w:t>dostawa paliwa gazowego w rozumieniu i na podstawie przepisów ustawy Prawo Energetyczne z dnia 10 kwietnia 1997 r. (</w:t>
      </w:r>
      <w:r w:rsidRPr="004F6C22">
        <w:rPr>
          <w:rFonts w:ascii="Century Gothic" w:hAnsi="Century Gothic" w:cs="Open Sans"/>
        </w:rPr>
        <w:t xml:space="preserve">Dz.U.2024.266 </w:t>
      </w:r>
      <w:proofErr w:type="spellStart"/>
      <w:r w:rsidRPr="004F6C22">
        <w:rPr>
          <w:rFonts w:ascii="Century Gothic" w:hAnsi="Century Gothic" w:cs="Open Sans"/>
        </w:rPr>
        <w:t>t.j</w:t>
      </w:r>
      <w:proofErr w:type="spellEnd"/>
      <w:r w:rsidRPr="004F6C22">
        <w:rPr>
          <w:rFonts w:ascii="Century Gothic" w:hAnsi="Century Gothic" w:cs="Open Sans"/>
        </w:rPr>
        <w:t>.) od 1.01.202</w:t>
      </w:r>
      <w:r>
        <w:rPr>
          <w:rFonts w:ascii="Century Gothic" w:hAnsi="Century Gothic" w:cs="Open Sans"/>
        </w:rPr>
        <w:t>6</w:t>
      </w:r>
      <w:r w:rsidRPr="004F6C22">
        <w:rPr>
          <w:rFonts w:ascii="Century Gothic" w:hAnsi="Century Gothic" w:cs="Open Sans"/>
        </w:rPr>
        <w:t>r.-31.12.202</w:t>
      </w:r>
      <w:r>
        <w:rPr>
          <w:rFonts w:ascii="Century Gothic" w:hAnsi="Century Gothic" w:cs="Open Sans"/>
        </w:rPr>
        <w:t>6</w:t>
      </w:r>
      <w:r w:rsidRPr="004F6C22">
        <w:rPr>
          <w:rFonts w:ascii="Century Gothic" w:hAnsi="Century Gothic" w:cs="Open Sans"/>
        </w:rPr>
        <w:t xml:space="preserve">r. dla COS-OPO w Szczyrku. </w:t>
      </w:r>
    </w:p>
    <w:p w14:paraId="406D7251" w14:textId="77777777" w:rsidR="004F6C22" w:rsidRPr="00FF1286" w:rsidRDefault="004F6C22" w:rsidP="004F6C22">
      <w:pPr>
        <w:spacing w:after="0" w:line="288" w:lineRule="auto"/>
        <w:jc w:val="both"/>
        <w:rPr>
          <w:rFonts w:ascii="Century Gothic" w:eastAsia="Times New Roman" w:hAnsi="Century Gothic" w:cs="Open Sans"/>
          <w:lang w:eastAsia="pl-PL"/>
        </w:rPr>
      </w:pPr>
      <w:r>
        <w:rPr>
          <w:rFonts w:ascii="Century Gothic" w:eastAsia="Times New Roman" w:hAnsi="Century Gothic" w:cs="Open Sans"/>
          <w:lang w:eastAsia="pl-PL"/>
        </w:rPr>
        <w:t xml:space="preserve">     </w:t>
      </w:r>
      <w:r w:rsidRPr="00FF1286">
        <w:rPr>
          <w:rFonts w:ascii="Century Gothic" w:eastAsia="Times New Roman" w:hAnsi="Century Gothic" w:cs="Open Sans"/>
          <w:lang w:eastAsia="pl-PL"/>
        </w:rPr>
        <w:t>Szacunkowy łączny wolumen zużycia wynosi</w:t>
      </w:r>
      <w:r w:rsidRPr="00FF1286">
        <w:rPr>
          <w:rFonts w:ascii="Century Gothic" w:hAnsi="Century Gothic"/>
        </w:rPr>
        <w:t xml:space="preserve"> </w:t>
      </w:r>
      <w:r w:rsidRPr="00FF1286">
        <w:rPr>
          <w:rFonts w:ascii="Century Gothic" w:eastAsia="Times New Roman" w:hAnsi="Century Gothic" w:cs="Open Sans"/>
          <w:lang w:eastAsia="pl-PL"/>
        </w:rPr>
        <w:t xml:space="preserve"> </w:t>
      </w:r>
      <w:r w:rsidRPr="00ED12C1">
        <w:rPr>
          <w:rFonts w:ascii="Century Gothic" w:eastAsia="Times New Roman" w:hAnsi="Century Gothic" w:cs="Open Sans"/>
          <w:b/>
          <w:bCs/>
          <w:lang w:eastAsia="pl-PL"/>
        </w:rPr>
        <w:t>2 491 556 </w:t>
      </w:r>
      <w:r w:rsidRPr="001D37B1">
        <w:rPr>
          <w:rFonts w:ascii="Century Gothic" w:eastAsia="Times New Roman" w:hAnsi="Century Gothic" w:cs="Open Sans"/>
          <w:b/>
          <w:bCs/>
          <w:lang w:eastAsia="pl-PL"/>
        </w:rPr>
        <w:t>kWh.</w:t>
      </w:r>
      <w:r w:rsidRPr="001D37B1">
        <w:rPr>
          <w:b/>
          <w:bCs/>
          <w:color w:val="000000"/>
        </w:rPr>
        <w:t xml:space="preserve"> </w:t>
      </w:r>
    </w:p>
    <w:p w14:paraId="41C765EB" w14:textId="77777777" w:rsidR="004F6C22" w:rsidRPr="00FF1286" w:rsidRDefault="004F6C22" w:rsidP="004F6C22">
      <w:pPr>
        <w:numPr>
          <w:ilvl w:val="0"/>
          <w:numId w:val="52"/>
        </w:numPr>
        <w:tabs>
          <w:tab w:val="num" w:pos="653"/>
        </w:tabs>
        <w:autoSpaceDE w:val="0"/>
        <w:autoSpaceDN w:val="0"/>
        <w:spacing w:after="0" w:line="288" w:lineRule="auto"/>
        <w:ind w:left="283" w:hanging="283"/>
        <w:jc w:val="both"/>
        <w:rPr>
          <w:rFonts w:ascii="Century Gothic" w:eastAsia="Times New Roman" w:hAnsi="Century Gothic" w:cs="Open Sans"/>
          <w:lang w:eastAsia="pl-PL"/>
        </w:rPr>
      </w:pPr>
      <w:r w:rsidRPr="00FF1286">
        <w:rPr>
          <w:rFonts w:ascii="Century Gothic" w:eastAsia="Times New Roman" w:hAnsi="Century Gothic" w:cs="Open Sans"/>
          <w:lang w:eastAsia="pl-PL"/>
        </w:rPr>
        <w:t xml:space="preserve">Szczegółowy sposób realizacji przedmiotu zamówienia został określony w Załączniku nr </w:t>
      </w:r>
      <w:r>
        <w:rPr>
          <w:rFonts w:ascii="Century Gothic" w:eastAsia="Times New Roman" w:hAnsi="Century Gothic" w:cs="Open Sans"/>
          <w:lang w:eastAsia="pl-PL"/>
        </w:rPr>
        <w:t>6</w:t>
      </w:r>
      <w:r w:rsidRPr="00FF1286">
        <w:rPr>
          <w:rFonts w:ascii="Century Gothic" w:eastAsia="Times New Roman" w:hAnsi="Century Gothic" w:cs="Open Sans"/>
          <w:lang w:eastAsia="pl-PL"/>
        </w:rPr>
        <w:t xml:space="preserve"> do SWZ – Opisie przedmiotu zamówienia oraz Załączniku nr</w:t>
      </w:r>
      <w:r>
        <w:rPr>
          <w:rFonts w:ascii="Century Gothic" w:eastAsia="Times New Roman" w:hAnsi="Century Gothic" w:cs="Open Sans"/>
          <w:lang w:eastAsia="pl-PL"/>
        </w:rPr>
        <w:t xml:space="preserve"> 8</w:t>
      </w:r>
      <w:r w:rsidRPr="00FF1286">
        <w:rPr>
          <w:rFonts w:ascii="Century Gothic" w:eastAsia="Times New Roman" w:hAnsi="Century Gothic" w:cs="Open Sans"/>
          <w:lang w:eastAsia="pl-PL"/>
        </w:rPr>
        <w:t xml:space="preserve"> do SWZ – Projektowanych postanowieniach umowy.</w:t>
      </w:r>
    </w:p>
    <w:p w14:paraId="199DAFB5" w14:textId="66261BA1" w:rsidR="004F6C22" w:rsidRPr="004F6C22" w:rsidRDefault="004F6C22" w:rsidP="004F6C22">
      <w:pPr>
        <w:pStyle w:val="Tekstpodstawowy2"/>
        <w:numPr>
          <w:ilvl w:val="0"/>
          <w:numId w:val="52"/>
        </w:numPr>
        <w:rPr>
          <w:rFonts w:ascii="Century Gothic" w:hAnsi="Century Gothic" w:cs="Open Sans"/>
        </w:rPr>
      </w:pPr>
      <w:r w:rsidRPr="00FF1286">
        <w:rPr>
          <w:rFonts w:ascii="Century Gothic" w:hAnsi="Century Gothic" w:cs="Open Sans"/>
        </w:rPr>
        <w:lastRenderedPageBreak/>
        <w:t>Wykonawca zobowiązany jest do posiadania aktualnej (w przypadku Wykonawców niebędących właścicielami sieci dystrybucyjnej) podpisaną umowę z Operatorem Systemu Dystrybucyjnego (OSD) na świadczenie usług dystrybucji gazu ziemnego lub posiadają (w przypadku Wykonawców będących właścicielem sieci dystrybucyjnej) aktualną koncesję na prowadzenie działalności gospodarczej w zakresie dystrybucji gazu ziemnego wydaną przez Prezesa Urzędu Regulacji Energetyki w oparciu o ustawę z dnia 10.04.1997 r., Prawo energetyczne (</w:t>
      </w:r>
      <w:r w:rsidRPr="004F6C22">
        <w:rPr>
          <w:rFonts w:ascii="Century Gothic" w:hAnsi="Century Gothic" w:cs="Open Sans"/>
        </w:rPr>
        <w:t xml:space="preserve">Dz.U.2024.266 </w:t>
      </w:r>
      <w:proofErr w:type="spellStart"/>
      <w:r w:rsidRPr="004F6C22">
        <w:rPr>
          <w:rFonts w:ascii="Century Gothic" w:hAnsi="Century Gothic" w:cs="Open Sans"/>
        </w:rPr>
        <w:t>t.j</w:t>
      </w:r>
      <w:proofErr w:type="spellEnd"/>
      <w:r w:rsidRPr="004F6C22">
        <w:rPr>
          <w:rFonts w:ascii="Century Gothic" w:hAnsi="Century Gothic" w:cs="Open Sans"/>
        </w:rPr>
        <w:t>.).</w:t>
      </w:r>
    </w:p>
    <w:p w14:paraId="516A633B" w14:textId="77777777" w:rsidR="004F6C22" w:rsidRPr="00FF1286" w:rsidRDefault="004F6C22" w:rsidP="004F6C22">
      <w:pPr>
        <w:numPr>
          <w:ilvl w:val="0"/>
          <w:numId w:val="52"/>
        </w:numPr>
        <w:autoSpaceDE w:val="0"/>
        <w:autoSpaceDN w:val="0"/>
        <w:spacing w:after="0" w:line="288" w:lineRule="auto"/>
        <w:ind w:left="284" w:hanging="284"/>
        <w:jc w:val="both"/>
        <w:rPr>
          <w:rFonts w:ascii="Century Gothic" w:eastAsia="Times New Roman" w:hAnsi="Century Gothic" w:cs="Open Sans"/>
          <w:lang w:eastAsia="pl-PL"/>
        </w:rPr>
      </w:pPr>
      <w:r>
        <w:rPr>
          <w:rFonts w:ascii="Century Gothic" w:eastAsia="Times New Roman" w:hAnsi="Century Gothic" w:cs="Open Sans"/>
          <w:lang w:eastAsia="pl-PL"/>
        </w:rPr>
        <w:t xml:space="preserve"> </w:t>
      </w:r>
      <w:r w:rsidRPr="00FF1286">
        <w:rPr>
          <w:rFonts w:ascii="Century Gothic" w:eastAsia="Times New Roman" w:hAnsi="Century Gothic" w:cs="Open Sans"/>
          <w:lang w:eastAsia="pl-PL"/>
        </w:rPr>
        <w:t>Wspólny Słownik Zamówień (CPV):</w:t>
      </w:r>
    </w:p>
    <w:p w14:paraId="796DBC46" w14:textId="77777777" w:rsidR="004F6C22" w:rsidRPr="00FF1286" w:rsidRDefault="004F6C22" w:rsidP="004F6C22">
      <w:pPr>
        <w:autoSpaceDE w:val="0"/>
        <w:autoSpaceDN w:val="0"/>
        <w:spacing w:after="0" w:line="288" w:lineRule="auto"/>
        <w:ind w:left="284" w:firstLine="142"/>
        <w:jc w:val="both"/>
        <w:rPr>
          <w:rFonts w:ascii="Century Gothic" w:eastAsia="Times New Roman" w:hAnsi="Century Gothic" w:cs="Open Sans"/>
          <w:lang w:eastAsia="pl-PL"/>
        </w:rPr>
      </w:pPr>
      <w:r w:rsidRPr="00FF1286">
        <w:rPr>
          <w:rFonts w:ascii="Century Gothic" w:eastAsia="Times New Roman" w:hAnsi="Century Gothic" w:cs="Open Sans"/>
          <w:b/>
          <w:lang w:eastAsia="pl-PL"/>
        </w:rPr>
        <w:t xml:space="preserve">09123000-7 </w:t>
      </w:r>
      <w:r w:rsidRPr="00FF1286">
        <w:rPr>
          <w:rFonts w:ascii="Century Gothic" w:eastAsia="Times New Roman" w:hAnsi="Century Gothic" w:cs="Open Sans"/>
          <w:lang w:eastAsia="pl-PL"/>
        </w:rPr>
        <w:t>– Gaz ziemny</w:t>
      </w:r>
    </w:p>
    <w:p w14:paraId="01DCD493" w14:textId="77777777" w:rsidR="004F6C22" w:rsidRPr="00FF1286" w:rsidRDefault="004F6C22" w:rsidP="004F6C22">
      <w:pPr>
        <w:autoSpaceDE w:val="0"/>
        <w:autoSpaceDN w:val="0"/>
        <w:spacing w:after="0" w:line="288" w:lineRule="auto"/>
        <w:ind w:left="284" w:firstLine="142"/>
        <w:jc w:val="both"/>
        <w:rPr>
          <w:rFonts w:ascii="Century Gothic" w:eastAsia="Times New Roman" w:hAnsi="Century Gothic" w:cs="Open Sans"/>
          <w:lang w:eastAsia="pl-PL"/>
        </w:rPr>
      </w:pPr>
      <w:r w:rsidRPr="00FF1286">
        <w:rPr>
          <w:rFonts w:ascii="Century Gothic" w:eastAsia="Times New Roman" w:hAnsi="Century Gothic" w:cs="Open Sans"/>
          <w:b/>
          <w:lang w:eastAsia="pl-PL"/>
        </w:rPr>
        <w:t>65210000-8</w:t>
      </w:r>
      <w:r w:rsidRPr="00FF1286">
        <w:rPr>
          <w:rFonts w:ascii="Century Gothic" w:eastAsia="Times New Roman" w:hAnsi="Century Gothic" w:cs="Open Sans"/>
          <w:lang w:eastAsia="pl-PL"/>
        </w:rPr>
        <w:t xml:space="preserve"> – </w:t>
      </w:r>
      <w:proofErr w:type="spellStart"/>
      <w:r w:rsidRPr="00FF1286">
        <w:rPr>
          <w:rFonts w:ascii="Century Gothic" w:eastAsia="Times New Roman" w:hAnsi="Century Gothic" w:cs="Open Sans"/>
          <w:lang w:eastAsia="pl-PL"/>
        </w:rPr>
        <w:t>Przesył</w:t>
      </w:r>
      <w:proofErr w:type="spellEnd"/>
      <w:r w:rsidRPr="00FF1286">
        <w:rPr>
          <w:rFonts w:ascii="Century Gothic" w:eastAsia="Times New Roman" w:hAnsi="Century Gothic" w:cs="Open Sans"/>
          <w:lang w:eastAsia="pl-PL"/>
        </w:rPr>
        <w:t xml:space="preserve"> gazu</w:t>
      </w:r>
    </w:p>
    <w:p w14:paraId="0FD3CAB8" w14:textId="77777777" w:rsidR="004F6C22" w:rsidRPr="00FF1286" w:rsidRDefault="004F6C22" w:rsidP="004F6C22">
      <w:pPr>
        <w:numPr>
          <w:ilvl w:val="0"/>
          <w:numId w:val="52"/>
        </w:numPr>
        <w:autoSpaceDE w:val="0"/>
        <w:autoSpaceDN w:val="0"/>
        <w:spacing w:after="0" w:line="288" w:lineRule="auto"/>
        <w:ind w:left="426" w:hanging="426"/>
        <w:jc w:val="both"/>
        <w:rPr>
          <w:rFonts w:ascii="Century Gothic" w:eastAsia="Times New Roman" w:hAnsi="Century Gothic" w:cs="Open Sans"/>
          <w:lang w:eastAsia="pl-PL"/>
        </w:rPr>
      </w:pPr>
      <w:r w:rsidRPr="00FF1286">
        <w:rPr>
          <w:rFonts w:ascii="Century Gothic" w:eastAsia="Times New Roman" w:hAnsi="Century Gothic" w:cs="Open Sans"/>
          <w:lang w:eastAsia="pl-PL"/>
        </w:rPr>
        <w:t>Zamawiaj</w:t>
      </w:r>
      <w:r w:rsidRPr="00FF1286">
        <w:rPr>
          <w:rFonts w:ascii="Century Gothic" w:eastAsia="Times New Roman" w:hAnsi="Century Gothic" w:cs="Lucida Grande"/>
          <w:lang w:eastAsia="pl-PL"/>
        </w:rPr>
        <w:t>ą</w:t>
      </w:r>
      <w:r w:rsidRPr="00FF1286">
        <w:rPr>
          <w:rFonts w:ascii="Century Gothic" w:eastAsia="Times New Roman" w:hAnsi="Century Gothic" w:cs="Open Sans"/>
          <w:lang w:eastAsia="pl-PL"/>
        </w:rPr>
        <w:t>cy nie przewiduje udzielania zamówie</w:t>
      </w:r>
      <w:r w:rsidRPr="00FF1286">
        <w:rPr>
          <w:rFonts w:ascii="Century Gothic" w:eastAsia="Times New Roman" w:hAnsi="Century Gothic" w:cs="Lucida Grande"/>
          <w:lang w:eastAsia="pl-PL"/>
        </w:rPr>
        <w:t>ń</w:t>
      </w:r>
      <w:r w:rsidRPr="00FF1286">
        <w:rPr>
          <w:rFonts w:ascii="Century Gothic" w:eastAsia="Times New Roman" w:hAnsi="Century Gothic" w:cs="Open Sans"/>
          <w:lang w:eastAsia="pl-PL"/>
        </w:rPr>
        <w:t xml:space="preserve">, o których mowa w art. 214 ust. 1 pkt. 7 i 8 ustawy </w:t>
      </w:r>
      <w:proofErr w:type="spellStart"/>
      <w:r w:rsidRPr="00FF1286">
        <w:rPr>
          <w:rFonts w:ascii="Century Gothic" w:eastAsia="Times New Roman" w:hAnsi="Century Gothic" w:cs="Open Sans"/>
          <w:lang w:eastAsia="pl-PL"/>
        </w:rPr>
        <w:t>Pzp</w:t>
      </w:r>
      <w:proofErr w:type="spellEnd"/>
      <w:r w:rsidRPr="00FF1286">
        <w:rPr>
          <w:rFonts w:ascii="Century Gothic" w:eastAsia="Times New Roman" w:hAnsi="Century Gothic" w:cs="Open Sans"/>
          <w:lang w:eastAsia="pl-PL"/>
        </w:rPr>
        <w:t>.</w:t>
      </w:r>
    </w:p>
    <w:p w14:paraId="4B14BAFB" w14:textId="77777777" w:rsidR="004F6C22" w:rsidRPr="00FF1286" w:rsidRDefault="004F6C22" w:rsidP="004F6C22">
      <w:pPr>
        <w:numPr>
          <w:ilvl w:val="0"/>
          <w:numId w:val="52"/>
        </w:numPr>
        <w:autoSpaceDE w:val="0"/>
        <w:autoSpaceDN w:val="0"/>
        <w:spacing w:after="0" w:line="288" w:lineRule="auto"/>
        <w:ind w:left="426" w:hanging="426"/>
        <w:jc w:val="both"/>
        <w:rPr>
          <w:rFonts w:ascii="Century Gothic" w:eastAsia="Times New Roman" w:hAnsi="Century Gothic" w:cs="Open Sans"/>
          <w:lang w:eastAsia="pl-PL"/>
        </w:rPr>
      </w:pPr>
      <w:r w:rsidRPr="00FF1286">
        <w:rPr>
          <w:rFonts w:ascii="Century Gothic" w:eastAsia="Times New Roman" w:hAnsi="Century Gothic" w:cs="Open Sans"/>
          <w:lang w:eastAsia="pl-PL"/>
        </w:rPr>
        <w:t>Zamawiaj</w:t>
      </w:r>
      <w:r w:rsidRPr="00FF1286">
        <w:rPr>
          <w:rFonts w:ascii="Century Gothic" w:eastAsia="Times New Roman" w:hAnsi="Century Gothic" w:cs="Lucida Grande"/>
          <w:lang w:eastAsia="pl-PL"/>
        </w:rPr>
        <w:t>ą</w:t>
      </w:r>
      <w:r w:rsidRPr="00FF1286">
        <w:rPr>
          <w:rFonts w:ascii="Century Gothic" w:eastAsia="Times New Roman" w:hAnsi="Century Gothic" w:cs="Open Sans"/>
          <w:lang w:eastAsia="pl-PL"/>
        </w:rPr>
        <w:t>cy nie przewiduje</w:t>
      </w:r>
      <w:r w:rsidRPr="00FF1286">
        <w:rPr>
          <w:rFonts w:ascii="Century Gothic" w:eastAsia="Times New Roman" w:hAnsi="Century Gothic" w:cs="Open Sans"/>
          <w:i/>
          <w:lang w:eastAsia="pl-PL"/>
        </w:rPr>
        <w:t xml:space="preserve"> </w:t>
      </w:r>
      <w:r w:rsidRPr="00FF1286">
        <w:rPr>
          <w:rFonts w:ascii="Century Gothic" w:eastAsia="Times New Roman" w:hAnsi="Century Gothic" w:cs="Open Sans"/>
          <w:lang w:eastAsia="pl-PL"/>
        </w:rPr>
        <w:t>przeprowadzenia aukcji elektronicznej.</w:t>
      </w:r>
    </w:p>
    <w:p w14:paraId="7555FA42" w14:textId="77777777" w:rsidR="004F6C22" w:rsidRPr="00FF1286" w:rsidRDefault="004F6C22" w:rsidP="004F6C22">
      <w:pPr>
        <w:numPr>
          <w:ilvl w:val="0"/>
          <w:numId w:val="52"/>
        </w:numPr>
        <w:autoSpaceDE w:val="0"/>
        <w:autoSpaceDN w:val="0"/>
        <w:spacing w:after="0" w:line="288" w:lineRule="auto"/>
        <w:ind w:left="426" w:hanging="426"/>
        <w:jc w:val="both"/>
        <w:rPr>
          <w:rFonts w:ascii="Century Gothic" w:eastAsia="Times New Roman" w:hAnsi="Century Gothic" w:cs="Open Sans"/>
          <w:lang w:eastAsia="pl-PL"/>
        </w:rPr>
      </w:pPr>
      <w:r w:rsidRPr="00FF1286">
        <w:rPr>
          <w:rFonts w:ascii="Century Gothic" w:eastAsia="Times New Roman" w:hAnsi="Century Gothic" w:cs="Open Sans"/>
          <w:lang w:eastAsia="pl-PL"/>
        </w:rPr>
        <w:t>Zamawiaj</w:t>
      </w:r>
      <w:r w:rsidRPr="00FF1286">
        <w:rPr>
          <w:rFonts w:ascii="Century Gothic" w:eastAsia="Times New Roman" w:hAnsi="Century Gothic" w:cs="Lucida Grande"/>
          <w:lang w:eastAsia="pl-PL"/>
        </w:rPr>
        <w:t>ą</w:t>
      </w:r>
      <w:r w:rsidRPr="00FF1286">
        <w:rPr>
          <w:rFonts w:ascii="Century Gothic" w:eastAsia="Times New Roman" w:hAnsi="Century Gothic" w:cs="Open Sans"/>
          <w:lang w:eastAsia="pl-PL"/>
        </w:rPr>
        <w:t>cy nie przewiduje zawarcia umowy ramowej.</w:t>
      </w:r>
    </w:p>
    <w:p w14:paraId="7E6EB653" w14:textId="77777777" w:rsidR="004F6C22" w:rsidRPr="00FF1286" w:rsidRDefault="004F6C22" w:rsidP="004F6C22">
      <w:pPr>
        <w:numPr>
          <w:ilvl w:val="0"/>
          <w:numId w:val="52"/>
        </w:numPr>
        <w:autoSpaceDE w:val="0"/>
        <w:autoSpaceDN w:val="0"/>
        <w:spacing w:after="0" w:line="288" w:lineRule="auto"/>
        <w:ind w:left="426" w:hanging="426"/>
        <w:jc w:val="both"/>
        <w:rPr>
          <w:rFonts w:ascii="Century Gothic" w:eastAsia="Times New Roman" w:hAnsi="Century Gothic" w:cs="Open Sans"/>
          <w:lang w:eastAsia="pl-PL"/>
        </w:rPr>
      </w:pPr>
      <w:r w:rsidRPr="00FF1286">
        <w:rPr>
          <w:rFonts w:ascii="Century Gothic" w:eastAsia="Times New Roman" w:hAnsi="Century Gothic" w:cs="Open Sans"/>
          <w:lang w:eastAsia="pl-PL"/>
        </w:rPr>
        <w:t>Zamawiaj</w:t>
      </w:r>
      <w:r w:rsidRPr="00FF1286">
        <w:rPr>
          <w:rFonts w:ascii="Century Gothic" w:eastAsia="Times New Roman" w:hAnsi="Century Gothic" w:cs="Lucida Grande"/>
          <w:lang w:eastAsia="pl-PL"/>
        </w:rPr>
        <w:t>ą</w:t>
      </w:r>
      <w:r w:rsidRPr="00FF1286">
        <w:rPr>
          <w:rFonts w:ascii="Century Gothic" w:eastAsia="Times New Roman" w:hAnsi="Century Gothic" w:cs="Open Sans"/>
          <w:lang w:eastAsia="pl-PL"/>
        </w:rPr>
        <w:t>cy nie dopuszcza</w:t>
      </w:r>
      <w:r w:rsidRPr="00FF1286">
        <w:rPr>
          <w:rFonts w:ascii="Century Gothic" w:eastAsia="Times New Roman" w:hAnsi="Century Gothic" w:cs="Open Sans"/>
          <w:i/>
          <w:lang w:eastAsia="pl-PL"/>
        </w:rPr>
        <w:t xml:space="preserve"> </w:t>
      </w:r>
      <w:r w:rsidRPr="00FF1286">
        <w:rPr>
          <w:rFonts w:ascii="Century Gothic" w:eastAsia="Times New Roman" w:hAnsi="Century Gothic" w:cs="Open Sans"/>
          <w:lang w:eastAsia="pl-PL"/>
        </w:rPr>
        <w:t>sk</w:t>
      </w:r>
      <w:r w:rsidRPr="00FF1286">
        <w:rPr>
          <w:rFonts w:ascii="Century Gothic" w:eastAsia="Times New Roman" w:hAnsi="Century Gothic" w:cs="Lucida Grande"/>
          <w:lang w:eastAsia="pl-PL"/>
        </w:rPr>
        <w:t>ł</w:t>
      </w:r>
      <w:r w:rsidRPr="00FF1286">
        <w:rPr>
          <w:rFonts w:ascii="Century Gothic" w:eastAsia="Times New Roman" w:hAnsi="Century Gothic" w:cs="Open Sans"/>
          <w:lang w:eastAsia="pl-PL"/>
        </w:rPr>
        <w:t xml:space="preserve">adania ofert wariantowych w rozumieniu art. 92 pkt. 1 ustawy </w:t>
      </w:r>
      <w:proofErr w:type="spellStart"/>
      <w:r w:rsidRPr="00FF1286">
        <w:rPr>
          <w:rFonts w:ascii="Century Gothic" w:eastAsia="Times New Roman" w:hAnsi="Century Gothic" w:cs="Open Sans"/>
          <w:lang w:eastAsia="pl-PL"/>
        </w:rPr>
        <w:t>Pzp</w:t>
      </w:r>
      <w:proofErr w:type="spellEnd"/>
    </w:p>
    <w:p w14:paraId="78559432" w14:textId="77777777" w:rsidR="004F6C22" w:rsidRPr="00FF1286" w:rsidRDefault="004F6C22" w:rsidP="004F6C22">
      <w:pPr>
        <w:keepNext/>
        <w:numPr>
          <w:ilvl w:val="1"/>
          <w:numId w:val="0"/>
        </w:numPr>
        <w:tabs>
          <w:tab w:val="left" w:pos="-5954"/>
          <w:tab w:val="num" w:pos="-3601"/>
        </w:tabs>
        <w:autoSpaceDE w:val="0"/>
        <w:autoSpaceDN w:val="0"/>
        <w:spacing w:before="120" w:after="120" w:line="360" w:lineRule="auto"/>
        <w:jc w:val="both"/>
        <w:outlineLvl w:val="1"/>
        <w:rPr>
          <w:rFonts w:ascii="Century Gothic" w:eastAsia="Times New Roman" w:hAnsi="Century Gothic" w:cs="Open Sans"/>
          <w:b/>
          <w:caps/>
          <w:lang w:eastAsia="pl-PL"/>
        </w:rPr>
      </w:pPr>
      <w:bookmarkStart w:id="20" w:name="_Toc136762084"/>
      <w:bookmarkStart w:id="21" w:name="_Toc483473975"/>
      <w:bookmarkStart w:id="22" w:name="_Toc525046023"/>
      <w:bookmarkStart w:id="23" w:name="_Toc525046195"/>
      <w:bookmarkStart w:id="24" w:name="_Toc534368254"/>
      <w:r>
        <w:rPr>
          <w:rFonts w:ascii="Century Gothic" w:eastAsia="Times New Roman" w:hAnsi="Century Gothic" w:cs="Open Sans"/>
          <w:b/>
          <w:caps/>
          <w:lang w:eastAsia="pl-PL"/>
        </w:rPr>
        <w:t xml:space="preserve">II. </w:t>
      </w:r>
      <w:r w:rsidRPr="00FF1286">
        <w:rPr>
          <w:rFonts w:ascii="Century Gothic" w:eastAsia="Times New Roman" w:hAnsi="Century Gothic" w:cs="Open Sans"/>
          <w:b/>
          <w:caps/>
          <w:lang w:eastAsia="pl-PL"/>
        </w:rPr>
        <w:t>TERMIN WYKONANIA ZAMÓWIENIA</w:t>
      </w:r>
      <w:bookmarkEnd w:id="20"/>
      <w:bookmarkEnd w:id="21"/>
      <w:bookmarkEnd w:id="22"/>
      <w:bookmarkEnd w:id="23"/>
      <w:bookmarkEnd w:id="24"/>
    </w:p>
    <w:p w14:paraId="062340B9" w14:textId="6FFE8819" w:rsidR="004F6C22" w:rsidRPr="00FF1286" w:rsidRDefault="004F6C22" w:rsidP="004F6C22">
      <w:pPr>
        <w:tabs>
          <w:tab w:val="left" w:pos="567"/>
        </w:tabs>
        <w:overflowPunct w:val="0"/>
        <w:autoSpaceDE w:val="0"/>
        <w:autoSpaceDN w:val="0"/>
        <w:spacing w:before="120" w:after="120" w:line="288" w:lineRule="auto"/>
        <w:ind w:left="284"/>
        <w:jc w:val="both"/>
        <w:textAlignment w:val="baseline"/>
        <w:rPr>
          <w:rFonts w:ascii="Century Gothic" w:eastAsia="Times New Roman" w:hAnsi="Century Gothic" w:cs="Times New Roman"/>
          <w:lang w:eastAsia="pl-PL"/>
        </w:rPr>
      </w:pPr>
      <w:r w:rsidRPr="00FF1286">
        <w:rPr>
          <w:rFonts w:ascii="Century Gothic" w:eastAsia="Times New Roman" w:hAnsi="Century Gothic" w:cs="Open Sans"/>
          <w:lang w:eastAsia="pl-PL"/>
        </w:rPr>
        <w:t xml:space="preserve">Wymagany termin wykonania zamówienia: </w:t>
      </w:r>
      <w:r w:rsidRPr="00FF1286">
        <w:rPr>
          <w:rFonts w:ascii="Century Gothic" w:eastAsia="Times New Roman" w:hAnsi="Century Gothic" w:cs="Open Sans"/>
          <w:b/>
          <w:lang w:eastAsia="pl-PL"/>
        </w:rPr>
        <w:t>od 1 stycznia 202</w:t>
      </w:r>
      <w:r>
        <w:rPr>
          <w:rFonts w:ascii="Century Gothic" w:eastAsia="Times New Roman" w:hAnsi="Century Gothic" w:cs="Open Sans"/>
          <w:b/>
          <w:lang w:eastAsia="pl-PL"/>
        </w:rPr>
        <w:t>6</w:t>
      </w:r>
      <w:r w:rsidRPr="00FF1286">
        <w:rPr>
          <w:rFonts w:ascii="Century Gothic" w:eastAsia="Times New Roman" w:hAnsi="Century Gothic" w:cs="Open Sans"/>
          <w:b/>
          <w:lang w:eastAsia="pl-PL"/>
        </w:rPr>
        <w:t xml:space="preserve"> r. do 31 grudnia 202</w:t>
      </w:r>
      <w:r>
        <w:rPr>
          <w:rFonts w:ascii="Century Gothic" w:eastAsia="Times New Roman" w:hAnsi="Century Gothic" w:cs="Open Sans"/>
          <w:b/>
          <w:lang w:eastAsia="pl-PL"/>
        </w:rPr>
        <w:t>6</w:t>
      </w:r>
      <w:r w:rsidRPr="00FF1286">
        <w:rPr>
          <w:rFonts w:ascii="Century Gothic" w:eastAsia="Times New Roman" w:hAnsi="Century Gothic" w:cs="Open Sans"/>
          <w:b/>
          <w:lang w:eastAsia="pl-PL"/>
        </w:rPr>
        <w:t xml:space="preserve"> r.</w:t>
      </w:r>
    </w:p>
    <w:p w14:paraId="1176A4BE" w14:textId="77777777" w:rsidR="004F6C22" w:rsidRPr="005E4ABF" w:rsidRDefault="004F6C22" w:rsidP="004F6C22">
      <w:pPr>
        <w:widowControl w:val="0"/>
        <w:autoSpaceDE w:val="0"/>
        <w:autoSpaceDN w:val="0"/>
        <w:adjustRightInd w:val="0"/>
        <w:spacing w:after="0" w:line="288" w:lineRule="auto"/>
        <w:jc w:val="both"/>
        <w:rPr>
          <w:rFonts w:ascii="Century Gothic" w:eastAsia="Times New Roman" w:hAnsi="Century Gothic" w:cs="Times New Roman"/>
          <w:lang w:eastAsia="pl-PL"/>
        </w:rPr>
      </w:pPr>
    </w:p>
    <w:p w14:paraId="0F9AD4F5" w14:textId="77777777" w:rsidR="004F6C22" w:rsidRDefault="004F6C22" w:rsidP="004F6C22">
      <w:pPr>
        <w:pStyle w:val="Domylnie"/>
        <w:shd w:val="clear" w:color="auto" w:fill="FFFFFF"/>
        <w:tabs>
          <w:tab w:val="left" w:pos="426"/>
        </w:tabs>
        <w:spacing w:line="324" w:lineRule="exact"/>
        <w:ind w:right="518"/>
        <w:rPr>
          <w:rFonts w:ascii="Century Gothic" w:hAnsi="Century Gothic"/>
          <w:b/>
          <w:bCs/>
          <w:sz w:val="22"/>
        </w:rPr>
      </w:pPr>
      <w:bookmarkStart w:id="25" w:name="_Hlk55302899"/>
      <w:bookmarkStart w:id="26" w:name="_Hlk65486437"/>
    </w:p>
    <w:p w14:paraId="41E87CDE" w14:textId="77777777" w:rsidR="004F6C22" w:rsidRDefault="004F6C22" w:rsidP="004F6C22">
      <w:pPr>
        <w:pStyle w:val="Domylnie"/>
        <w:shd w:val="clear" w:color="auto" w:fill="FFFFFF"/>
        <w:tabs>
          <w:tab w:val="left" w:pos="426"/>
        </w:tabs>
        <w:spacing w:line="324" w:lineRule="exact"/>
        <w:ind w:right="518"/>
        <w:jc w:val="center"/>
        <w:rPr>
          <w:rFonts w:ascii="Century Gothic" w:hAnsi="Century Gothic"/>
          <w:b/>
          <w:bCs/>
          <w:sz w:val="22"/>
        </w:rPr>
      </w:pPr>
      <w:r>
        <w:rPr>
          <w:rFonts w:ascii="Century Gothic" w:hAnsi="Century Gothic"/>
          <w:b/>
          <w:bCs/>
          <w:sz w:val="22"/>
        </w:rPr>
        <w:t>Rozdział VI.</w:t>
      </w:r>
    </w:p>
    <w:p w14:paraId="0F0B1D87" w14:textId="77777777" w:rsidR="004F6C22" w:rsidRDefault="004F6C22" w:rsidP="004F6C22">
      <w:pPr>
        <w:suppressAutoHyphens/>
        <w:autoSpaceDE w:val="0"/>
        <w:autoSpaceDN w:val="0"/>
        <w:adjustRightInd w:val="0"/>
        <w:spacing w:line="288" w:lineRule="auto"/>
        <w:jc w:val="center"/>
        <w:rPr>
          <w:rFonts w:ascii="Century Gothic" w:eastAsia="Calibri" w:hAnsi="Century Gothic" w:cs="Tahoma"/>
          <w:b/>
          <w:color w:val="000000"/>
        </w:rPr>
      </w:pPr>
      <w:bookmarkStart w:id="27" w:name="_Toc534368255"/>
      <w:bookmarkEnd w:id="25"/>
      <w:bookmarkEnd w:id="26"/>
      <w:r>
        <w:rPr>
          <w:rFonts w:ascii="Century Gothic" w:eastAsia="Calibri" w:hAnsi="Century Gothic" w:cs="Tahoma"/>
          <w:b/>
          <w:color w:val="000000"/>
        </w:rPr>
        <w:t>WYSOKOŚĆ I ZASADY WNIESIENIA WADIUM</w:t>
      </w:r>
      <w:bookmarkEnd w:id="27"/>
    </w:p>
    <w:p w14:paraId="38788575" w14:textId="77777777" w:rsidR="004F6C22" w:rsidRPr="00F40B31" w:rsidRDefault="004F6C22" w:rsidP="004F6C22">
      <w:pPr>
        <w:pStyle w:val="Zwykytekst"/>
        <w:overflowPunct w:val="0"/>
        <w:adjustRightInd w:val="0"/>
        <w:spacing w:before="120" w:after="120" w:line="360" w:lineRule="auto"/>
        <w:rPr>
          <w:rFonts w:ascii="Century Gothic" w:hAnsi="Century Gothic" w:cs="Open Sans"/>
          <w:sz w:val="22"/>
          <w:szCs w:val="22"/>
        </w:rPr>
      </w:pPr>
      <w:bookmarkStart w:id="28" w:name="_Toc483473976"/>
      <w:bookmarkStart w:id="29" w:name="_Toc136762092"/>
      <w:bookmarkStart w:id="30" w:name="_Hlk65670345"/>
      <w:bookmarkStart w:id="31" w:name="_Toc461747064"/>
      <w:bookmarkStart w:id="32" w:name="_Toc461746548"/>
      <w:bookmarkStart w:id="33" w:name="_Toc483473978"/>
      <w:bookmarkStart w:id="34" w:name="_Toc136762093"/>
      <w:bookmarkEnd w:id="18"/>
      <w:bookmarkEnd w:id="28"/>
      <w:r>
        <w:rPr>
          <w:rFonts w:ascii="Century Gothic" w:hAnsi="Century Gothic" w:cs="Open Sans"/>
          <w:sz w:val="22"/>
          <w:szCs w:val="22"/>
        </w:rPr>
        <w:t xml:space="preserve">Zamawiający nie wymaga wniesienia wadium. </w:t>
      </w:r>
      <w:bookmarkEnd w:id="29"/>
    </w:p>
    <w:p w14:paraId="02A4A2F0" w14:textId="77777777" w:rsidR="004F6C22" w:rsidRDefault="004F6C22" w:rsidP="004F6C22">
      <w:pPr>
        <w:pStyle w:val="Nagwek1"/>
        <w:rPr>
          <w:rFonts w:ascii="Century Gothic" w:hAnsi="Century Gothic"/>
          <w:sz w:val="22"/>
          <w:szCs w:val="22"/>
        </w:rPr>
      </w:pPr>
      <w:r>
        <w:rPr>
          <w:rFonts w:ascii="Century Gothic" w:hAnsi="Century Gothic"/>
          <w:sz w:val="22"/>
          <w:szCs w:val="22"/>
        </w:rPr>
        <w:t>Rozdział VII.</w:t>
      </w:r>
      <w:r>
        <w:rPr>
          <w:rFonts w:ascii="Century Gothic" w:hAnsi="Century Gothic"/>
          <w:sz w:val="22"/>
          <w:szCs w:val="22"/>
        </w:rPr>
        <w:br/>
      </w:r>
      <w:bookmarkStart w:id="35" w:name="_Toc534368256"/>
      <w:bookmarkEnd w:id="30"/>
      <w:r>
        <w:rPr>
          <w:rFonts w:ascii="Century Gothic" w:hAnsi="Century Gothic"/>
          <w:sz w:val="22"/>
          <w:szCs w:val="22"/>
        </w:rPr>
        <w:t xml:space="preserve">WARUNKI UDZIAŁU W POSTĘPOWANIU ORAZ </w:t>
      </w:r>
      <w:bookmarkEnd w:id="31"/>
      <w:bookmarkEnd w:id="32"/>
      <w:r>
        <w:rPr>
          <w:rFonts w:ascii="Century Gothic" w:hAnsi="Century Gothic"/>
          <w:sz w:val="22"/>
          <w:szCs w:val="22"/>
        </w:rPr>
        <w:t>PODSTAWY WYKLUCZENIA</w:t>
      </w:r>
      <w:bookmarkEnd w:id="33"/>
      <w:bookmarkEnd w:id="35"/>
    </w:p>
    <w:p w14:paraId="010B84F8" w14:textId="77777777" w:rsidR="004F6C22" w:rsidRDefault="004F6C22" w:rsidP="004F6C22">
      <w:pPr>
        <w:spacing w:after="0" w:line="288" w:lineRule="auto"/>
        <w:jc w:val="both"/>
        <w:rPr>
          <w:rFonts w:ascii="Century Gothic" w:hAnsi="Century Gothic"/>
        </w:rPr>
      </w:pPr>
      <w:r>
        <w:rPr>
          <w:rFonts w:ascii="Century Gothic" w:hAnsi="Century Gothic"/>
        </w:rPr>
        <w:t>1.O udzielenie zamówienia mogą ubiegać się wykonawcy, którzy:</w:t>
      </w:r>
    </w:p>
    <w:p w14:paraId="31F8BEEA" w14:textId="77777777" w:rsidR="004F6C22" w:rsidRDefault="004F6C22" w:rsidP="004F6C22">
      <w:pPr>
        <w:spacing w:after="0" w:line="288" w:lineRule="auto"/>
        <w:jc w:val="both"/>
        <w:rPr>
          <w:rFonts w:ascii="Century Gothic" w:hAnsi="Century Gothic"/>
          <w:bCs/>
          <w:lang w:bidi="pl-PL"/>
        </w:rPr>
      </w:pPr>
      <w:r>
        <w:rPr>
          <w:rFonts w:ascii="Century Gothic" w:hAnsi="Century Gothic"/>
        </w:rPr>
        <w:t xml:space="preserve">1)nie podlegają wykluczeniu z postępowania na podstawie art. 108 ust. 1 ustawy </w:t>
      </w:r>
      <w:proofErr w:type="spellStart"/>
      <w:r>
        <w:rPr>
          <w:rFonts w:ascii="Century Gothic" w:hAnsi="Century Gothic"/>
        </w:rPr>
        <w:t>Pzp</w:t>
      </w:r>
      <w:proofErr w:type="spellEnd"/>
      <w:r>
        <w:rPr>
          <w:rFonts w:ascii="Century Gothic" w:hAnsi="Century Gothic"/>
        </w:rPr>
        <w:t xml:space="preserve"> </w:t>
      </w:r>
      <w:bookmarkStart w:id="36" w:name="_Hlk104185279"/>
      <w:r>
        <w:rPr>
          <w:rFonts w:ascii="Century Gothic" w:hAnsi="Century Gothic"/>
        </w:rPr>
        <w:t xml:space="preserve">oraz </w:t>
      </w:r>
      <w:r>
        <w:rPr>
          <w:rFonts w:ascii="Century Gothic" w:hAnsi="Century Gothic"/>
          <w:bCs/>
          <w:lang w:bidi="pl-PL"/>
        </w:rPr>
        <w:t xml:space="preserve"> na podstawie art. 7 ust. 1 ustawy z dnia 13 kwietnia 2022 r. o szczególnych rozwiązaniach w zakresie przeciwdziałania wspieraniu agresji na Ukrainę oraz służących ochronie bezpieczeństwa narodowego </w:t>
      </w:r>
      <w:bookmarkStart w:id="37" w:name="_Hlk104185199"/>
      <w:r>
        <w:rPr>
          <w:rFonts w:ascii="Century Gothic" w:hAnsi="Century Gothic"/>
          <w:bCs/>
          <w:lang w:bidi="pl-PL"/>
        </w:rPr>
        <w:t xml:space="preserve">i  przepisów art. 5 k rozporządzenia 833/2014 </w:t>
      </w:r>
      <w:r w:rsidRPr="00DE39E0">
        <w:rPr>
          <w:rFonts w:ascii="Century Gothic" w:hAnsi="Century Gothic"/>
          <w:bCs/>
          <w:lang w:bidi="pl-PL"/>
        </w:rPr>
        <w:t>dotyczące środków ograniczających w związku z działaniami Rosji destabilizującymi sytuację na Ukrainie</w:t>
      </w:r>
      <w:r>
        <w:rPr>
          <w:rFonts w:ascii="Century Gothic" w:hAnsi="Century Gothic"/>
          <w:bCs/>
          <w:lang w:bidi="pl-PL"/>
        </w:rPr>
        <w:t>.</w:t>
      </w:r>
    </w:p>
    <w:bookmarkEnd w:id="36"/>
    <w:bookmarkEnd w:id="37"/>
    <w:p w14:paraId="2EC0F6E9" w14:textId="77777777" w:rsidR="004F6C22" w:rsidRDefault="004F6C22" w:rsidP="004F6C22">
      <w:pPr>
        <w:spacing w:after="0" w:line="288" w:lineRule="auto"/>
        <w:jc w:val="both"/>
        <w:rPr>
          <w:rFonts w:ascii="Century Gothic" w:hAnsi="Century Gothic"/>
        </w:rPr>
      </w:pPr>
      <w:r>
        <w:rPr>
          <w:rFonts w:ascii="Century Gothic" w:hAnsi="Century Gothic"/>
        </w:rPr>
        <w:t xml:space="preserve">2)spełniają warunki udziału w postępowaniu, o których mowa w art. 112 ust. 2 ustawy </w:t>
      </w:r>
      <w:proofErr w:type="spellStart"/>
      <w:r>
        <w:rPr>
          <w:rFonts w:ascii="Century Gothic" w:hAnsi="Century Gothic"/>
        </w:rPr>
        <w:t>Pzp</w:t>
      </w:r>
      <w:proofErr w:type="spellEnd"/>
      <w:r>
        <w:rPr>
          <w:rFonts w:ascii="Century Gothic" w:hAnsi="Century Gothic"/>
        </w:rPr>
        <w:t xml:space="preserve">, dotyczące: </w:t>
      </w:r>
    </w:p>
    <w:p w14:paraId="3BCD2286" w14:textId="77777777" w:rsidR="004F6C22" w:rsidRDefault="004F6C22" w:rsidP="004F6C22">
      <w:pPr>
        <w:spacing w:after="0" w:line="288" w:lineRule="auto"/>
        <w:jc w:val="both"/>
        <w:rPr>
          <w:rFonts w:ascii="Century Gothic" w:hAnsi="Century Gothic"/>
        </w:rPr>
      </w:pPr>
      <w:r>
        <w:rPr>
          <w:rFonts w:ascii="Century Gothic" w:hAnsi="Century Gothic"/>
        </w:rPr>
        <w:t>a)zdolności do występowania w obrocie gospodarczym:</w:t>
      </w:r>
    </w:p>
    <w:p w14:paraId="47B230A7" w14:textId="77777777" w:rsidR="004F6C22" w:rsidRDefault="004F6C22" w:rsidP="004F6C22">
      <w:pPr>
        <w:spacing w:after="0" w:line="288" w:lineRule="auto"/>
        <w:jc w:val="both"/>
        <w:rPr>
          <w:rFonts w:ascii="Century Gothic" w:hAnsi="Century Gothic"/>
        </w:rPr>
      </w:pPr>
      <w:bookmarkStart w:id="38" w:name="_Hlk83378750"/>
      <w:r>
        <w:rPr>
          <w:rFonts w:ascii="Century Gothic" w:hAnsi="Century Gothic"/>
        </w:rPr>
        <w:t>Zamawiający nie wyznacza szczegółowego warunku w tym zakresie.</w:t>
      </w:r>
    </w:p>
    <w:bookmarkEnd w:id="38"/>
    <w:p w14:paraId="1A016138" w14:textId="77777777" w:rsidR="004F6C22" w:rsidRDefault="004F6C22" w:rsidP="004F6C22">
      <w:pPr>
        <w:spacing w:after="0" w:line="288" w:lineRule="auto"/>
        <w:jc w:val="both"/>
        <w:rPr>
          <w:rFonts w:ascii="Century Gothic" w:hAnsi="Century Gothic"/>
        </w:rPr>
      </w:pPr>
      <w:r>
        <w:rPr>
          <w:rFonts w:ascii="Century Gothic" w:hAnsi="Century Gothic"/>
        </w:rPr>
        <w:t>b)uprawnień do prowadzenia określonej działalności gospodarczej lub zawodowej, o ile wynika to z odrębnych przepisów:</w:t>
      </w:r>
    </w:p>
    <w:p w14:paraId="41FB600F" w14:textId="540323C5" w:rsidR="004F6C22" w:rsidRPr="001D37B1" w:rsidRDefault="004F6C22" w:rsidP="004F6C22">
      <w:pPr>
        <w:spacing w:after="0" w:line="288" w:lineRule="auto"/>
        <w:jc w:val="both"/>
        <w:rPr>
          <w:rFonts w:ascii="Century Gothic" w:hAnsi="Century Gothic"/>
        </w:rPr>
      </w:pPr>
      <w:r w:rsidRPr="005E4ABF">
        <w:rPr>
          <w:rFonts w:ascii="Century Gothic" w:hAnsi="Century Gothic"/>
        </w:rPr>
        <w:t xml:space="preserve">Zamawiający uzna warunek za spełniony, jeżeli wykonawca wykaże, że posiada aktualną koncesję na prowadzenie działalności gospodarczej w zakresie obrotu gazem ziemnym, </w:t>
      </w:r>
      <w:r w:rsidRPr="005E4ABF">
        <w:rPr>
          <w:rFonts w:ascii="Century Gothic" w:hAnsi="Century Gothic"/>
        </w:rPr>
        <w:lastRenderedPageBreak/>
        <w:t>wydaną przez Prezesa Urzędu Regulacji Energetyki, w oparciu o ustawę z dnia 10.04.1997 r., Prawo energetyczne</w:t>
      </w:r>
      <w:r w:rsidR="00D13856">
        <w:rPr>
          <w:rFonts w:ascii="Century Gothic" w:hAnsi="Century Gothic"/>
        </w:rPr>
        <w:t xml:space="preserve"> </w:t>
      </w:r>
      <w:r w:rsidR="00D13856" w:rsidRPr="00D13856">
        <w:rPr>
          <w:rFonts w:ascii="Century Gothic" w:hAnsi="Century Gothic"/>
        </w:rPr>
        <w:t xml:space="preserve">(Dz.U.2024.266 </w:t>
      </w:r>
      <w:proofErr w:type="spellStart"/>
      <w:r w:rsidR="00D13856" w:rsidRPr="00D13856">
        <w:rPr>
          <w:rFonts w:ascii="Century Gothic" w:hAnsi="Century Gothic"/>
        </w:rPr>
        <w:t>t.j</w:t>
      </w:r>
      <w:proofErr w:type="spellEnd"/>
      <w:r w:rsidR="00D13856" w:rsidRPr="00D13856">
        <w:rPr>
          <w:rFonts w:ascii="Century Gothic" w:hAnsi="Century Gothic"/>
        </w:rPr>
        <w:t>.)</w:t>
      </w:r>
      <w:r w:rsidRPr="005E4ABF">
        <w:rPr>
          <w:rFonts w:ascii="Century Gothic" w:hAnsi="Century Gothic"/>
        </w:rPr>
        <w:t>.</w:t>
      </w:r>
    </w:p>
    <w:p w14:paraId="63A0FA8F" w14:textId="77777777" w:rsidR="004F6C22" w:rsidRDefault="004F6C22" w:rsidP="004F6C22">
      <w:pPr>
        <w:spacing w:after="0" w:line="288" w:lineRule="auto"/>
        <w:jc w:val="both"/>
        <w:rPr>
          <w:rFonts w:ascii="Century Gothic" w:hAnsi="Century Gothic"/>
        </w:rPr>
      </w:pPr>
      <w:r>
        <w:rPr>
          <w:rFonts w:ascii="Century Gothic" w:hAnsi="Century Gothic"/>
        </w:rPr>
        <w:t>c)sytuacji ekonomicznej lub finansowej:</w:t>
      </w:r>
    </w:p>
    <w:p w14:paraId="31B93B5B" w14:textId="77777777" w:rsidR="004F6C22" w:rsidRDefault="004F6C22" w:rsidP="004F6C22">
      <w:pPr>
        <w:spacing w:after="0" w:line="288" w:lineRule="auto"/>
        <w:jc w:val="both"/>
        <w:rPr>
          <w:rFonts w:ascii="Century Gothic" w:hAnsi="Century Gothic"/>
        </w:rPr>
      </w:pPr>
      <w:r w:rsidRPr="00CB4011">
        <w:rPr>
          <w:rFonts w:ascii="Century Gothic" w:hAnsi="Century Gothic"/>
        </w:rPr>
        <w:t>Zamawiający nie wyznacza szczegółowego warunku w tym zakresie.</w:t>
      </w:r>
    </w:p>
    <w:p w14:paraId="2A26F21E" w14:textId="77777777" w:rsidR="004F6C22" w:rsidRDefault="004F6C22" w:rsidP="004F6C22">
      <w:pPr>
        <w:spacing w:after="0" w:line="288" w:lineRule="auto"/>
        <w:jc w:val="both"/>
        <w:rPr>
          <w:rFonts w:ascii="Century Gothic" w:hAnsi="Century Gothic"/>
        </w:rPr>
      </w:pPr>
      <w:r>
        <w:rPr>
          <w:rFonts w:ascii="Century Gothic" w:hAnsi="Century Gothic"/>
        </w:rPr>
        <w:t>d)zdolności technicznej lub zawodowej:</w:t>
      </w:r>
    </w:p>
    <w:p w14:paraId="33233D7E" w14:textId="77777777" w:rsidR="004F6C22" w:rsidRPr="00CB4011" w:rsidRDefault="004F6C22" w:rsidP="004F6C22">
      <w:pPr>
        <w:spacing w:after="0" w:line="288" w:lineRule="auto"/>
        <w:jc w:val="both"/>
        <w:rPr>
          <w:rFonts w:ascii="Century Gothic" w:hAnsi="Century Gothic"/>
          <w:bCs/>
        </w:rPr>
      </w:pPr>
      <w:r w:rsidRPr="00CB4011">
        <w:rPr>
          <w:rFonts w:ascii="Century Gothic" w:hAnsi="Century Gothic"/>
          <w:bCs/>
        </w:rPr>
        <w:t>Zamawiający nie wyznacza szczegółowego warunku w tym zakresie.</w:t>
      </w:r>
    </w:p>
    <w:p w14:paraId="69FAE762" w14:textId="77777777" w:rsidR="004F6C22" w:rsidRDefault="004F6C22" w:rsidP="004F6C22">
      <w:pPr>
        <w:tabs>
          <w:tab w:val="left" w:pos="284"/>
        </w:tabs>
        <w:spacing w:after="0" w:line="288" w:lineRule="auto"/>
        <w:jc w:val="both"/>
        <w:rPr>
          <w:rFonts w:ascii="Century Gothic" w:hAnsi="Century Gothic"/>
        </w:rPr>
      </w:pPr>
      <w:r>
        <w:rPr>
          <w:rFonts w:ascii="Century Gothic" w:hAnsi="Century Gothic"/>
        </w:rPr>
        <w:t>2. Wykonawca może w celu potwierdzenia spełniania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 stosunków prawnych.</w:t>
      </w:r>
    </w:p>
    <w:p w14:paraId="598B87EC" w14:textId="77777777" w:rsidR="004F6C22" w:rsidRDefault="004F6C22" w:rsidP="004F6C22">
      <w:pPr>
        <w:tabs>
          <w:tab w:val="left" w:pos="284"/>
        </w:tabs>
        <w:spacing w:after="0" w:line="288" w:lineRule="auto"/>
        <w:jc w:val="both"/>
        <w:rPr>
          <w:rFonts w:ascii="Century Gothic" w:hAnsi="Century Gothic"/>
        </w:rPr>
      </w:pPr>
      <w:r>
        <w:rPr>
          <w:rFonts w:ascii="Century Gothic" w:hAnsi="Century Gothic"/>
        </w:rPr>
        <w:t>3. Wykonawca, który polega na zdolnościach lub sytuacji innych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udowodni Zamawiającemu, że realizując zamówienie, będzie dysponował niezbędnymi zasobami tych podmiotów.</w:t>
      </w:r>
    </w:p>
    <w:p w14:paraId="58EA4319" w14:textId="77777777" w:rsidR="004F6C22" w:rsidRDefault="004F6C22" w:rsidP="004F6C22">
      <w:pPr>
        <w:tabs>
          <w:tab w:val="left" w:pos="284"/>
        </w:tabs>
        <w:spacing w:after="0" w:line="288" w:lineRule="auto"/>
        <w:jc w:val="both"/>
        <w:rPr>
          <w:rFonts w:ascii="Century Gothic" w:hAnsi="Century Gothic"/>
        </w:rPr>
      </w:pPr>
      <w:r>
        <w:rPr>
          <w:rFonts w:ascii="Century Gothic" w:hAnsi="Century Gothic"/>
        </w:rPr>
        <w:t>4. Zobowiązanie podmiotu udostepniającego zasoby, o których mowa w ust. 3, potwierdza, że stosunek łączący wykonawcę z podmiotami udostepniającymi zasoby gwarantuje rzeczywisty dostęp do tych zasobów oraz określa w szczególności:</w:t>
      </w:r>
    </w:p>
    <w:p w14:paraId="2E1CF22C" w14:textId="77777777" w:rsidR="004F6C22" w:rsidRDefault="004F6C22" w:rsidP="004F6C22">
      <w:pPr>
        <w:tabs>
          <w:tab w:val="left" w:pos="284"/>
        </w:tabs>
        <w:spacing w:after="0" w:line="288" w:lineRule="auto"/>
        <w:jc w:val="both"/>
        <w:rPr>
          <w:rFonts w:ascii="Century Gothic" w:hAnsi="Century Gothic"/>
        </w:rPr>
      </w:pPr>
      <w:r>
        <w:rPr>
          <w:rFonts w:ascii="Century Gothic" w:hAnsi="Century Gothic"/>
        </w:rPr>
        <w:sym w:font="Century Gothic" w:char="F02D"/>
      </w:r>
      <w:r>
        <w:rPr>
          <w:rFonts w:ascii="Century Gothic" w:hAnsi="Century Gothic"/>
        </w:rPr>
        <w:t xml:space="preserve"> zakres dostępnych Wykonawcy zasobów innego podmiotu udostepniającego zasoby;</w:t>
      </w:r>
    </w:p>
    <w:p w14:paraId="27833E87" w14:textId="77777777" w:rsidR="004F6C22" w:rsidRDefault="004F6C22" w:rsidP="004F6C22">
      <w:pPr>
        <w:tabs>
          <w:tab w:val="left" w:pos="284"/>
        </w:tabs>
        <w:spacing w:after="0" w:line="288" w:lineRule="auto"/>
        <w:jc w:val="both"/>
        <w:rPr>
          <w:rFonts w:ascii="Century Gothic" w:hAnsi="Century Gothic"/>
        </w:rPr>
      </w:pPr>
      <w:r>
        <w:rPr>
          <w:rFonts w:ascii="Century Gothic" w:hAnsi="Century Gothic"/>
        </w:rPr>
        <w:sym w:font="Century Gothic" w:char="F02D"/>
      </w:r>
      <w:r>
        <w:rPr>
          <w:rFonts w:ascii="Century Gothic" w:hAnsi="Century Gothic"/>
        </w:rPr>
        <w:t xml:space="preserve"> sposób i okres udostepnienia wykonawcy i wykorzystania przez niego zasobów podmiotu udostepniającego te zasoby wykonywaniu zamówienia;</w:t>
      </w:r>
    </w:p>
    <w:p w14:paraId="710291E3" w14:textId="77777777" w:rsidR="004F6C22" w:rsidRDefault="004F6C22" w:rsidP="004F6C22">
      <w:pPr>
        <w:tabs>
          <w:tab w:val="left" w:pos="284"/>
        </w:tabs>
        <w:spacing w:after="0" w:line="288" w:lineRule="auto"/>
        <w:jc w:val="both"/>
        <w:rPr>
          <w:rFonts w:ascii="Century Gothic" w:hAnsi="Century Gothic"/>
        </w:rPr>
      </w:pPr>
      <w:r>
        <w:rPr>
          <w:rFonts w:ascii="Century Gothic" w:hAnsi="Century Gothic"/>
        </w:rPr>
        <w:sym w:font="Century Gothic" w:char="F02D"/>
      </w:r>
      <w:r>
        <w:rPr>
          <w:rFonts w:ascii="Century Gothic" w:hAnsi="Century Gothic"/>
        </w:rPr>
        <w:t xml:space="preserve"> zakres i okres udziału innego podmiotu przy wykonywaniu zamówienia publicznego;</w:t>
      </w:r>
    </w:p>
    <w:p w14:paraId="0AA3B14C" w14:textId="77777777" w:rsidR="004F6C22" w:rsidRDefault="004F6C22" w:rsidP="004F6C22">
      <w:pPr>
        <w:tabs>
          <w:tab w:val="left" w:pos="284"/>
        </w:tabs>
        <w:spacing w:after="0" w:line="288" w:lineRule="auto"/>
        <w:jc w:val="both"/>
        <w:rPr>
          <w:rFonts w:ascii="Century Gothic" w:hAnsi="Century Gothic"/>
        </w:rPr>
      </w:pPr>
      <w:r>
        <w:rPr>
          <w:rFonts w:ascii="Century Gothic" w:hAnsi="Century Gothic"/>
        </w:rPr>
        <w:sym w:font="Century Gothic" w:char="F02D"/>
      </w:r>
      <w:r>
        <w:rPr>
          <w:rFonts w:ascii="Century Gothic" w:hAnsi="Century Gothic"/>
        </w:rPr>
        <w:t xml:space="preserve"> czy i w jakim zakresie podmiot udostępniający zasoby, za zdolnościach którego wykonawca polega w odniesieniu do warunków udziału w postępowaniu dotyczących wykształcenia, kwalifikacji zawodowych lub doświadczenia, zrealizuje roboty budowlane lub usługi, których wskazane zdolności dotyczą.</w:t>
      </w:r>
    </w:p>
    <w:p w14:paraId="44D55F97" w14:textId="77777777" w:rsidR="004F6C22" w:rsidRDefault="004F6C22" w:rsidP="004F6C22">
      <w:pPr>
        <w:tabs>
          <w:tab w:val="left" w:pos="284"/>
        </w:tabs>
        <w:spacing w:after="0" w:line="288" w:lineRule="auto"/>
        <w:jc w:val="both"/>
        <w:rPr>
          <w:rFonts w:ascii="Century Gothic" w:hAnsi="Century Gothic"/>
        </w:rPr>
      </w:pPr>
      <w:r>
        <w:rPr>
          <w:rFonts w:ascii="Century Gothic" w:hAnsi="Century Gothic"/>
        </w:rPr>
        <w:t xml:space="preserve">5. Zamawiający oceni, czy udostępniane Wykonawcy przez podmioty udostępniające zasoby zdolności techniczne lub zawodowe lub ich sytuacja finansowa lub ekonomiczna, pozwalają na wykazanie przez wykonawcę spełniają warunki udziału w postępowaniu, o których mowa w art. 112 ust. 2 pkt 3 i 4 ustawy </w:t>
      </w:r>
      <w:proofErr w:type="spellStart"/>
      <w:r>
        <w:rPr>
          <w:rFonts w:ascii="Century Gothic" w:hAnsi="Century Gothic"/>
        </w:rPr>
        <w:t>Pzp</w:t>
      </w:r>
      <w:proofErr w:type="spellEnd"/>
      <w:r>
        <w:rPr>
          <w:rFonts w:ascii="Century Gothic" w:hAnsi="Century Gothic"/>
        </w:rPr>
        <w:t>, oraz, jeżeli to dotyczy, kryteriów selekcji, a także bada, czy nie zachodzą wobec tego podmiotu podstawy wykluczenia, które zostały przewidziane względem wykonawcy.</w:t>
      </w:r>
    </w:p>
    <w:p w14:paraId="48C0F96C" w14:textId="77777777" w:rsidR="004F6C22" w:rsidRDefault="004F6C22" w:rsidP="004F6C22">
      <w:pPr>
        <w:tabs>
          <w:tab w:val="left" w:pos="284"/>
        </w:tabs>
        <w:spacing w:after="0" w:line="288" w:lineRule="auto"/>
        <w:jc w:val="both"/>
        <w:rPr>
          <w:rFonts w:ascii="Century Gothic" w:hAnsi="Century Gothic"/>
        </w:rPr>
      </w:pPr>
      <w:r>
        <w:rPr>
          <w:rFonts w:ascii="Century Gothic" w:hAnsi="Century Gothic"/>
        </w:rPr>
        <w:t xml:space="preserve">6. Wykonawcy mogą wspólnie ubiegać się o udzielenie zamówienia, na zasadach określonych w art. 117 i art. 118 ustawy </w:t>
      </w:r>
      <w:proofErr w:type="spellStart"/>
      <w:r>
        <w:rPr>
          <w:rFonts w:ascii="Century Gothic" w:hAnsi="Century Gothic"/>
        </w:rPr>
        <w:t>Pzp</w:t>
      </w:r>
      <w:proofErr w:type="spellEnd"/>
      <w:r>
        <w:rPr>
          <w:rFonts w:ascii="Century Gothic" w:hAnsi="Century Gothic"/>
        </w:rPr>
        <w:t xml:space="preserve">. Wykonawcy ubiegający się wspólnie o udzielenie zamówienia są zobowiązani do ustanowienia pełnomocnika do reprezentowania ich w postępowaniu albo reprezentowania w postępowaniu i zawarcia umowy w sprawie zamówienia publicznego. </w:t>
      </w:r>
    </w:p>
    <w:p w14:paraId="2E2D8EB5" w14:textId="77777777" w:rsidR="004F6C22" w:rsidRDefault="004F6C22" w:rsidP="004F6C22">
      <w:pPr>
        <w:tabs>
          <w:tab w:val="left" w:pos="284"/>
        </w:tabs>
        <w:spacing w:after="0" w:line="288" w:lineRule="auto"/>
        <w:jc w:val="both"/>
        <w:rPr>
          <w:rFonts w:ascii="Century Gothic" w:hAnsi="Century Gothic"/>
        </w:rPr>
      </w:pPr>
      <w:r>
        <w:rPr>
          <w:rFonts w:ascii="Century Gothic" w:hAnsi="Century Gothic"/>
        </w:rPr>
        <w:t xml:space="preserve">7. Zamawiający może, na każdym etapie postępowania, uznać, że wykonawca nie posiada wymaganych zdolności, jeżeli zaangażowanie zasobów zawodowych wykonawcy </w:t>
      </w:r>
      <w:r>
        <w:rPr>
          <w:rFonts w:ascii="Century Gothic" w:hAnsi="Century Gothic"/>
        </w:rPr>
        <w:lastRenderedPageBreak/>
        <w:t xml:space="preserve">w inne przedsięwzięcia gospodarcze wykonawcy może mieć negatywny wpływ na realizację zamówienia. </w:t>
      </w:r>
    </w:p>
    <w:p w14:paraId="24C893DE" w14:textId="77777777" w:rsidR="004F6C22" w:rsidRDefault="004F6C22" w:rsidP="004F6C22">
      <w:pPr>
        <w:tabs>
          <w:tab w:val="left" w:pos="284"/>
        </w:tabs>
        <w:spacing w:after="0" w:line="288" w:lineRule="auto"/>
        <w:jc w:val="both"/>
        <w:rPr>
          <w:rFonts w:ascii="Century Gothic" w:hAnsi="Century Gothic"/>
        </w:rPr>
      </w:pPr>
      <w:r>
        <w:rPr>
          <w:rFonts w:ascii="Century Gothic" w:hAnsi="Century Gothic"/>
        </w:rPr>
        <w:t>II.</w:t>
      </w:r>
      <w:r>
        <w:rPr>
          <w:rFonts w:ascii="Century Gothic" w:hAnsi="Century Gothic"/>
        </w:rPr>
        <w:tab/>
        <w:t>PODSTAWY WYKLUCZENIA Z POSTĘPOWANIA</w:t>
      </w:r>
    </w:p>
    <w:p w14:paraId="3DDD6485" w14:textId="77777777" w:rsidR="004F6C22" w:rsidRDefault="004F6C22" w:rsidP="004F6C22">
      <w:pPr>
        <w:tabs>
          <w:tab w:val="left" w:pos="284"/>
        </w:tabs>
        <w:spacing w:after="0" w:line="288" w:lineRule="auto"/>
        <w:jc w:val="both"/>
        <w:rPr>
          <w:rFonts w:ascii="Century Gothic" w:hAnsi="Century Gothic"/>
          <w:bCs/>
          <w:lang w:bidi="pl-PL"/>
        </w:rPr>
      </w:pPr>
      <w:r>
        <w:rPr>
          <w:rFonts w:ascii="Century Gothic" w:hAnsi="Century Gothic"/>
        </w:rPr>
        <w:t>1.</w:t>
      </w:r>
      <w:r>
        <w:rPr>
          <w:rFonts w:ascii="Century Gothic" w:hAnsi="Century Gothic"/>
        </w:rPr>
        <w:tab/>
        <w:t xml:space="preserve">W postępowaniu mogą brać udział Wykonawcy, którzy nie podlegają wykluczeniu z postępowania o udzielenie zamówienia w okolicznościach, o których mowa w art. 108 ust. 1 ustawy </w:t>
      </w:r>
      <w:proofErr w:type="spellStart"/>
      <w:r>
        <w:rPr>
          <w:rFonts w:ascii="Century Gothic" w:hAnsi="Century Gothic"/>
        </w:rPr>
        <w:t>Pzp</w:t>
      </w:r>
      <w:proofErr w:type="spellEnd"/>
      <w:r>
        <w:rPr>
          <w:rFonts w:ascii="Century Gothic" w:hAnsi="Century Gothic"/>
        </w:rPr>
        <w:t xml:space="preserve"> oraz </w:t>
      </w:r>
      <w:r>
        <w:rPr>
          <w:rFonts w:ascii="Century Gothic" w:hAnsi="Century Gothic"/>
          <w:bCs/>
          <w:lang w:bidi="pl-PL"/>
        </w:rPr>
        <w:t xml:space="preserve"> </w:t>
      </w:r>
      <w:bookmarkStart w:id="39" w:name="_Hlk104189000"/>
      <w:r>
        <w:rPr>
          <w:rFonts w:ascii="Century Gothic" w:hAnsi="Century Gothic"/>
          <w:bCs/>
          <w:lang w:bidi="pl-PL"/>
        </w:rPr>
        <w:t xml:space="preserve">art. 7 ust. 1 ustawy z dnia 13 kwietnia 2022 r. o szczególnych rozwiązaniach w zakresie przeciwdziałania wspieraniu agresji na Ukrainę oraz służących ochronie bezpieczeństwa </w:t>
      </w:r>
      <w:bookmarkStart w:id="40" w:name="_Hlk104186572"/>
      <w:r>
        <w:rPr>
          <w:rFonts w:ascii="Century Gothic" w:hAnsi="Century Gothic"/>
          <w:bCs/>
          <w:lang w:bidi="pl-PL"/>
        </w:rPr>
        <w:t xml:space="preserve">narodowego </w:t>
      </w:r>
      <w:bookmarkStart w:id="41" w:name="_Hlk104187334"/>
      <w:r>
        <w:rPr>
          <w:rFonts w:ascii="Century Gothic" w:hAnsi="Century Gothic"/>
          <w:bCs/>
          <w:lang w:bidi="pl-PL"/>
        </w:rPr>
        <w:t xml:space="preserve">i  przepisów art. 5 k </w:t>
      </w:r>
      <w:bookmarkStart w:id="42" w:name="_Hlk104189696"/>
      <w:r>
        <w:rPr>
          <w:rFonts w:ascii="Century Gothic" w:hAnsi="Century Gothic"/>
          <w:bCs/>
          <w:lang w:bidi="pl-PL"/>
        </w:rPr>
        <w:t xml:space="preserve">rozporządzenia 833/2014 </w:t>
      </w:r>
      <w:bookmarkEnd w:id="40"/>
      <w:r>
        <w:rPr>
          <w:rFonts w:ascii="Century Gothic" w:hAnsi="Century Gothic"/>
          <w:bCs/>
          <w:lang w:bidi="pl-PL"/>
        </w:rPr>
        <w:t xml:space="preserve">w brzmieniu nadanym rozporządzeniem 2022/576 </w:t>
      </w:r>
      <w:bookmarkStart w:id="43" w:name="_Hlk104187230"/>
      <w:r>
        <w:rPr>
          <w:rFonts w:ascii="Century Gothic" w:hAnsi="Century Gothic"/>
          <w:bCs/>
          <w:lang w:bidi="pl-PL"/>
        </w:rPr>
        <w:t>dotyczącego środków ograniczających w związku z działaniami Rosji destabilizującymi sytuację na Ukrainie</w:t>
      </w:r>
      <w:bookmarkEnd w:id="39"/>
      <w:bookmarkEnd w:id="41"/>
      <w:bookmarkEnd w:id="42"/>
      <w:r>
        <w:rPr>
          <w:rFonts w:ascii="Century Gothic" w:hAnsi="Century Gothic"/>
          <w:bCs/>
          <w:lang w:bidi="pl-PL"/>
        </w:rPr>
        <w:t xml:space="preserve"> </w:t>
      </w:r>
      <w:r>
        <w:rPr>
          <w:rFonts w:ascii="Century Gothic" w:hAnsi="Century Gothic"/>
        </w:rPr>
        <w:t xml:space="preserve">na podstawie: </w:t>
      </w:r>
    </w:p>
    <w:bookmarkEnd w:id="43"/>
    <w:p w14:paraId="716616FC" w14:textId="77777777" w:rsidR="004F6C22" w:rsidRPr="009165B1" w:rsidRDefault="004F6C22" w:rsidP="004F6C22">
      <w:pPr>
        <w:tabs>
          <w:tab w:val="left" w:pos="284"/>
        </w:tabs>
        <w:spacing w:after="0" w:line="288" w:lineRule="auto"/>
        <w:jc w:val="both"/>
        <w:rPr>
          <w:rFonts w:ascii="Century Gothic" w:hAnsi="Century Gothic"/>
        </w:rPr>
      </w:pPr>
      <w:r>
        <w:rPr>
          <w:rFonts w:ascii="Century Gothic" w:hAnsi="Century Gothic"/>
        </w:rPr>
        <w:t>1)</w:t>
      </w:r>
      <w:r>
        <w:rPr>
          <w:rFonts w:ascii="Century Gothic" w:hAnsi="Century Gothic"/>
        </w:rPr>
        <w:tab/>
        <w:t xml:space="preserve">art. </w:t>
      </w:r>
      <w:r w:rsidRPr="009165B1">
        <w:rPr>
          <w:rFonts w:ascii="Century Gothic" w:hAnsi="Century Gothic"/>
        </w:rPr>
        <w:t xml:space="preserve">108 ust. 1 pkt. 1 ustawy </w:t>
      </w:r>
      <w:proofErr w:type="spellStart"/>
      <w:r w:rsidRPr="009165B1">
        <w:rPr>
          <w:rFonts w:ascii="Century Gothic" w:hAnsi="Century Gothic"/>
        </w:rPr>
        <w:t>Pzp</w:t>
      </w:r>
      <w:proofErr w:type="spellEnd"/>
      <w:r w:rsidRPr="009165B1">
        <w:rPr>
          <w:rFonts w:ascii="Century Gothic" w:hAnsi="Century Gothic"/>
        </w:rPr>
        <w:t>, Zamawiający wykluczy Wykonawcę będącego osobą fizyczną, którego prawomocnie skazano za przestępstwo:</w:t>
      </w:r>
    </w:p>
    <w:p w14:paraId="748CA520" w14:textId="77777777" w:rsidR="004F6C22" w:rsidRPr="009165B1" w:rsidRDefault="004F6C22" w:rsidP="004F6C22">
      <w:pPr>
        <w:tabs>
          <w:tab w:val="left" w:pos="284"/>
        </w:tabs>
        <w:spacing w:after="0" w:line="288" w:lineRule="auto"/>
        <w:jc w:val="both"/>
        <w:rPr>
          <w:rFonts w:ascii="Century Gothic" w:hAnsi="Century Gothic"/>
        </w:rPr>
      </w:pPr>
      <w:r w:rsidRPr="009165B1">
        <w:rPr>
          <w:rFonts w:ascii="Century Gothic" w:hAnsi="Century Gothic"/>
        </w:rPr>
        <w:t>a) udziału w zorganizowanej grupie przestępczej albo związku mającym na celu popełnienie przestępstwa lub przestępstwa skarbowego, o którym mowa w </w:t>
      </w:r>
      <w:hyperlink r:id="rId13" w:history="1">
        <w:r w:rsidRPr="009165B1">
          <w:rPr>
            <w:rStyle w:val="Hipercze"/>
            <w:rFonts w:ascii="Century Gothic" w:hAnsi="Century Gothic"/>
            <w:color w:val="auto"/>
          </w:rPr>
          <w:t>art. 258</w:t>
        </w:r>
      </w:hyperlink>
      <w:r w:rsidRPr="009165B1">
        <w:rPr>
          <w:rFonts w:ascii="Century Gothic" w:hAnsi="Century Gothic"/>
        </w:rPr>
        <w:t> Kodeksu karnego,</w:t>
      </w:r>
    </w:p>
    <w:p w14:paraId="52A7A5E6" w14:textId="77777777" w:rsidR="004F6C22" w:rsidRPr="009165B1" w:rsidRDefault="004F6C22" w:rsidP="004F6C22">
      <w:pPr>
        <w:tabs>
          <w:tab w:val="left" w:pos="284"/>
        </w:tabs>
        <w:spacing w:after="0" w:line="288" w:lineRule="auto"/>
        <w:jc w:val="both"/>
        <w:rPr>
          <w:rFonts w:ascii="Century Gothic" w:hAnsi="Century Gothic"/>
        </w:rPr>
      </w:pPr>
      <w:r w:rsidRPr="009165B1">
        <w:rPr>
          <w:rFonts w:ascii="Century Gothic" w:hAnsi="Century Gothic"/>
        </w:rPr>
        <w:t>b) handlu ludźmi, o którym mowa w </w:t>
      </w:r>
      <w:hyperlink r:id="rId14" w:history="1">
        <w:r w:rsidRPr="009165B1">
          <w:rPr>
            <w:rStyle w:val="Hipercze"/>
            <w:rFonts w:ascii="Century Gothic" w:hAnsi="Century Gothic"/>
            <w:color w:val="auto"/>
          </w:rPr>
          <w:t>art. 189a</w:t>
        </w:r>
      </w:hyperlink>
      <w:r w:rsidRPr="009165B1">
        <w:rPr>
          <w:rFonts w:ascii="Century Gothic" w:hAnsi="Century Gothic"/>
        </w:rPr>
        <w:t> Kodeksu karnego,</w:t>
      </w:r>
    </w:p>
    <w:p w14:paraId="04944A57" w14:textId="77777777" w:rsidR="004F6C22" w:rsidRPr="009165B1" w:rsidRDefault="004F6C22" w:rsidP="004F6C22">
      <w:pPr>
        <w:tabs>
          <w:tab w:val="left" w:pos="284"/>
        </w:tabs>
        <w:spacing w:after="0" w:line="288" w:lineRule="auto"/>
        <w:jc w:val="both"/>
        <w:rPr>
          <w:rFonts w:ascii="Century Gothic" w:hAnsi="Century Gothic"/>
        </w:rPr>
      </w:pPr>
      <w:r w:rsidRPr="009165B1">
        <w:rPr>
          <w:rFonts w:ascii="Century Gothic" w:hAnsi="Century Gothic"/>
        </w:rPr>
        <w:t>c) o którym mowa w </w:t>
      </w:r>
      <w:hyperlink r:id="rId15" w:history="1">
        <w:r w:rsidRPr="009165B1">
          <w:rPr>
            <w:rStyle w:val="Hipercze"/>
            <w:rFonts w:ascii="Century Gothic" w:hAnsi="Century Gothic"/>
            <w:color w:val="auto"/>
          </w:rPr>
          <w:t>art. 228-230a</w:t>
        </w:r>
      </w:hyperlink>
      <w:r w:rsidRPr="009165B1">
        <w:rPr>
          <w:rFonts w:ascii="Century Gothic" w:hAnsi="Century Gothic"/>
        </w:rPr>
        <w:t>, </w:t>
      </w:r>
      <w:hyperlink r:id="rId16" w:history="1">
        <w:r w:rsidRPr="009165B1">
          <w:rPr>
            <w:rStyle w:val="Hipercze"/>
            <w:rFonts w:ascii="Century Gothic" w:hAnsi="Century Gothic"/>
            <w:color w:val="auto"/>
          </w:rPr>
          <w:t>art. 250a</w:t>
        </w:r>
      </w:hyperlink>
      <w:r w:rsidRPr="009165B1">
        <w:rPr>
          <w:rFonts w:ascii="Century Gothic" w:hAnsi="Century Gothic"/>
        </w:rPr>
        <w:t> Kodeksu karnego, w </w:t>
      </w:r>
      <w:hyperlink r:id="rId17" w:history="1">
        <w:r w:rsidRPr="009165B1">
          <w:rPr>
            <w:rStyle w:val="Hipercze"/>
            <w:rFonts w:ascii="Century Gothic" w:hAnsi="Century Gothic"/>
            <w:color w:val="auto"/>
          </w:rPr>
          <w:t>art. 46-48</w:t>
        </w:r>
      </w:hyperlink>
      <w:r w:rsidRPr="009165B1">
        <w:rPr>
          <w:rFonts w:ascii="Century Gothic" w:hAnsi="Century Gothic"/>
        </w:rPr>
        <w:t> ustawy z dnia 25 czerwca 2010 r. o sporcie (Dz. U. z 2023 r. poz. 2048 oraz z 2024 r. poz. 1166) lub w </w:t>
      </w:r>
      <w:hyperlink r:id="rId18" w:history="1">
        <w:r w:rsidRPr="009165B1">
          <w:rPr>
            <w:rStyle w:val="Hipercze"/>
            <w:rFonts w:ascii="Century Gothic" w:hAnsi="Century Gothic"/>
            <w:color w:val="auto"/>
          </w:rPr>
          <w:t>art. 54 ust. 1-4</w:t>
        </w:r>
      </w:hyperlink>
      <w:r w:rsidRPr="009165B1">
        <w:rPr>
          <w:rFonts w:ascii="Century Gothic" w:hAnsi="Century Gothic"/>
        </w:rPr>
        <w:t> ustawy z dnia 12 maja 2011 r. o refundacji leków, środków spożywczych specjalnego przeznaczenia żywieniowego oraz wyrobów medycznych (Dz. U. z 2024 r. poz. 930),</w:t>
      </w:r>
    </w:p>
    <w:p w14:paraId="47F4A0A8" w14:textId="77777777" w:rsidR="004F6C22" w:rsidRPr="009165B1" w:rsidRDefault="004F6C22" w:rsidP="004F6C22">
      <w:pPr>
        <w:tabs>
          <w:tab w:val="left" w:pos="284"/>
        </w:tabs>
        <w:spacing w:after="0" w:line="288" w:lineRule="auto"/>
        <w:jc w:val="both"/>
        <w:rPr>
          <w:rFonts w:ascii="Century Gothic" w:hAnsi="Century Gothic"/>
        </w:rPr>
      </w:pPr>
      <w:r w:rsidRPr="009165B1">
        <w:rPr>
          <w:rFonts w:ascii="Century Gothic" w:hAnsi="Century Gothic"/>
        </w:rPr>
        <w:t>d) finansowania przestępstwa o charakterze terrorystycznym, o którym mowa w </w:t>
      </w:r>
      <w:hyperlink r:id="rId19" w:history="1">
        <w:r w:rsidRPr="009165B1">
          <w:rPr>
            <w:rStyle w:val="Hipercze"/>
            <w:rFonts w:ascii="Century Gothic" w:hAnsi="Century Gothic"/>
            <w:color w:val="auto"/>
          </w:rPr>
          <w:t>art. 165a</w:t>
        </w:r>
      </w:hyperlink>
      <w:r w:rsidRPr="009165B1">
        <w:rPr>
          <w:rFonts w:ascii="Century Gothic" w:hAnsi="Century Gothic"/>
        </w:rPr>
        <w:t> Kodeksu karnego, lub przestępstwo udaremniania lub utrudniania stwierdzenia przestępnego pochodzenia pieniędzy lub ukrywania ich pochodzenia, o którym mowa w </w:t>
      </w:r>
      <w:hyperlink r:id="rId20" w:history="1">
        <w:r w:rsidRPr="009165B1">
          <w:rPr>
            <w:rStyle w:val="Hipercze"/>
            <w:rFonts w:ascii="Century Gothic" w:hAnsi="Century Gothic"/>
            <w:color w:val="auto"/>
          </w:rPr>
          <w:t>art. 299</w:t>
        </w:r>
      </w:hyperlink>
      <w:r w:rsidRPr="009165B1">
        <w:rPr>
          <w:rFonts w:ascii="Century Gothic" w:hAnsi="Century Gothic"/>
        </w:rPr>
        <w:t> Kodeksu karnego,</w:t>
      </w:r>
    </w:p>
    <w:p w14:paraId="0EC41797" w14:textId="77777777" w:rsidR="004F6C22" w:rsidRPr="009165B1" w:rsidRDefault="004F6C22" w:rsidP="004F6C22">
      <w:pPr>
        <w:tabs>
          <w:tab w:val="left" w:pos="284"/>
        </w:tabs>
        <w:spacing w:after="0" w:line="288" w:lineRule="auto"/>
        <w:jc w:val="both"/>
        <w:rPr>
          <w:rFonts w:ascii="Century Gothic" w:hAnsi="Century Gothic"/>
        </w:rPr>
      </w:pPr>
      <w:r w:rsidRPr="009165B1">
        <w:rPr>
          <w:rFonts w:ascii="Century Gothic" w:hAnsi="Century Gothic"/>
        </w:rPr>
        <w:t>e) o charakterze terrorystycznym, o którym mowa w </w:t>
      </w:r>
      <w:hyperlink r:id="rId21" w:history="1">
        <w:r w:rsidRPr="009165B1">
          <w:rPr>
            <w:rStyle w:val="Hipercze"/>
            <w:rFonts w:ascii="Century Gothic" w:hAnsi="Century Gothic"/>
            <w:color w:val="auto"/>
          </w:rPr>
          <w:t>art. 115 § 20</w:t>
        </w:r>
      </w:hyperlink>
      <w:r w:rsidRPr="009165B1">
        <w:rPr>
          <w:rFonts w:ascii="Century Gothic" w:hAnsi="Century Gothic"/>
        </w:rPr>
        <w:t> Kodeksu karnego, lub mające na celu popełnienie tego przestępstwa,</w:t>
      </w:r>
    </w:p>
    <w:p w14:paraId="13C9A512" w14:textId="77777777" w:rsidR="004F6C22" w:rsidRPr="009165B1" w:rsidRDefault="004F6C22" w:rsidP="004F6C22">
      <w:pPr>
        <w:tabs>
          <w:tab w:val="left" w:pos="284"/>
        </w:tabs>
        <w:spacing w:after="0" w:line="288" w:lineRule="auto"/>
        <w:jc w:val="both"/>
        <w:rPr>
          <w:rFonts w:ascii="Century Gothic" w:hAnsi="Century Gothic"/>
        </w:rPr>
      </w:pPr>
      <w:r w:rsidRPr="009165B1">
        <w:rPr>
          <w:rFonts w:ascii="Century Gothic" w:hAnsi="Century Gothic"/>
        </w:rPr>
        <w:t>f) powierzenia wykonywania pracy małoletniemu cudzoziemcowi, o którym mowa w </w:t>
      </w:r>
      <w:hyperlink r:id="rId22" w:history="1">
        <w:r w:rsidRPr="009165B1">
          <w:rPr>
            <w:rStyle w:val="Hipercze"/>
            <w:rFonts w:ascii="Century Gothic" w:hAnsi="Century Gothic"/>
            <w:color w:val="auto"/>
          </w:rPr>
          <w:t>art. 9 ust. 2</w:t>
        </w:r>
      </w:hyperlink>
      <w:r w:rsidRPr="009165B1">
        <w:rPr>
          <w:rFonts w:ascii="Century Gothic" w:hAnsi="Century Gothic"/>
        </w:rPr>
        <w:t> ustawy z dnia 15 czerwca 2012 r. o skutkach powierzania wykonywania pracy cudzoziemcom przebywającym wbrew przepisom na terytorium Rzeczypospolitej Polskiej (Dz. U. z 2021 r. poz. 1745),</w:t>
      </w:r>
    </w:p>
    <w:p w14:paraId="39CE5345" w14:textId="77777777" w:rsidR="004F6C22" w:rsidRPr="009165B1" w:rsidRDefault="004F6C22" w:rsidP="004F6C22">
      <w:pPr>
        <w:tabs>
          <w:tab w:val="left" w:pos="284"/>
        </w:tabs>
        <w:spacing w:after="0" w:line="288" w:lineRule="auto"/>
        <w:jc w:val="both"/>
        <w:rPr>
          <w:rFonts w:ascii="Century Gothic" w:hAnsi="Century Gothic"/>
        </w:rPr>
      </w:pPr>
      <w:r w:rsidRPr="009165B1">
        <w:rPr>
          <w:rFonts w:ascii="Century Gothic" w:hAnsi="Century Gothic"/>
        </w:rPr>
        <w:t>g) przeciwko obrotowi gospodarczemu, o których mowa w </w:t>
      </w:r>
      <w:hyperlink r:id="rId23" w:history="1">
        <w:r w:rsidRPr="009165B1">
          <w:rPr>
            <w:rStyle w:val="Hipercze"/>
            <w:rFonts w:ascii="Century Gothic" w:hAnsi="Century Gothic"/>
            <w:color w:val="auto"/>
          </w:rPr>
          <w:t>art. 296-307</w:t>
        </w:r>
      </w:hyperlink>
      <w:r w:rsidRPr="009165B1">
        <w:rPr>
          <w:rFonts w:ascii="Century Gothic" w:hAnsi="Century Gothic"/>
        </w:rPr>
        <w:t> Kodeksu karnego, przestępstwo oszustwa, o którym mowa w </w:t>
      </w:r>
      <w:hyperlink r:id="rId24" w:history="1">
        <w:r w:rsidRPr="009165B1">
          <w:rPr>
            <w:rStyle w:val="Hipercze"/>
            <w:rFonts w:ascii="Century Gothic" w:hAnsi="Century Gothic"/>
            <w:color w:val="auto"/>
          </w:rPr>
          <w:t>art. 286</w:t>
        </w:r>
      </w:hyperlink>
      <w:r w:rsidRPr="009165B1">
        <w:rPr>
          <w:rFonts w:ascii="Century Gothic" w:hAnsi="Century Gothic"/>
        </w:rPr>
        <w:t> Kodeksu karnego, przestępstwo przeciwko wiarygodności dokumentów, o których mowa w </w:t>
      </w:r>
      <w:hyperlink r:id="rId25" w:history="1">
        <w:r w:rsidRPr="009165B1">
          <w:rPr>
            <w:rStyle w:val="Hipercze"/>
            <w:rFonts w:ascii="Century Gothic" w:hAnsi="Century Gothic"/>
            <w:color w:val="auto"/>
          </w:rPr>
          <w:t>art. 270-277d</w:t>
        </w:r>
      </w:hyperlink>
      <w:r w:rsidRPr="009165B1">
        <w:rPr>
          <w:rFonts w:ascii="Century Gothic" w:hAnsi="Century Gothic"/>
        </w:rPr>
        <w:t> Kodeksu karnego, lub przestępstwo skarbowe,</w:t>
      </w:r>
    </w:p>
    <w:p w14:paraId="3B5D4C98" w14:textId="77777777" w:rsidR="004F6C22" w:rsidRDefault="004F6C22" w:rsidP="004F6C22">
      <w:pPr>
        <w:tabs>
          <w:tab w:val="left" w:pos="284"/>
        </w:tabs>
        <w:spacing w:after="0" w:line="288" w:lineRule="auto"/>
        <w:jc w:val="both"/>
        <w:rPr>
          <w:rFonts w:ascii="Century Gothic" w:hAnsi="Century Gothic"/>
        </w:rPr>
      </w:pPr>
      <w:r w:rsidRPr="009165B1">
        <w:rPr>
          <w:rFonts w:ascii="Century Gothic" w:hAnsi="Century Gothic"/>
        </w:rPr>
        <w:t>h) o którym mowa w art. 9 ust. 1 i 3 lub art. 10 ustawy z dnia 15 czerwca 2012 r. o skutkach powierzania wykonywania pracy cudzoziemcom przebywającym wbrew przepisom na terytorium Rzeczypospolitej Polskiej - lub za odpowi</w:t>
      </w:r>
      <w:r w:rsidRPr="00267B2E">
        <w:rPr>
          <w:rFonts w:ascii="Century Gothic" w:hAnsi="Century Gothic"/>
        </w:rPr>
        <w:t>edni czyn zabroniony określony w przepisach prawa obcego;</w:t>
      </w:r>
    </w:p>
    <w:p w14:paraId="0550247C" w14:textId="77777777" w:rsidR="004F6C22" w:rsidRDefault="004F6C22" w:rsidP="004F6C22">
      <w:pPr>
        <w:tabs>
          <w:tab w:val="left" w:pos="284"/>
        </w:tabs>
        <w:spacing w:after="0" w:line="288" w:lineRule="auto"/>
        <w:jc w:val="both"/>
        <w:rPr>
          <w:rFonts w:ascii="Century Gothic" w:hAnsi="Century Gothic"/>
        </w:rPr>
      </w:pPr>
      <w:r>
        <w:rPr>
          <w:rFonts w:ascii="Century Gothic" w:hAnsi="Century Gothic"/>
        </w:rPr>
        <w:t>2)</w:t>
      </w:r>
      <w:r>
        <w:rPr>
          <w:rFonts w:ascii="Century Gothic" w:hAnsi="Century Gothic"/>
        </w:rPr>
        <w:tab/>
        <w:t xml:space="preserve">art. 108 ust. 1 pkt 2 </w:t>
      </w:r>
      <w:proofErr w:type="spellStart"/>
      <w:r>
        <w:rPr>
          <w:rFonts w:ascii="Century Gothic" w:hAnsi="Century Gothic"/>
        </w:rPr>
        <w:t>Pzp</w:t>
      </w:r>
      <w:proofErr w:type="spellEnd"/>
      <w:r>
        <w:rPr>
          <w:rFonts w:ascii="Century Gothic" w:hAnsi="Century Gothic"/>
        </w:rPr>
        <w:t xml:space="preserve"> Zamawiający wykluczy Wykonawcę, jeżeli urzędującego członka jego organu zarządzającego lub nadzorczego, wspólnika spółki w spółce jawnej lub partnerskiej albo komplementariusza w spółce komandytowej lub komandytowo-akcyjnej lub prokurenta prawomocnie skazanego za przestępstwo, o którym mowa w pkt. 1;</w:t>
      </w:r>
    </w:p>
    <w:p w14:paraId="6E94648A" w14:textId="77777777" w:rsidR="004F6C22" w:rsidRDefault="004F6C22" w:rsidP="004F6C22">
      <w:pPr>
        <w:tabs>
          <w:tab w:val="left" w:pos="284"/>
        </w:tabs>
        <w:spacing w:after="0" w:line="288" w:lineRule="auto"/>
        <w:jc w:val="both"/>
        <w:rPr>
          <w:rFonts w:ascii="Century Gothic" w:hAnsi="Century Gothic"/>
        </w:rPr>
      </w:pPr>
      <w:r>
        <w:rPr>
          <w:rFonts w:ascii="Century Gothic" w:hAnsi="Century Gothic"/>
        </w:rPr>
        <w:lastRenderedPageBreak/>
        <w:t>3)</w:t>
      </w:r>
      <w:r>
        <w:rPr>
          <w:rFonts w:ascii="Century Gothic" w:hAnsi="Century Gothic"/>
        </w:rPr>
        <w:tab/>
        <w:t xml:space="preserve">art. 108 ust. 1 pkt 3 ustawy </w:t>
      </w:r>
      <w:proofErr w:type="spellStart"/>
      <w:r>
        <w:rPr>
          <w:rFonts w:ascii="Century Gothic" w:hAnsi="Century Gothic"/>
        </w:rPr>
        <w:t>Pzp</w:t>
      </w:r>
      <w:proofErr w:type="spellEnd"/>
      <w:r>
        <w:rPr>
          <w:rFonts w:ascii="Century Gothic" w:hAnsi="Century Gothic"/>
        </w:rPr>
        <w:t xml:space="preserve"> Zmawiający wykluczy Wykonawcę, wobec którego wydano prawomocny wyrok sądu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odsetkami lub grzywnami lub zawarł wiążące porumieni w sprawie spłaty tych należności.</w:t>
      </w:r>
    </w:p>
    <w:p w14:paraId="4DE1E483" w14:textId="77777777" w:rsidR="004F6C22" w:rsidRDefault="004F6C22" w:rsidP="004F6C22">
      <w:pPr>
        <w:tabs>
          <w:tab w:val="left" w:pos="284"/>
        </w:tabs>
        <w:spacing w:after="0" w:line="288" w:lineRule="auto"/>
        <w:jc w:val="both"/>
        <w:rPr>
          <w:rFonts w:ascii="Century Gothic" w:hAnsi="Century Gothic"/>
        </w:rPr>
      </w:pPr>
      <w:r>
        <w:rPr>
          <w:rFonts w:ascii="Century Gothic" w:hAnsi="Century Gothic"/>
        </w:rPr>
        <w:t>4)</w:t>
      </w:r>
      <w:r>
        <w:rPr>
          <w:rFonts w:ascii="Century Gothic" w:hAnsi="Century Gothic"/>
        </w:rPr>
        <w:tab/>
        <w:t xml:space="preserve">art. 108 ust. 1 pkt 4 ustawy </w:t>
      </w:r>
      <w:proofErr w:type="spellStart"/>
      <w:r>
        <w:rPr>
          <w:rFonts w:ascii="Century Gothic" w:hAnsi="Century Gothic"/>
        </w:rPr>
        <w:t>Pzp</w:t>
      </w:r>
      <w:proofErr w:type="spellEnd"/>
      <w:r>
        <w:rPr>
          <w:rFonts w:ascii="Century Gothic" w:hAnsi="Century Gothic"/>
        </w:rPr>
        <w:t xml:space="preserve"> Zamawiający wykluczy Wykonawcę, wobec którego prawomocnie orzeczono zakaz ubiegania się o zamówienie publiczne;</w:t>
      </w:r>
    </w:p>
    <w:p w14:paraId="6E086275" w14:textId="77777777" w:rsidR="004F6C22" w:rsidRDefault="004F6C22" w:rsidP="004F6C22">
      <w:pPr>
        <w:tabs>
          <w:tab w:val="left" w:pos="284"/>
        </w:tabs>
        <w:spacing w:after="0" w:line="288" w:lineRule="auto"/>
        <w:jc w:val="both"/>
        <w:rPr>
          <w:rFonts w:ascii="Century Gothic" w:hAnsi="Century Gothic"/>
        </w:rPr>
      </w:pPr>
      <w:r>
        <w:rPr>
          <w:rFonts w:ascii="Century Gothic" w:hAnsi="Century Gothic"/>
        </w:rPr>
        <w:t>5)</w:t>
      </w:r>
      <w:r>
        <w:rPr>
          <w:rFonts w:ascii="Century Gothic" w:hAnsi="Century Gothic"/>
        </w:rPr>
        <w:tab/>
        <w:t>art. 108 ust. 1 pkt 5) ustawy Zamawiający wykluczy Wykonawcę, jeżeli Zamawiający może stwierdzić, na podstawie wiarygodności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ze wykażą że przygotowali te oferty lub wnioski niezależnie od siebie;</w:t>
      </w:r>
    </w:p>
    <w:p w14:paraId="52B61FC8" w14:textId="77777777" w:rsidR="004F6C22" w:rsidRDefault="004F6C22" w:rsidP="004F6C22">
      <w:pPr>
        <w:tabs>
          <w:tab w:val="left" w:pos="284"/>
        </w:tabs>
        <w:spacing w:after="0" w:line="288" w:lineRule="auto"/>
        <w:jc w:val="both"/>
        <w:rPr>
          <w:rFonts w:ascii="Century Gothic" w:hAnsi="Century Gothic"/>
        </w:rPr>
      </w:pPr>
      <w:r>
        <w:rPr>
          <w:rFonts w:ascii="Century Gothic" w:hAnsi="Century Gothic"/>
        </w:rPr>
        <w:t>6)</w:t>
      </w:r>
      <w:r>
        <w:rPr>
          <w:rFonts w:ascii="Century Gothic" w:hAnsi="Century Gothic"/>
        </w:rPr>
        <w:tab/>
        <w:t xml:space="preserve">art. 108 ust. 1 pkt 6 ustawy </w:t>
      </w:r>
      <w:proofErr w:type="spellStart"/>
      <w:r>
        <w:rPr>
          <w:rFonts w:ascii="Century Gothic" w:hAnsi="Century Gothic"/>
        </w:rPr>
        <w:t>Pzp</w:t>
      </w:r>
      <w:proofErr w:type="spellEnd"/>
      <w:r>
        <w:rPr>
          <w:rFonts w:ascii="Century Gothic" w:hAnsi="Century Gothic"/>
        </w:rPr>
        <w:t xml:space="preserve"> </w:t>
      </w:r>
      <w:bookmarkStart w:id="44" w:name="_Hlk104185419"/>
      <w:r>
        <w:rPr>
          <w:rFonts w:ascii="Century Gothic" w:hAnsi="Century Gothic"/>
        </w:rPr>
        <w:t>Zamawiający wykluczy Wykonawcę</w:t>
      </w:r>
      <w:bookmarkEnd w:id="44"/>
      <w:r>
        <w:rPr>
          <w:rFonts w:ascii="Century Gothic" w:hAnsi="Century Gothic"/>
        </w:rPr>
        <w:t>, 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zakłócenia konkurencji, może być wyeliminowane w inny sposób  niż przez wykluczenie wykonawcy z udziału w postępowaniu o udzielenie zamówienia.</w:t>
      </w:r>
    </w:p>
    <w:p w14:paraId="2FEE3079" w14:textId="77777777" w:rsidR="004F6C22" w:rsidRPr="00626F52" w:rsidRDefault="004F6C22" w:rsidP="004F6C22">
      <w:pPr>
        <w:tabs>
          <w:tab w:val="left" w:pos="284"/>
        </w:tabs>
        <w:spacing w:after="0" w:line="288" w:lineRule="auto"/>
        <w:jc w:val="both"/>
        <w:rPr>
          <w:rFonts w:ascii="Century Gothic" w:hAnsi="Century Gothic"/>
        </w:rPr>
      </w:pPr>
      <w:r>
        <w:rPr>
          <w:rFonts w:ascii="Century Gothic" w:hAnsi="Century Gothic"/>
        </w:rPr>
        <w:t>7</w:t>
      </w:r>
      <w:r w:rsidRPr="00626F52">
        <w:rPr>
          <w:rFonts w:ascii="Century Gothic" w:hAnsi="Century Gothic"/>
        </w:rPr>
        <w:t>) </w:t>
      </w:r>
      <w:r w:rsidRPr="00626F52">
        <w:rPr>
          <w:rFonts w:ascii="Century Gothic" w:hAnsi="Century Gothic"/>
          <w:bCs/>
          <w:lang w:bidi="pl-PL"/>
        </w:rPr>
        <w:t>art. 7 ust. 1 pkt 1 ustawy o szczególnych rozwiązaniach w zakresie przeciwdziałania wspieraniu agresji na Ukrainę oraz służących ochronie bezpieczeństwa narodowego</w:t>
      </w:r>
      <w:r w:rsidRPr="00626F52">
        <w:rPr>
          <w:rFonts w:ascii="Century Gothic" w:hAnsi="Century Gothic"/>
        </w:rPr>
        <w:t xml:space="preserve"> Zamawiający wykluczy Wykonawcę oraz uczestnika konkursu wymienionego w wykazach określonych w rozporządzeniu 765/2006 i rozporządzeniu 269/2014 albo wpisanego na listę na podstawie decyzji w sprawie wpisu na listę rozstrzygającej o zastosowaniu środka, o którym mowa w art. 1 pkt 3;</w:t>
      </w:r>
    </w:p>
    <w:p w14:paraId="5FC64C40" w14:textId="77777777" w:rsidR="004F6C22" w:rsidRPr="009165B1" w:rsidRDefault="004F6C22" w:rsidP="004F6C22">
      <w:pPr>
        <w:tabs>
          <w:tab w:val="left" w:pos="284"/>
        </w:tabs>
        <w:spacing w:after="0" w:line="288" w:lineRule="auto"/>
        <w:jc w:val="both"/>
        <w:rPr>
          <w:rFonts w:ascii="Century Gothic" w:hAnsi="Century Gothic"/>
        </w:rPr>
      </w:pPr>
      <w:r>
        <w:rPr>
          <w:rFonts w:ascii="Century Gothic" w:hAnsi="Century Gothic"/>
        </w:rPr>
        <w:t>8</w:t>
      </w:r>
      <w:r w:rsidRPr="00626F52">
        <w:rPr>
          <w:rFonts w:ascii="Century Gothic" w:hAnsi="Century Gothic"/>
        </w:rPr>
        <w:t>)</w:t>
      </w:r>
      <w:r w:rsidRPr="00626F52">
        <w:rPr>
          <w:rFonts w:ascii="Century Gothic" w:hAnsi="Century Gothic"/>
          <w:bCs/>
          <w:lang w:bidi="pl-PL"/>
        </w:rPr>
        <w:t xml:space="preserve"> art. 7 ust. 1 pkt 2 ustawy o szczególnych rozwiązaniach w zakresie przeciwdziałania wspieraniu agresji na Ukrainę oraz służących ochronie bezpieczeństwa narodowego Zamawiający wykluczy</w:t>
      </w:r>
      <w:r w:rsidRPr="00626F52">
        <w:rPr>
          <w:rFonts w:ascii="Century Gothic" w:hAnsi="Century Gothic"/>
        </w:rPr>
        <w:t xml:space="preserve"> wykonawcę oraz uczestnika konkursu, którego beneficjentem rzeczywistym w </w:t>
      </w:r>
      <w:r w:rsidRPr="009165B1">
        <w:rPr>
          <w:rFonts w:ascii="Century Gothic" w:hAnsi="Century Gothic"/>
        </w:rPr>
        <w:t>rozumieniu </w:t>
      </w:r>
      <w:hyperlink r:id="rId26" w:history="1">
        <w:r w:rsidRPr="009165B1">
          <w:rPr>
            <w:rStyle w:val="Hipercze"/>
            <w:rFonts w:ascii="Century Gothic" w:hAnsi="Century Gothic"/>
            <w:color w:val="auto"/>
          </w:rPr>
          <w:t>ustawy</w:t>
        </w:r>
      </w:hyperlink>
      <w:r w:rsidRPr="009165B1">
        <w:rPr>
          <w:rFonts w:ascii="Century Gothic" w:hAnsi="Century Gothic"/>
        </w:rPr>
        <w:t> z dnia 1 marca 2018 r. o przeciwdziałaniu praniu pieniędzy oraz finansowaniu terroryzmu (Dz. U. z 2023 r. poz. 1124, 1285, 1723 i 1843)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w:t>
      </w:r>
    </w:p>
    <w:p w14:paraId="5568193A" w14:textId="77777777" w:rsidR="004F6C22" w:rsidRPr="00626F52" w:rsidRDefault="004F6C22" w:rsidP="004F6C22">
      <w:pPr>
        <w:tabs>
          <w:tab w:val="left" w:pos="284"/>
        </w:tabs>
        <w:spacing w:after="0" w:line="288" w:lineRule="auto"/>
        <w:jc w:val="both"/>
        <w:rPr>
          <w:rFonts w:ascii="Century Gothic" w:hAnsi="Century Gothic"/>
        </w:rPr>
      </w:pPr>
      <w:r w:rsidRPr="009165B1">
        <w:rPr>
          <w:rFonts w:ascii="Century Gothic" w:hAnsi="Century Gothic"/>
        </w:rPr>
        <w:t>9) </w:t>
      </w:r>
      <w:r w:rsidRPr="009165B1">
        <w:rPr>
          <w:rFonts w:ascii="Century Gothic" w:hAnsi="Century Gothic"/>
          <w:bCs/>
          <w:lang w:bidi="pl-PL"/>
        </w:rPr>
        <w:t xml:space="preserve">art. 7 ust. 1 pkt 3 ustawy o szczególnych rozwiązaniach w zakresie przeciwdziałania wspieraniu agresji na Ukrainę oraz służących ochronie bezpieczeństwa narodowego Zamawiający wykluczy </w:t>
      </w:r>
      <w:r w:rsidRPr="009165B1">
        <w:rPr>
          <w:rFonts w:ascii="Century Gothic" w:hAnsi="Century Gothic"/>
        </w:rPr>
        <w:t>wykonawcę oraz uczestnika konkursu, którego jednostką dominującą w rozumieniu </w:t>
      </w:r>
      <w:hyperlink r:id="rId27" w:history="1">
        <w:r w:rsidRPr="009165B1">
          <w:rPr>
            <w:rStyle w:val="Hipercze"/>
            <w:rFonts w:ascii="Century Gothic" w:hAnsi="Century Gothic"/>
            <w:color w:val="auto"/>
          </w:rPr>
          <w:t>art. 3 ust. 1 pkt 37</w:t>
        </w:r>
      </w:hyperlink>
      <w:r w:rsidRPr="009165B1">
        <w:rPr>
          <w:rFonts w:ascii="Century Gothic" w:hAnsi="Century Gothic"/>
        </w:rPr>
        <w:t xml:space="preserve"> ustawy </w:t>
      </w:r>
      <w:r w:rsidRPr="00626F52">
        <w:rPr>
          <w:rFonts w:ascii="Century Gothic" w:hAnsi="Century Gothic"/>
        </w:rPr>
        <w:t xml:space="preserve">z dnia 29 września 1994 r. o </w:t>
      </w:r>
      <w:r w:rsidRPr="00626F52">
        <w:rPr>
          <w:rFonts w:ascii="Century Gothic" w:hAnsi="Century Gothic"/>
        </w:rPr>
        <w:lastRenderedPageBreak/>
        <w:t>rachunkowości (Dz. U. z 2023 r. poz. 120, 295 i 1598)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w:t>
      </w:r>
    </w:p>
    <w:p w14:paraId="159CA814" w14:textId="77777777" w:rsidR="004F6C22" w:rsidRDefault="004F6C22" w:rsidP="004F6C22">
      <w:pPr>
        <w:tabs>
          <w:tab w:val="left" w:pos="284"/>
        </w:tabs>
        <w:spacing w:after="0" w:line="288" w:lineRule="auto"/>
        <w:jc w:val="both"/>
        <w:rPr>
          <w:rFonts w:ascii="Century Gothic" w:hAnsi="Century Gothic"/>
          <w:bCs/>
          <w:lang w:bidi="pl-PL"/>
        </w:rPr>
      </w:pPr>
      <w:r>
        <w:rPr>
          <w:rFonts w:ascii="Century Gothic" w:hAnsi="Century Gothic"/>
          <w:bCs/>
          <w:lang w:bidi="pl-PL"/>
        </w:rPr>
        <w:t xml:space="preserve">10) art. 5k rozporządzenia 833/2014 </w:t>
      </w:r>
      <w:r w:rsidRPr="00C3481D">
        <w:rPr>
          <w:rFonts w:ascii="Century Gothic" w:hAnsi="Century Gothic"/>
          <w:lang w:bidi="pl-PL"/>
        </w:rPr>
        <w:t>dotyczące środków ograniczających w związku z działaniami Rosji destabilizującymi sytuację na Ukraini</w:t>
      </w:r>
      <w:r>
        <w:rPr>
          <w:rFonts w:ascii="Century Gothic" w:hAnsi="Century Gothic"/>
          <w:lang w:bidi="pl-PL"/>
        </w:rPr>
        <w:t xml:space="preserve">e </w:t>
      </w:r>
      <w:r>
        <w:rPr>
          <w:rFonts w:ascii="Century Gothic" w:hAnsi="Century Gothic"/>
          <w:bCs/>
          <w:lang w:bidi="pl-PL"/>
        </w:rPr>
        <w:t>Zamawiający wykluczy:</w:t>
      </w:r>
    </w:p>
    <w:p w14:paraId="35E8D139" w14:textId="77777777" w:rsidR="004F6C22" w:rsidRPr="00C3481D" w:rsidRDefault="004F6C22" w:rsidP="004F6C22">
      <w:pPr>
        <w:tabs>
          <w:tab w:val="left" w:pos="284"/>
        </w:tabs>
        <w:spacing w:after="0" w:line="288" w:lineRule="auto"/>
        <w:jc w:val="both"/>
        <w:rPr>
          <w:rFonts w:ascii="Century Gothic" w:hAnsi="Century Gothic"/>
          <w:bCs/>
          <w:lang w:bidi="pl-PL"/>
        </w:rPr>
      </w:pPr>
      <w:r>
        <w:rPr>
          <w:rFonts w:ascii="Century Gothic" w:hAnsi="Century Gothic"/>
          <w:bCs/>
          <w:lang w:bidi="pl-PL"/>
        </w:rPr>
        <w:t xml:space="preserve">a) </w:t>
      </w:r>
      <w:r w:rsidRPr="00C3481D">
        <w:rPr>
          <w:rFonts w:ascii="Century Gothic" w:hAnsi="Century Gothic"/>
          <w:bCs/>
          <w:lang w:bidi="pl-PL"/>
        </w:rPr>
        <w:t>obywateli rosyjskich, osób fizycznych zamieszkałych w Rosji lub osób prawnych, podmiotów lub organów z siedzibą w Rosji;</w:t>
      </w:r>
    </w:p>
    <w:p w14:paraId="3FAF35E6" w14:textId="77777777" w:rsidR="004F6C22" w:rsidRDefault="004F6C22" w:rsidP="004F6C22">
      <w:pPr>
        <w:tabs>
          <w:tab w:val="left" w:pos="284"/>
        </w:tabs>
        <w:spacing w:after="0" w:line="288" w:lineRule="auto"/>
        <w:jc w:val="both"/>
        <w:rPr>
          <w:rFonts w:ascii="Century Gothic" w:hAnsi="Century Gothic"/>
          <w:bCs/>
          <w:lang w:bidi="pl-PL"/>
        </w:rPr>
      </w:pPr>
      <w:r>
        <w:rPr>
          <w:rFonts w:ascii="Century Gothic" w:hAnsi="Century Gothic"/>
          <w:bCs/>
          <w:lang w:bidi="pl-PL"/>
        </w:rPr>
        <w:t>b)</w:t>
      </w:r>
      <w:r w:rsidRPr="00C3481D">
        <w:rPr>
          <w:rFonts w:ascii="Century Gothic" w:hAnsi="Century Gothic"/>
          <w:bCs/>
          <w:lang w:bidi="pl-PL"/>
        </w:rPr>
        <w:t xml:space="preserve"> osób prawnych, podmiotów lub organów, do których prawa własności bezpośrednio lub pośrednio w ponad 50 % należą do podmiotu, o którym mowa w </w:t>
      </w:r>
      <w:r>
        <w:rPr>
          <w:rFonts w:ascii="Century Gothic" w:hAnsi="Century Gothic"/>
          <w:bCs/>
          <w:lang w:bidi="pl-PL"/>
        </w:rPr>
        <w:t>pkt. 10 lit a.</w:t>
      </w:r>
      <w:r w:rsidRPr="00C3481D">
        <w:rPr>
          <w:rFonts w:ascii="Century Gothic" w:hAnsi="Century Gothic"/>
          <w:bCs/>
          <w:lang w:bidi="pl-PL"/>
        </w:rPr>
        <w:t xml:space="preserve"> </w:t>
      </w:r>
    </w:p>
    <w:p w14:paraId="3FB38941" w14:textId="77777777" w:rsidR="004F6C22" w:rsidRPr="00C3481D" w:rsidRDefault="004F6C22" w:rsidP="004F6C22">
      <w:pPr>
        <w:tabs>
          <w:tab w:val="left" w:pos="284"/>
        </w:tabs>
        <w:spacing w:after="0" w:line="288" w:lineRule="auto"/>
        <w:jc w:val="both"/>
        <w:rPr>
          <w:rFonts w:ascii="Century Gothic" w:hAnsi="Century Gothic"/>
          <w:bCs/>
          <w:lang w:bidi="pl-PL"/>
        </w:rPr>
      </w:pPr>
      <w:r>
        <w:rPr>
          <w:rFonts w:ascii="Century Gothic" w:hAnsi="Century Gothic"/>
          <w:bCs/>
          <w:lang w:bidi="pl-PL"/>
        </w:rPr>
        <w:t xml:space="preserve">c) </w:t>
      </w:r>
      <w:r w:rsidRPr="00C3481D">
        <w:rPr>
          <w:rFonts w:ascii="Century Gothic" w:hAnsi="Century Gothic"/>
          <w:bCs/>
          <w:lang w:bidi="pl-PL"/>
        </w:rPr>
        <w:t>lub</w:t>
      </w:r>
      <w:r>
        <w:rPr>
          <w:rFonts w:ascii="Century Gothic" w:hAnsi="Century Gothic"/>
          <w:bCs/>
          <w:lang w:bidi="pl-PL"/>
        </w:rPr>
        <w:t xml:space="preserve"> </w:t>
      </w:r>
      <w:r w:rsidRPr="00C3481D">
        <w:rPr>
          <w:rFonts w:ascii="Century Gothic" w:hAnsi="Century Gothic"/>
          <w:bCs/>
          <w:lang w:bidi="pl-PL"/>
        </w:rPr>
        <w:t xml:space="preserve">osób fizycznych lub prawnych, podmiotów lub organów działających w imieniu lub pod kierunkiem podmiotu, o którym mowa w </w:t>
      </w:r>
      <w:r>
        <w:rPr>
          <w:rFonts w:ascii="Century Gothic" w:hAnsi="Century Gothic"/>
          <w:bCs/>
          <w:lang w:bidi="pl-PL"/>
        </w:rPr>
        <w:t>pkt. 10 lit a lub b</w:t>
      </w:r>
      <w:r w:rsidRPr="00C3481D">
        <w:rPr>
          <w:rFonts w:ascii="Century Gothic" w:hAnsi="Century Gothic"/>
          <w:bCs/>
          <w:lang w:bidi="pl-PL"/>
        </w:rPr>
        <w:t>,</w:t>
      </w:r>
    </w:p>
    <w:p w14:paraId="65A54E24" w14:textId="77777777" w:rsidR="004F6C22" w:rsidRPr="00C3481D" w:rsidRDefault="004F6C22" w:rsidP="004F6C22">
      <w:pPr>
        <w:tabs>
          <w:tab w:val="left" w:pos="284"/>
        </w:tabs>
        <w:spacing w:after="0" w:line="288" w:lineRule="auto"/>
        <w:jc w:val="both"/>
        <w:rPr>
          <w:rFonts w:ascii="Century Gothic" w:hAnsi="Century Gothic"/>
          <w:bCs/>
          <w:lang w:bidi="pl-PL"/>
        </w:rPr>
      </w:pPr>
      <w:r w:rsidRPr="00C3481D">
        <w:rPr>
          <w:rFonts w:ascii="Century Gothic" w:hAnsi="Century Gothic"/>
          <w:bCs/>
          <w:lang w:bidi="pl-PL"/>
        </w:rPr>
        <w:t>w tym podwykonawców, dostawców lub podmiotów, na których zdolności polega się w rozumieniu dyrektyw w sprawie zamówień publicznych, w przypadku gdy przypada na nich ponad 10 % wartości zamówienia.</w:t>
      </w:r>
    </w:p>
    <w:p w14:paraId="11B39884" w14:textId="77777777" w:rsidR="004F6C22" w:rsidRDefault="004F6C22" w:rsidP="004F6C22">
      <w:pPr>
        <w:tabs>
          <w:tab w:val="left" w:pos="284"/>
        </w:tabs>
        <w:spacing w:after="0" w:line="288" w:lineRule="auto"/>
        <w:jc w:val="both"/>
        <w:rPr>
          <w:rFonts w:ascii="Century Gothic" w:hAnsi="Century Gothic"/>
        </w:rPr>
      </w:pPr>
      <w:r>
        <w:rPr>
          <w:rFonts w:ascii="Century Gothic" w:hAnsi="Century Gothic"/>
        </w:rPr>
        <w:t>2.</w:t>
      </w:r>
      <w:r>
        <w:rPr>
          <w:rFonts w:ascii="Century Gothic" w:hAnsi="Century Gothic"/>
        </w:rPr>
        <w:tab/>
        <w:t xml:space="preserve">Wykonawca, nie podlega wykluczeniu w okolicznościach określonych w art. 108 ust. 1 pkt 1, 2, 5 ustawy </w:t>
      </w:r>
      <w:proofErr w:type="spellStart"/>
      <w:r>
        <w:rPr>
          <w:rFonts w:ascii="Century Gothic" w:hAnsi="Century Gothic"/>
        </w:rPr>
        <w:t>Pzp</w:t>
      </w:r>
      <w:proofErr w:type="spellEnd"/>
      <w:r>
        <w:rPr>
          <w:rFonts w:ascii="Century Gothic" w:hAnsi="Century Gothic"/>
        </w:rPr>
        <w:t>, jeżeli udowodni Zamawiającemu, że spełni łącznie następujące przesłanki:</w:t>
      </w:r>
    </w:p>
    <w:p w14:paraId="31EEC6D6" w14:textId="77777777" w:rsidR="004F6C22" w:rsidRDefault="004F6C22" w:rsidP="004F6C22">
      <w:pPr>
        <w:tabs>
          <w:tab w:val="left" w:pos="284"/>
        </w:tabs>
        <w:spacing w:after="0" w:line="288" w:lineRule="auto"/>
        <w:jc w:val="both"/>
        <w:rPr>
          <w:rFonts w:ascii="Century Gothic" w:hAnsi="Century Gothic"/>
        </w:rPr>
      </w:pPr>
      <w:r>
        <w:rPr>
          <w:rFonts w:ascii="Century Gothic" w:hAnsi="Century Gothic"/>
        </w:rPr>
        <w:t>1)</w:t>
      </w:r>
      <w:r>
        <w:rPr>
          <w:rFonts w:ascii="Century Gothic" w:hAnsi="Century Gothic"/>
        </w:rPr>
        <w:tab/>
        <w:t>naprawił lub zobowiązał się do naprawienia szkody wyrządzonej przestępstwem, wykroczeniem lub swoim nieprawidłowym postępowaniem, w tym poprzez zadośćuczynienie pieniężne;</w:t>
      </w:r>
    </w:p>
    <w:p w14:paraId="304ED323" w14:textId="77777777" w:rsidR="004F6C22" w:rsidRDefault="004F6C22" w:rsidP="004F6C22">
      <w:pPr>
        <w:tabs>
          <w:tab w:val="left" w:pos="284"/>
        </w:tabs>
        <w:spacing w:after="0" w:line="288" w:lineRule="auto"/>
        <w:jc w:val="both"/>
        <w:rPr>
          <w:rFonts w:ascii="Century Gothic" w:hAnsi="Century Gothic"/>
        </w:rPr>
      </w:pPr>
      <w:r>
        <w:rPr>
          <w:rFonts w:ascii="Century Gothic" w:hAnsi="Century Gothic"/>
        </w:rPr>
        <w:t>2)</w:t>
      </w:r>
      <w:r>
        <w:rPr>
          <w:rFonts w:ascii="Century Gothic" w:hAnsi="Century Gothic"/>
        </w:rPr>
        <w:tab/>
        <w:t xml:space="preserve">wyczerpująco wyjaśnił fakty i okoliczności związane z przestępstwem, wykroczeniem lub swoim nieprawidłowym postępowaniem oraz spowodowanymi przez nie szkodami, aktywnie współpracując odpowiednio z właściwymi organami , w tym organami ścigania, </w:t>
      </w:r>
    </w:p>
    <w:p w14:paraId="5B06C5EC" w14:textId="77777777" w:rsidR="004F6C22" w:rsidRDefault="004F6C22" w:rsidP="004F6C22">
      <w:pPr>
        <w:tabs>
          <w:tab w:val="left" w:pos="284"/>
        </w:tabs>
        <w:spacing w:after="0" w:line="288" w:lineRule="auto"/>
        <w:jc w:val="both"/>
        <w:rPr>
          <w:rFonts w:ascii="Century Gothic" w:hAnsi="Century Gothic"/>
        </w:rPr>
      </w:pPr>
      <w:r>
        <w:rPr>
          <w:rFonts w:ascii="Century Gothic" w:hAnsi="Century Gothic"/>
        </w:rPr>
        <w:t>lub zamawiającym;</w:t>
      </w:r>
    </w:p>
    <w:p w14:paraId="2DE3D144" w14:textId="77777777" w:rsidR="004F6C22" w:rsidRDefault="004F6C22" w:rsidP="004F6C22">
      <w:pPr>
        <w:tabs>
          <w:tab w:val="left" w:pos="284"/>
        </w:tabs>
        <w:spacing w:after="0" w:line="288" w:lineRule="auto"/>
        <w:jc w:val="both"/>
        <w:rPr>
          <w:rFonts w:ascii="Century Gothic" w:hAnsi="Century Gothic"/>
        </w:rPr>
      </w:pPr>
      <w:r>
        <w:rPr>
          <w:rFonts w:ascii="Century Gothic" w:hAnsi="Century Gothic"/>
        </w:rPr>
        <w:t>3)</w:t>
      </w:r>
      <w:r>
        <w:rPr>
          <w:rFonts w:ascii="Century Gothic" w:hAnsi="Century Gothic"/>
        </w:rPr>
        <w:tab/>
        <w:t>podjął konkretne środki techniczne, organizacyjne i kadrowe, odpowiednie dla zapobiegania dalszym przestępstwom, wykroczeniom lub nieprawidłowemu postępowaniu, w szczególności:</w:t>
      </w:r>
    </w:p>
    <w:p w14:paraId="17DFF213" w14:textId="77777777" w:rsidR="004F6C22" w:rsidRDefault="004F6C22" w:rsidP="004F6C22">
      <w:pPr>
        <w:tabs>
          <w:tab w:val="left" w:pos="284"/>
        </w:tabs>
        <w:spacing w:after="0" w:line="288" w:lineRule="auto"/>
        <w:jc w:val="both"/>
        <w:rPr>
          <w:rFonts w:ascii="Century Gothic" w:hAnsi="Century Gothic"/>
        </w:rPr>
      </w:pPr>
      <w:r>
        <w:rPr>
          <w:rFonts w:ascii="Century Gothic" w:hAnsi="Century Gothic"/>
        </w:rPr>
        <w:t xml:space="preserve">a) zerwał wszelkie powiązania z osobami lub podmiotami odpowiedzialnymi </w:t>
      </w:r>
    </w:p>
    <w:p w14:paraId="05568A9D" w14:textId="77777777" w:rsidR="004F6C22" w:rsidRDefault="004F6C22" w:rsidP="004F6C22">
      <w:pPr>
        <w:tabs>
          <w:tab w:val="left" w:pos="284"/>
        </w:tabs>
        <w:spacing w:after="0" w:line="288" w:lineRule="auto"/>
        <w:jc w:val="both"/>
        <w:rPr>
          <w:rFonts w:ascii="Century Gothic" w:hAnsi="Century Gothic"/>
        </w:rPr>
      </w:pPr>
      <w:r>
        <w:rPr>
          <w:rFonts w:ascii="Century Gothic" w:hAnsi="Century Gothic"/>
        </w:rPr>
        <w:t>za nieprawidłowe postępowanie wykonawcy,</w:t>
      </w:r>
    </w:p>
    <w:p w14:paraId="641055FE" w14:textId="77777777" w:rsidR="004F6C22" w:rsidRDefault="004F6C22" w:rsidP="004F6C22">
      <w:pPr>
        <w:tabs>
          <w:tab w:val="left" w:pos="284"/>
        </w:tabs>
        <w:spacing w:after="0" w:line="288" w:lineRule="auto"/>
        <w:jc w:val="both"/>
        <w:rPr>
          <w:rFonts w:ascii="Century Gothic" w:hAnsi="Century Gothic"/>
        </w:rPr>
      </w:pPr>
      <w:r>
        <w:rPr>
          <w:rFonts w:ascii="Century Gothic" w:hAnsi="Century Gothic"/>
        </w:rPr>
        <w:t xml:space="preserve">b)   zreorganizował personel, </w:t>
      </w:r>
    </w:p>
    <w:p w14:paraId="61BFCA83" w14:textId="77777777" w:rsidR="004F6C22" w:rsidRDefault="004F6C22" w:rsidP="004F6C22">
      <w:pPr>
        <w:tabs>
          <w:tab w:val="left" w:pos="284"/>
        </w:tabs>
        <w:spacing w:after="0" w:line="288" w:lineRule="auto"/>
        <w:jc w:val="both"/>
        <w:rPr>
          <w:rFonts w:ascii="Century Gothic" w:hAnsi="Century Gothic"/>
        </w:rPr>
      </w:pPr>
      <w:r>
        <w:rPr>
          <w:rFonts w:ascii="Century Gothic" w:hAnsi="Century Gothic"/>
        </w:rPr>
        <w:t>c) wdrożył system sprawozdawczości i kontroli,</w:t>
      </w:r>
    </w:p>
    <w:p w14:paraId="15C8EA3F" w14:textId="77777777" w:rsidR="004F6C22" w:rsidRDefault="004F6C22" w:rsidP="004F6C22">
      <w:pPr>
        <w:tabs>
          <w:tab w:val="left" w:pos="284"/>
        </w:tabs>
        <w:spacing w:after="0" w:line="288" w:lineRule="auto"/>
        <w:jc w:val="both"/>
        <w:rPr>
          <w:rFonts w:ascii="Century Gothic" w:hAnsi="Century Gothic"/>
        </w:rPr>
      </w:pPr>
      <w:r>
        <w:rPr>
          <w:rFonts w:ascii="Century Gothic" w:hAnsi="Century Gothic"/>
        </w:rPr>
        <w:t>d) utworzył struktury audytu wewnętrznego do monitorowania przestrzegania przepisów, wewnętrznych regulacji lub standardów,</w:t>
      </w:r>
    </w:p>
    <w:p w14:paraId="57CF2084" w14:textId="77777777" w:rsidR="004F6C22" w:rsidRDefault="004F6C22" w:rsidP="004F6C22">
      <w:pPr>
        <w:tabs>
          <w:tab w:val="left" w:pos="284"/>
        </w:tabs>
        <w:spacing w:after="0" w:line="288" w:lineRule="auto"/>
        <w:jc w:val="both"/>
        <w:rPr>
          <w:rFonts w:ascii="Century Gothic" w:hAnsi="Century Gothic"/>
        </w:rPr>
      </w:pPr>
      <w:r>
        <w:rPr>
          <w:rFonts w:ascii="Century Gothic" w:hAnsi="Century Gothic"/>
        </w:rPr>
        <w:t xml:space="preserve">e) wprowadził wewnętrzne regulacje dotyczące odpowiedzialności i odszkodowań za nieprzestrzeganie przepisów, wewnętrznych regulacji lub standardów. </w:t>
      </w:r>
    </w:p>
    <w:p w14:paraId="401F598B" w14:textId="77777777" w:rsidR="004F6C22" w:rsidRDefault="004F6C22" w:rsidP="004F6C22">
      <w:pPr>
        <w:tabs>
          <w:tab w:val="left" w:pos="284"/>
        </w:tabs>
        <w:spacing w:after="0" w:line="288" w:lineRule="auto"/>
        <w:jc w:val="both"/>
        <w:rPr>
          <w:rFonts w:ascii="Century Gothic" w:hAnsi="Century Gothic"/>
        </w:rPr>
      </w:pPr>
      <w:r>
        <w:rPr>
          <w:rFonts w:ascii="Century Gothic" w:hAnsi="Century Gothic"/>
        </w:rPr>
        <w:t>3.</w:t>
      </w:r>
      <w:r>
        <w:rPr>
          <w:rFonts w:ascii="Century Gothic" w:hAnsi="Century Gothic"/>
        </w:rPr>
        <w:tab/>
        <w:t xml:space="preserve">Zamawiający oceni, czy podjęte przez wykonawcę czynności, o których mowa w ust. 2, są wystarczające do wykazania jego rzetelności, uwzgledniające wagę i szczególne okoliczności czynu wykonawcy. Jeżeli podjęte przez wykonawcę czynności, o których mowa w ust. 2 nie są wystarczające do wykazania jego rzetelności, Zamawiający wykluczy wykonawcę. </w:t>
      </w:r>
    </w:p>
    <w:p w14:paraId="0DBB116D" w14:textId="77777777" w:rsidR="004F6C22" w:rsidRDefault="004F6C22" w:rsidP="004F6C22">
      <w:pPr>
        <w:tabs>
          <w:tab w:val="left" w:pos="284"/>
        </w:tabs>
        <w:spacing w:after="0" w:line="288" w:lineRule="auto"/>
        <w:jc w:val="both"/>
        <w:rPr>
          <w:rFonts w:ascii="Century Gothic" w:hAnsi="Century Gothic"/>
        </w:rPr>
      </w:pPr>
      <w:r>
        <w:rPr>
          <w:rFonts w:ascii="Century Gothic" w:hAnsi="Century Gothic"/>
        </w:rPr>
        <w:lastRenderedPageBreak/>
        <w:t>4.</w:t>
      </w:r>
      <w:r>
        <w:rPr>
          <w:rFonts w:ascii="Century Gothic" w:hAnsi="Century Gothic"/>
        </w:rPr>
        <w:tab/>
        <w:t xml:space="preserve">Zamawiający może wykluczyć Wykonawcę na każdym etapie postępowania o udzielenie zamówienia. </w:t>
      </w:r>
    </w:p>
    <w:p w14:paraId="5C983399" w14:textId="77777777" w:rsidR="004F6C22" w:rsidRDefault="004F6C22" w:rsidP="004F6C22">
      <w:pPr>
        <w:pStyle w:val="Akapitzlist"/>
        <w:tabs>
          <w:tab w:val="left" w:pos="0"/>
        </w:tabs>
        <w:autoSpaceDE w:val="0"/>
        <w:autoSpaceDN w:val="0"/>
        <w:adjustRightInd w:val="0"/>
        <w:spacing w:line="264" w:lineRule="auto"/>
        <w:ind w:left="0"/>
        <w:jc w:val="both"/>
        <w:rPr>
          <w:rFonts w:ascii="Century Gothic" w:eastAsia="CIDFont+F4" w:hAnsi="Century Gothic" w:cs="CIDFont+F4"/>
          <w:sz w:val="22"/>
          <w:szCs w:val="22"/>
        </w:rPr>
      </w:pPr>
      <w:bookmarkStart w:id="45" w:name="_Toc525046025"/>
      <w:bookmarkStart w:id="46" w:name="_Toc525046197"/>
      <w:bookmarkStart w:id="47" w:name="_Toc534368258"/>
      <w:bookmarkEnd w:id="34"/>
    </w:p>
    <w:p w14:paraId="56006CD7" w14:textId="77777777" w:rsidR="004F6C22" w:rsidRDefault="004F6C22" w:rsidP="004F6C22">
      <w:pPr>
        <w:pStyle w:val="Akapitzlist"/>
        <w:tabs>
          <w:tab w:val="left" w:pos="0"/>
        </w:tabs>
        <w:autoSpaceDE w:val="0"/>
        <w:autoSpaceDN w:val="0"/>
        <w:adjustRightInd w:val="0"/>
        <w:spacing w:line="264" w:lineRule="auto"/>
        <w:ind w:left="0"/>
        <w:jc w:val="both"/>
        <w:rPr>
          <w:rFonts w:ascii="Century Gothic" w:eastAsia="CIDFont+F4" w:hAnsi="Century Gothic" w:cs="CIDFont+F4"/>
          <w:sz w:val="22"/>
          <w:szCs w:val="22"/>
        </w:rPr>
      </w:pPr>
    </w:p>
    <w:p w14:paraId="695C6266" w14:textId="77777777" w:rsidR="004F6C22" w:rsidRDefault="004F6C22" w:rsidP="004F6C22">
      <w:pPr>
        <w:pStyle w:val="Akapitzlist"/>
        <w:autoSpaceDE w:val="0"/>
        <w:autoSpaceDN w:val="0"/>
        <w:adjustRightInd w:val="0"/>
        <w:spacing w:line="264" w:lineRule="auto"/>
        <w:jc w:val="center"/>
        <w:rPr>
          <w:rFonts w:ascii="Century Gothic" w:eastAsia="CIDFont+F4" w:hAnsi="Century Gothic" w:cs="CIDFont+F4"/>
          <w:b/>
          <w:bCs/>
          <w:sz w:val="22"/>
          <w:szCs w:val="22"/>
        </w:rPr>
      </w:pPr>
      <w:bookmarkStart w:id="48" w:name="_Hlk66090847"/>
      <w:r>
        <w:rPr>
          <w:rFonts w:ascii="Century Gothic" w:eastAsia="CIDFont+F4" w:hAnsi="Century Gothic" w:cs="CIDFont+F4"/>
          <w:b/>
          <w:bCs/>
          <w:sz w:val="22"/>
          <w:szCs w:val="22"/>
        </w:rPr>
        <w:t>Rozdział VIII.</w:t>
      </w:r>
    </w:p>
    <w:p w14:paraId="1837CB48" w14:textId="77777777" w:rsidR="004F6C22" w:rsidRDefault="004F6C22" w:rsidP="004F6C22">
      <w:pPr>
        <w:pStyle w:val="Akapitzlist"/>
        <w:adjustRightInd w:val="0"/>
        <w:spacing w:line="264" w:lineRule="auto"/>
        <w:rPr>
          <w:rFonts w:ascii="Century Gothic" w:eastAsia="CIDFont+F4" w:hAnsi="Century Gothic" w:cs="CIDFont+F4"/>
          <w:b/>
          <w:bCs/>
          <w:sz w:val="22"/>
          <w:szCs w:val="22"/>
        </w:rPr>
      </w:pPr>
      <w:bookmarkStart w:id="49" w:name="_Toc534368259"/>
      <w:r>
        <w:rPr>
          <w:rFonts w:ascii="Century Gothic" w:eastAsia="CIDFont+F4" w:hAnsi="Century Gothic" w:cs="CIDFont+F4"/>
          <w:b/>
          <w:bCs/>
          <w:sz w:val="22"/>
          <w:szCs w:val="22"/>
        </w:rPr>
        <w:t>WYKAZ OŚWIADCZEŃ LUB DOKUMENTÓW, JAKIE MAJĄ DOSTARCZYĆ WYKONAWCY</w:t>
      </w:r>
      <w:bookmarkEnd w:id="49"/>
    </w:p>
    <w:p w14:paraId="2F7E5609" w14:textId="77777777" w:rsidR="004F6C22" w:rsidRDefault="004F6C22" w:rsidP="004F6C22">
      <w:pPr>
        <w:pStyle w:val="Akapitzlist"/>
        <w:adjustRightInd w:val="0"/>
        <w:spacing w:line="264" w:lineRule="auto"/>
        <w:rPr>
          <w:rFonts w:ascii="Century Gothic" w:eastAsia="CIDFont+F4" w:hAnsi="Century Gothic" w:cs="CIDFont+F4"/>
          <w:b/>
          <w:bCs/>
          <w:sz w:val="22"/>
          <w:szCs w:val="22"/>
        </w:rPr>
      </w:pPr>
    </w:p>
    <w:p w14:paraId="1CB758AF" w14:textId="77777777" w:rsidR="004F6C22" w:rsidRDefault="004F6C22" w:rsidP="004F6C22">
      <w:pPr>
        <w:pStyle w:val="Akapitzlist"/>
        <w:numPr>
          <w:ilvl w:val="2"/>
          <w:numId w:val="30"/>
        </w:numPr>
        <w:tabs>
          <w:tab w:val="left" w:pos="0"/>
          <w:tab w:val="left" w:pos="284"/>
        </w:tabs>
        <w:autoSpaceDE w:val="0"/>
        <w:adjustRightInd w:val="0"/>
        <w:spacing w:line="264" w:lineRule="auto"/>
        <w:ind w:left="0" w:firstLine="0"/>
        <w:jc w:val="both"/>
        <w:rPr>
          <w:rFonts w:ascii="Century Gothic" w:eastAsia="CIDFont+F4" w:hAnsi="Century Gothic" w:cs="CIDFont+F4"/>
          <w:b/>
          <w:bCs/>
          <w:sz w:val="22"/>
          <w:szCs w:val="22"/>
        </w:rPr>
      </w:pPr>
      <w:r>
        <w:rPr>
          <w:rFonts w:ascii="Century Gothic" w:eastAsia="CIDFont+F4" w:hAnsi="Century Gothic" w:cs="CIDFont+F4"/>
          <w:b/>
          <w:bCs/>
          <w:sz w:val="22"/>
          <w:szCs w:val="22"/>
        </w:rPr>
        <w:t>Zamawiający żąda następujących dokumentów potwierdzających brak podstaw do wykluczenia:</w:t>
      </w:r>
    </w:p>
    <w:p w14:paraId="40D1FB01" w14:textId="77777777" w:rsidR="004F6C22" w:rsidRDefault="004F6C22" w:rsidP="004F6C22">
      <w:pPr>
        <w:pStyle w:val="Zwykytekst"/>
        <w:tabs>
          <w:tab w:val="left" w:pos="0"/>
          <w:tab w:val="left" w:pos="284"/>
        </w:tabs>
        <w:autoSpaceDN w:val="0"/>
        <w:spacing w:line="288" w:lineRule="auto"/>
        <w:jc w:val="both"/>
        <w:rPr>
          <w:rFonts w:ascii="Century Gothic" w:hAnsi="Century Gothic" w:cs="Open Sans"/>
          <w:sz w:val="22"/>
          <w:szCs w:val="22"/>
        </w:rPr>
      </w:pPr>
      <w:r>
        <w:rPr>
          <w:rFonts w:ascii="Century Gothic" w:hAnsi="Century Gothic" w:cs="Open Sans"/>
          <w:sz w:val="22"/>
          <w:szCs w:val="22"/>
        </w:rPr>
        <w:t xml:space="preserve">1. W celu potwierdzenia spełniania warunków udziału w postępowaniu oraz wykazania braku podstaw do wykluczenia, na mocy art. 125 ust. 1 i 2 ustawy </w:t>
      </w:r>
      <w:proofErr w:type="spellStart"/>
      <w:r>
        <w:rPr>
          <w:rFonts w:ascii="Century Gothic" w:hAnsi="Century Gothic" w:cs="Open Sans"/>
          <w:sz w:val="22"/>
          <w:szCs w:val="22"/>
        </w:rPr>
        <w:t>Pzp</w:t>
      </w:r>
      <w:proofErr w:type="spellEnd"/>
      <w:r>
        <w:rPr>
          <w:rFonts w:ascii="Century Gothic" w:hAnsi="Century Gothic" w:cs="Open Sans"/>
          <w:sz w:val="22"/>
          <w:szCs w:val="22"/>
        </w:rPr>
        <w:t>, wykonawcy muszą złożyć JEDZ w postaci elektronicznej – załącznik nr 2 do SWZ oraz oświadczenie dotyczące przesłanek wykluczenia z art. 5k rozporządzenia 833/2014</w:t>
      </w:r>
      <w:r>
        <w:rPr>
          <w:rFonts w:ascii="Century Gothic" w:hAnsi="Century Gothic" w:cs="Open Sans"/>
          <w:bCs/>
          <w:sz w:val="22"/>
          <w:szCs w:val="22"/>
          <w:lang w:bidi="pl-PL"/>
        </w:rPr>
        <w:t xml:space="preserve"> w brzmieniu nadanym rozporządzeniem 2022/576 dotyczącego środków ograniczających w związku z działaniami Rosji destabilizującymi sytuację na Ukrainie</w:t>
      </w:r>
      <w:r>
        <w:rPr>
          <w:rFonts w:ascii="Century Gothic" w:hAnsi="Century Gothic" w:cs="Open Sans"/>
          <w:sz w:val="22"/>
          <w:szCs w:val="22"/>
        </w:rPr>
        <w:t xml:space="preserve"> oraz z art. 7 ust. 1 ustawy o szczególnych rozwiązaniach w zakresie przeciwdziałania wspieraniu agresji na Ukrainę oraz służących ochronie bezpieczeństwa narodowego– Załącznik nr 7 do SWZ.</w:t>
      </w:r>
    </w:p>
    <w:p w14:paraId="52972F80" w14:textId="77777777" w:rsidR="004F6C22" w:rsidRDefault="004F6C22" w:rsidP="004F6C22">
      <w:pPr>
        <w:pStyle w:val="Zwykytekst"/>
        <w:tabs>
          <w:tab w:val="left" w:pos="0"/>
          <w:tab w:val="left" w:pos="284"/>
        </w:tabs>
        <w:autoSpaceDN w:val="0"/>
        <w:spacing w:line="288" w:lineRule="auto"/>
        <w:jc w:val="both"/>
        <w:rPr>
          <w:rFonts w:ascii="Century Gothic" w:hAnsi="Century Gothic" w:cs="Open Sans"/>
          <w:sz w:val="22"/>
          <w:szCs w:val="22"/>
        </w:rPr>
      </w:pPr>
      <w:r>
        <w:rPr>
          <w:rFonts w:ascii="Century Gothic" w:hAnsi="Century Gothic" w:cs="Open Sans"/>
          <w:sz w:val="22"/>
          <w:szCs w:val="22"/>
        </w:rPr>
        <w:t xml:space="preserve">2. Aktualne na dzień składania ofert oświadczenie JEDZ w zakresie spełnienia warunków udziału w postępowaniu, wskazanych w SWZ. Informacje zawarte w oświadczeniu będą stanowić wstępne potwierdzenie, że wykonawca nie podlega wykluczeniu z postępowania oraz spełnia warunki udziału w postępowaniu. Oświadczenie to wykonawca składa w formie jednolitego europejskiego dokumentu zamówienia (JEDZ) – sporządzone według wzoru standardowego formularza określonego rozporządzeniem wykonawczym Komisji Europejskiej, instrukcję wypełnienia dokumentu można znaleźć pod adresem: </w:t>
      </w:r>
    </w:p>
    <w:p w14:paraId="0D062F0C" w14:textId="77777777" w:rsidR="004F6C22" w:rsidRDefault="004F6C22" w:rsidP="004F6C22">
      <w:pPr>
        <w:pStyle w:val="Zwykytekst"/>
        <w:tabs>
          <w:tab w:val="left" w:pos="0"/>
        </w:tabs>
        <w:spacing w:line="288" w:lineRule="auto"/>
        <w:jc w:val="both"/>
        <w:rPr>
          <w:rFonts w:ascii="Century Gothic" w:hAnsi="Century Gothic" w:cs="Open Sans"/>
          <w:sz w:val="22"/>
          <w:szCs w:val="22"/>
        </w:rPr>
      </w:pPr>
      <w:hyperlink r:id="rId28" w:history="1">
        <w:r>
          <w:rPr>
            <w:rStyle w:val="Hipercze"/>
            <w:rFonts w:ascii="Century Gothic" w:hAnsi="Century Gothic" w:cs="Open Sans"/>
            <w:sz w:val="22"/>
            <w:szCs w:val="22"/>
          </w:rPr>
          <w:t>https://www.uzp.gov.pl/__data/assets/pdf_file/0015/32415/Instrukcja-wypelniania-JEDZ-ESPD.pdf</w:t>
        </w:r>
      </w:hyperlink>
    </w:p>
    <w:p w14:paraId="4147A844" w14:textId="77777777" w:rsidR="004F6C22" w:rsidRDefault="004F6C22" w:rsidP="004F6C22">
      <w:pPr>
        <w:pStyle w:val="Zwykytekst"/>
        <w:tabs>
          <w:tab w:val="left" w:pos="0"/>
          <w:tab w:val="left" w:pos="284"/>
        </w:tabs>
        <w:autoSpaceDN w:val="0"/>
        <w:spacing w:line="288" w:lineRule="auto"/>
        <w:jc w:val="both"/>
        <w:rPr>
          <w:rFonts w:ascii="Century Gothic" w:hAnsi="Century Gothic" w:cs="Open Sans"/>
          <w:sz w:val="22"/>
          <w:szCs w:val="22"/>
        </w:rPr>
      </w:pPr>
      <w:r>
        <w:rPr>
          <w:rFonts w:ascii="Century Gothic" w:hAnsi="Century Gothic" w:cs="Open Sans"/>
          <w:sz w:val="22"/>
          <w:szCs w:val="22"/>
        </w:rPr>
        <w:t xml:space="preserve">3. Wzór JEDZ stanowi Załącznik nr 2 do SWZ (materiał pomocniczy). </w:t>
      </w:r>
    </w:p>
    <w:p w14:paraId="750F086D" w14:textId="77777777" w:rsidR="004F6C22" w:rsidRDefault="004F6C22" w:rsidP="004F6C22">
      <w:pPr>
        <w:pStyle w:val="Zwykytekst"/>
        <w:tabs>
          <w:tab w:val="left" w:pos="0"/>
          <w:tab w:val="left" w:pos="284"/>
        </w:tabs>
        <w:spacing w:line="288" w:lineRule="auto"/>
        <w:jc w:val="both"/>
        <w:rPr>
          <w:rFonts w:ascii="Century Gothic" w:hAnsi="Century Gothic" w:cs="Open Sans"/>
          <w:sz w:val="22"/>
          <w:szCs w:val="22"/>
        </w:rPr>
      </w:pPr>
      <w:r>
        <w:rPr>
          <w:rFonts w:ascii="Century Gothic" w:hAnsi="Century Gothic" w:cs="Open Sans"/>
          <w:sz w:val="22"/>
          <w:szCs w:val="22"/>
        </w:rPr>
        <w:t>Ponadto Zamawiający informuje, iż dokument można wypełnić za pomocą elektronicznego narzędzia dostępnego pod adresem:</w:t>
      </w:r>
    </w:p>
    <w:p w14:paraId="5CC321A0" w14:textId="77777777" w:rsidR="004F6C22" w:rsidRDefault="004F6C22" w:rsidP="004F6C22">
      <w:pPr>
        <w:pStyle w:val="Zwykytekst"/>
        <w:tabs>
          <w:tab w:val="left" w:pos="0"/>
          <w:tab w:val="left" w:pos="284"/>
        </w:tabs>
        <w:spacing w:line="288" w:lineRule="auto"/>
        <w:ind w:left="284" w:hanging="284"/>
        <w:jc w:val="both"/>
        <w:rPr>
          <w:rFonts w:ascii="Century Gothic" w:hAnsi="Century Gothic" w:cs="Open Sans"/>
          <w:sz w:val="22"/>
          <w:szCs w:val="22"/>
        </w:rPr>
      </w:pPr>
      <w:hyperlink r:id="rId29" w:history="1">
        <w:r>
          <w:rPr>
            <w:rStyle w:val="Hipercze"/>
            <w:rFonts w:ascii="Century Gothic" w:hAnsi="Century Gothic" w:cs="Open Sans"/>
            <w:sz w:val="22"/>
            <w:szCs w:val="22"/>
          </w:rPr>
          <w:t>https://ec.europa.eu/tools/espd</w:t>
        </w:r>
      </w:hyperlink>
      <w:r>
        <w:rPr>
          <w:rFonts w:ascii="Century Gothic" w:hAnsi="Century Gothic" w:cs="Open Sans"/>
          <w:sz w:val="22"/>
          <w:szCs w:val="22"/>
        </w:rPr>
        <w:t xml:space="preserve"> </w:t>
      </w:r>
    </w:p>
    <w:p w14:paraId="44EDE3D9" w14:textId="77777777" w:rsidR="004F6C22" w:rsidRDefault="004F6C22" w:rsidP="004F6C22">
      <w:pPr>
        <w:pStyle w:val="Zwykytekst"/>
        <w:tabs>
          <w:tab w:val="left" w:pos="0"/>
          <w:tab w:val="left" w:pos="284"/>
        </w:tabs>
        <w:spacing w:line="288" w:lineRule="auto"/>
        <w:ind w:left="284" w:hanging="284"/>
        <w:jc w:val="both"/>
        <w:rPr>
          <w:rFonts w:ascii="Century Gothic" w:hAnsi="Century Gothic" w:cs="Open Sans"/>
          <w:sz w:val="22"/>
          <w:szCs w:val="22"/>
        </w:rPr>
      </w:pPr>
      <w:r>
        <w:rPr>
          <w:rFonts w:ascii="Century Gothic" w:hAnsi="Century Gothic" w:cs="Open Sans"/>
          <w:sz w:val="22"/>
          <w:szCs w:val="22"/>
        </w:rPr>
        <w:t xml:space="preserve">Oświadczenie JEDZ winno zawierać, w szczególności informacje, że: </w:t>
      </w:r>
    </w:p>
    <w:p w14:paraId="754AC4CF" w14:textId="77777777" w:rsidR="004F6C22" w:rsidRDefault="004F6C22" w:rsidP="004F6C22">
      <w:pPr>
        <w:pStyle w:val="Zwykytekst"/>
        <w:numPr>
          <w:ilvl w:val="0"/>
          <w:numId w:val="31"/>
        </w:numPr>
        <w:tabs>
          <w:tab w:val="left" w:pos="0"/>
          <w:tab w:val="num" w:pos="142"/>
        </w:tabs>
        <w:autoSpaceDN w:val="0"/>
        <w:spacing w:line="288" w:lineRule="auto"/>
        <w:ind w:left="0" w:firstLine="0"/>
        <w:jc w:val="both"/>
        <w:rPr>
          <w:rFonts w:ascii="Century Gothic" w:hAnsi="Century Gothic" w:cs="Open Sans"/>
          <w:sz w:val="22"/>
          <w:szCs w:val="22"/>
        </w:rPr>
      </w:pPr>
      <w:bookmarkStart w:id="50" w:name="_Hlk104189343"/>
      <w:r>
        <w:rPr>
          <w:rFonts w:ascii="Century Gothic" w:hAnsi="Century Gothic" w:cs="Open Sans"/>
          <w:sz w:val="22"/>
          <w:szCs w:val="22"/>
        </w:rPr>
        <w:t xml:space="preserve">Wykonawca </w:t>
      </w:r>
      <w:bookmarkStart w:id="51" w:name="_Hlk104189061"/>
      <w:bookmarkEnd w:id="50"/>
      <w:r>
        <w:rPr>
          <w:rFonts w:ascii="Century Gothic" w:hAnsi="Century Gothic" w:cs="Open Sans"/>
          <w:sz w:val="22"/>
          <w:szCs w:val="22"/>
        </w:rPr>
        <w:t xml:space="preserve">nie podlega wykluczeniu z powodów wskazanych </w:t>
      </w:r>
      <w:bookmarkEnd w:id="51"/>
      <w:r>
        <w:rPr>
          <w:rFonts w:ascii="Century Gothic" w:hAnsi="Century Gothic" w:cs="Open Sans"/>
          <w:sz w:val="22"/>
          <w:szCs w:val="22"/>
        </w:rPr>
        <w:t xml:space="preserve">w art. 108 ust. 1 Prawo zamówień publicznych - oświadczenie Wykonawca składa odpowiednio </w:t>
      </w:r>
      <w:bookmarkStart w:id="52" w:name="_Hlk104189039"/>
      <w:r>
        <w:rPr>
          <w:rFonts w:ascii="Century Gothic" w:hAnsi="Century Gothic" w:cs="Open Sans"/>
          <w:sz w:val="22"/>
          <w:szCs w:val="22"/>
        </w:rPr>
        <w:t>w części III JEDZ Tabela</w:t>
      </w:r>
      <w:bookmarkEnd w:id="52"/>
      <w:r>
        <w:rPr>
          <w:rFonts w:ascii="Century Gothic" w:hAnsi="Century Gothic" w:cs="Open Sans"/>
          <w:sz w:val="22"/>
          <w:szCs w:val="22"/>
        </w:rPr>
        <w:t xml:space="preserve"> A, B, C </w:t>
      </w:r>
    </w:p>
    <w:p w14:paraId="506D3641" w14:textId="77777777" w:rsidR="004F6C22" w:rsidRDefault="004F6C22" w:rsidP="004F6C22">
      <w:pPr>
        <w:pStyle w:val="Zwykytekst"/>
        <w:numPr>
          <w:ilvl w:val="0"/>
          <w:numId w:val="31"/>
        </w:numPr>
        <w:tabs>
          <w:tab w:val="left" w:pos="0"/>
          <w:tab w:val="num" w:pos="142"/>
        </w:tabs>
        <w:autoSpaceDN w:val="0"/>
        <w:spacing w:line="288" w:lineRule="auto"/>
        <w:ind w:left="0" w:firstLine="0"/>
        <w:jc w:val="both"/>
        <w:rPr>
          <w:rFonts w:ascii="Century Gothic" w:hAnsi="Century Gothic" w:cs="Open Sans"/>
          <w:sz w:val="22"/>
          <w:szCs w:val="22"/>
        </w:rPr>
      </w:pPr>
      <w:bookmarkStart w:id="53" w:name="_Hlk104189409"/>
      <w:r>
        <w:rPr>
          <w:rFonts w:ascii="Century Gothic" w:hAnsi="Century Gothic" w:cs="Open Sans"/>
          <w:sz w:val="22"/>
          <w:szCs w:val="22"/>
        </w:rPr>
        <w:t xml:space="preserve">Wykonawca nie podlega wykluczeniu z powodów wskazanych w </w:t>
      </w:r>
      <w:r>
        <w:rPr>
          <w:rFonts w:ascii="Century Gothic" w:hAnsi="Century Gothic" w:cs="Open Sans"/>
          <w:bCs/>
          <w:sz w:val="22"/>
          <w:szCs w:val="22"/>
          <w:lang w:bidi="pl-PL"/>
        </w:rPr>
        <w:t xml:space="preserve">art. </w:t>
      </w:r>
      <w:bookmarkEnd w:id="53"/>
      <w:r>
        <w:rPr>
          <w:rFonts w:ascii="Century Gothic" w:hAnsi="Century Gothic" w:cs="Open Sans"/>
          <w:bCs/>
          <w:sz w:val="22"/>
          <w:szCs w:val="22"/>
          <w:lang w:bidi="pl-PL"/>
        </w:rPr>
        <w:t>7 ust. 1 ustawy z dnia 13 kwietnia 2022 r. o szczególnych rozwiązaniach w zakresie przeciwdziałania wspieraniu agresji na Ukrainę oraz służących ochronie bezpieczeństwa narodowego oświadczenie Wykonawca składa odpowiednio w części III JEDZ Tabela D.</w:t>
      </w:r>
    </w:p>
    <w:p w14:paraId="08C73B9A" w14:textId="77777777" w:rsidR="004F6C22" w:rsidRDefault="004F6C22" w:rsidP="004F6C22">
      <w:pPr>
        <w:pStyle w:val="Zwykytekst"/>
        <w:numPr>
          <w:ilvl w:val="0"/>
          <w:numId w:val="31"/>
        </w:numPr>
        <w:tabs>
          <w:tab w:val="left" w:pos="0"/>
          <w:tab w:val="num" w:pos="142"/>
        </w:tabs>
        <w:autoSpaceDN w:val="0"/>
        <w:spacing w:line="288" w:lineRule="auto"/>
        <w:ind w:left="0" w:firstLine="0"/>
        <w:jc w:val="both"/>
        <w:rPr>
          <w:rFonts w:ascii="Century Gothic" w:hAnsi="Century Gothic" w:cs="Open Sans"/>
          <w:sz w:val="22"/>
          <w:szCs w:val="22"/>
        </w:rPr>
      </w:pPr>
      <w:r>
        <w:rPr>
          <w:rFonts w:ascii="Century Gothic" w:hAnsi="Century Gothic" w:cs="Open Sans"/>
          <w:bCs/>
          <w:sz w:val="22"/>
          <w:szCs w:val="22"/>
          <w:lang w:bidi="pl-PL"/>
        </w:rPr>
        <w:t xml:space="preserve">  Wykonawca nie podlega wykluczeniu z powodów wskazanych w art. 5 k rozporządzenia 833/2014 w brzmieniu nadanym rozporządzeniem 2022/576 dotyczącego środków ograniczających w związku z działaniami Rosji destabilizującymi sytuację na Ukrainie</w:t>
      </w:r>
      <w:r>
        <w:rPr>
          <w:rFonts w:ascii="Century Gothic" w:hAnsi="Century Gothic" w:cs="Open Sans"/>
          <w:sz w:val="22"/>
          <w:szCs w:val="22"/>
        </w:rPr>
        <w:t xml:space="preserve"> - </w:t>
      </w:r>
      <w:bookmarkStart w:id="54" w:name="_Hlk104189465"/>
      <w:r>
        <w:rPr>
          <w:rFonts w:ascii="Century Gothic" w:hAnsi="Century Gothic" w:cs="Open Sans"/>
          <w:sz w:val="22"/>
          <w:szCs w:val="22"/>
        </w:rPr>
        <w:t>oświadczenie Wykonawca składa odpowiednio w części III JEDZ Tabela D</w:t>
      </w:r>
      <w:bookmarkEnd w:id="54"/>
      <w:r>
        <w:rPr>
          <w:rFonts w:ascii="Century Gothic" w:hAnsi="Century Gothic" w:cs="Open Sans"/>
          <w:sz w:val="22"/>
          <w:szCs w:val="22"/>
        </w:rPr>
        <w:t xml:space="preserve">. </w:t>
      </w:r>
    </w:p>
    <w:p w14:paraId="5E462A35" w14:textId="77777777" w:rsidR="004F6C22" w:rsidRDefault="004F6C22" w:rsidP="004F6C22">
      <w:pPr>
        <w:pStyle w:val="Zwykytekst"/>
        <w:numPr>
          <w:ilvl w:val="0"/>
          <w:numId w:val="31"/>
        </w:numPr>
        <w:tabs>
          <w:tab w:val="num" w:pos="0"/>
          <w:tab w:val="num" w:pos="142"/>
        </w:tabs>
        <w:autoSpaceDN w:val="0"/>
        <w:spacing w:line="288" w:lineRule="auto"/>
        <w:ind w:left="0" w:firstLine="0"/>
        <w:jc w:val="both"/>
        <w:rPr>
          <w:rFonts w:ascii="Century Gothic" w:hAnsi="Century Gothic" w:cs="Open Sans"/>
          <w:sz w:val="22"/>
          <w:szCs w:val="22"/>
        </w:rPr>
      </w:pPr>
      <w:r>
        <w:rPr>
          <w:rFonts w:ascii="Century Gothic" w:hAnsi="Century Gothic" w:cs="Open Sans"/>
          <w:sz w:val="22"/>
          <w:szCs w:val="22"/>
        </w:rPr>
        <w:t xml:space="preserve">Wykonawca spełnia warunki udziału w postępowaniu określone przez Zamawiającego w SWZ - Zamawiający wymaga, aby wykonawca w celu potwierdzenia spełniania </w:t>
      </w:r>
      <w:r>
        <w:rPr>
          <w:rFonts w:ascii="Century Gothic" w:hAnsi="Century Gothic" w:cs="Open Sans"/>
          <w:sz w:val="22"/>
          <w:szCs w:val="22"/>
        </w:rPr>
        <w:lastRenderedPageBreak/>
        <w:t>warunków udziału w postępowaniu w zakresie kryteriów kwalifikacji opisanych w części IV JEDZ wypełnił tylko sekcję α (alfa) tj. ogólne oświadczenie.</w:t>
      </w:r>
    </w:p>
    <w:p w14:paraId="44CE13FD" w14:textId="77777777" w:rsidR="004F6C22" w:rsidRDefault="004F6C22" w:rsidP="004F6C22">
      <w:pPr>
        <w:pStyle w:val="Zwykytekst"/>
        <w:tabs>
          <w:tab w:val="left" w:pos="0"/>
        </w:tabs>
        <w:spacing w:line="288" w:lineRule="auto"/>
        <w:jc w:val="both"/>
        <w:rPr>
          <w:rFonts w:ascii="Century Gothic" w:hAnsi="Century Gothic" w:cs="Open Sans"/>
          <w:b/>
          <w:bCs/>
          <w:sz w:val="22"/>
          <w:szCs w:val="22"/>
        </w:rPr>
      </w:pPr>
      <w:r>
        <w:rPr>
          <w:rFonts w:ascii="Century Gothic" w:hAnsi="Century Gothic" w:cs="Open Sans"/>
          <w:b/>
          <w:bCs/>
          <w:sz w:val="22"/>
          <w:szCs w:val="22"/>
        </w:rPr>
        <w:t>Wymaganie złożenia odrębnych JEDZ dotyczy także wszystkich wykonawców składających ofertę wspólną oraz podmiotów, na których zasobach wykonawca polega.</w:t>
      </w:r>
    </w:p>
    <w:p w14:paraId="30E1977E" w14:textId="77777777" w:rsidR="004F6C22" w:rsidRDefault="004F6C22" w:rsidP="004F6C22">
      <w:pPr>
        <w:pStyle w:val="Zwykytekst"/>
        <w:tabs>
          <w:tab w:val="left" w:pos="0"/>
        </w:tabs>
        <w:autoSpaceDN w:val="0"/>
        <w:spacing w:line="288" w:lineRule="auto"/>
        <w:jc w:val="both"/>
        <w:rPr>
          <w:rFonts w:ascii="Century Gothic" w:hAnsi="Century Gothic" w:cs="Open Sans"/>
          <w:sz w:val="22"/>
          <w:szCs w:val="22"/>
        </w:rPr>
      </w:pPr>
      <w:r>
        <w:rPr>
          <w:rFonts w:ascii="Century Gothic" w:hAnsi="Century Gothic" w:cs="Open Sans"/>
          <w:sz w:val="22"/>
          <w:szCs w:val="22"/>
        </w:rPr>
        <w:t>4. Zamawiający dopuszcza w szczególności następujący format przesyłanych danych: .pdf, .</w:t>
      </w:r>
      <w:proofErr w:type="spellStart"/>
      <w:r>
        <w:rPr>
          <w:rFonts w:ascii="Century Gothic" w:hAnsi="Century Gothic" w:cs="Open Sans"/>
          <w:sz w:val="22"/>
          <w:szCs w:val="22"/>
        </w:rPr>
        <w:t>doc</w:t>
      </w:r>
      <w:proofErr w:type="spellEnd"/>
      <w:r>
        <w:rPr>
          <w:rFonts w:ascii="Century Gothic" w:hAnsi="Century Gothic" w:cs="Open Sans"/>
          <w:sz w:val="22"/>
          <w:szCs w:val="22"/>
        </w:rPr>
        <w:t>, .</w:t>
      </w:r>
      <w:proofErr w:type="spellStart"/>
      <w:r>
        <w:rPr>
          <w:rFonts w:ascii="Century Gothic" w:hAnsi="Century Gothic" w:cs="Open Sans"/>
          <w:sz w:val="22"/>
          <w:szCs w:val="22"/>
        </w:rPr>
        <w:t>docx</w:t>
      </w:r>
      <w:proofErr w:type="spellEnd"/>
      <w:r>
        <w:rPr>
          <w:rFonts w:ascii="Century Gothic" w:hAnsi="Century Gothic" w:cs="Open Sans"/>
          <w:sz w:val="22"/>
          <w:szCs w:val="22"/>
        </w:rPr>
        <w:t>, .rtf, .</w:t>
      </w:r>
      <w:proofErr w:type="spellStart"/>
      <w:r>
        <w:rPr>
          <w:rFonts w:ascii="Century Gothic" w:hAnsi="Century Gothic" w:cs="Open Sans"/>
          <w:sz w:val="22"/>
          <w:szCs w:val="22"/>
        </w:rPr>
        <w:t>xps</w:t>
      </w:r>
      <w:proofErr w:type="spellEnd"/>
      <w:r>
        <w:rPr>
          <w:rFonts w:ascii="Century Gothic" w:hAnsi="Century Gothic" w:cs="Open Sans"/>
          <w:sz w:val="22"/>
          <w:szCs w:val="22"/>
        </w:rPr>
        <w:t>, .</w:t>
      </w:r>
      <w:proofErr w:type="spellStart"/>
      <w:r>
        <w:rPr>
          <w:rFonts w:ascii="Century Gothic" w:hAnsi="Century Gothic" w:cs="Open Sans"/>
          <w:sz w:val="22"/>
          <w:szCs w:val="22"/>
        </w:rPr>
        <w:t>odt</w:t>
      </w:r>
      <w:proofErr w:type="spellEnd"/>
      <w:r>
        <w:rPr>
          <w:rFonts w:ascii="Century Gothic" w:hAnsi="Century Gothic" w:cs="Open Sans"/>
          <w:sz w:val="22"/>
          <w:szCs w:val="22"/>
        </w:rPr>
        <w:t>. (Zamawiający określając dopuszczalne formaty danych w jakich może zostać przedłożony dokument JEDZ korzysta z katalogu formatów wskazanych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Należy pamiętać, że wybór określonych formatów danych nie może prowadzić do naruszenia zasad uczciwej konkurencji i równego traktowania wykonawców i jednocześnie musi umożliwiać użycie kwalifikowanego podpisu elektronicznego.</w:t>
      </w:r>
    </w:p>
    <w:p w14:paraId="597D9AA8" w14:textId="77777777" w:rsidR="004F6C22" w:rsidRDefault="004F6C22" w:rsidP="004F6C22">
      <w:pPr>
        <w:pStyle w:val="Zwykytekst"/>
        <w:tabs>
          <w:tab w:val="left" w:pos="0"/>
        </w:tabs>
        <w:autoSpaceDN w:val="0"/>
        <w:spacing w:line="288" w:lineRule="auto"/>
        <w:jc w:val="both"/>
        <w:rPr>
          <w:rFonts w:ascii="Century Gothic" w:hAnsi="Century Gothic" w:cs="Open Sans"/>
          <w:sz w:val="22"/>
          <w:szCs w:val="22"/>
        </w:rPr>
      </w:pPr>
      <w:r>
        <w:rPr>
          <w:rFonts w:ascii="Century Gothic" w:hAnsi="Century Gothic" w:cs="Open Sans"/>
          <w:sz w:val="22"/>
          <w:szCs w:val="22"/>
        </w:rPr>
        <w:t>5. Wykonawca wypełnia JEDZ, tworząc dokument elektroniczny. Może korzystać z narzędzia ESPD lub innych dostępnych narzędzi lub oprogramowania, które umożliwiają wypełnienie JEDZ i utworzenie dokumentu elektronicznego, w szczególności w jednym z ww. formatów.</w:t>
      </w:r>
    </w:p>
    <w:p w14:paraId="42A30FB9" w14:textId="77777777" w:rsidR="004F6C22" w:rsidRDefault="004F6C22" w:rsidP="004F6C22">
      <w:pPr>
        <w:pStyle w:val="Zwykytekst"/>
        <w:tabs>
          <w:tab w:val="left" w:pos="0"/>
        </w:tabs>
        <w:autoSpaceDN w:val="0"/>
        <w:spacing w:line="288" w:lineRule="auto"/>
        <w:jc w:val="both"/>
        <w:rPr>
          <w:rFonts w:ascii="Century Gothic" w:hAnsi="Century Gothic" w:cs="Open Sans"/>
          <w:sz w:val="22"/>
          <w:szCs w:val="22"/>
        </w:rPr>
      </w:pPr>
      <w:r>
        <w:rPr>
          <w:rFonts w:ascii="Century Gothic" w:hAnsi="Century Gothic" w:cs="Open Sans"/>
          <w:sz w:val="22"/>
          <w:szCs w:val="22"/>
        </w:rPr>
        <w:t>6. Po stworzeniu lub wygenerowaniu przez wykonawcę dokumentu elektronicznego JEDZ, wykonawca podpisuje ww. dokument kwalifikowanym podpisem elektronicznym, wystawionym przez dostawcę kwalifikowanej usługi zaufania, będącego podmiotem świadczącym usługi certyfikacyjne - podpis elektroniczny, spełniające wymogi bezpieczeństwa określone w ustawie z dnia 05.09.2016 roku o usługach zaufania oraz identyfikacji elektronicznej (</w:t>
      </w:r>
      <w:proofErr w:type="spellStart"/>
      <w:r>
        <w:rPr>
          <w:rFonts w:ascii="Century Gothic" w:hAnsi="Century Gothic" w:cs="Open Sans"/>
          <w:sz w:val="22"/>
          <w:szCs w:val="22"/>
        </w:rPr>
        <w:t>t.j</w:t>
      </w:r>
      <w:proofErr w:type="spellEnd"/>
      <w:r>
        <w:rPr>
          <w:rFonts w:ascii="Century Gothic" w:hAnsi="Century Gothic" w:cs="Open Sans"/>
          <w:sz w:val="22"/>
          <w:szCs w:val="22"/>
        </w:rPr>
        <w:t>. Dz. U. z 2020 poz.1173 ze zm.).</w:t>
      </w:r>
    </w:p>
    <w:p w14:paraId="049F0D3E" w14:textId="77777777" w:rsidR="004F6C22" w:rsidRDefault="004F6C22" w:rsidP="004F6C22">
      <w:pPr>
        <w:pStyle w:val="Zwykytekst"/>
        <w:tabs>
          <w:tab w:val="left" w:pos="0"/>
          <w:tab w:val="left" w:pos="142"/>
        </w:tabs>
        <w:autoSpaceDN w:val="0"/>
        <w:spacing w:line="288" w:lineRule="auto"/>
        <w:jc w:val="both"/>
        <w:rPr>
          <w:rFonts w:ascii="Century Gothic" w:hAnsi="Century Gothic" w:cs="Open Sans"/>
          <w:sz w:val="22"/>
          <w:szCs w:val="22"/>
        </w:rPr>
      </w:pPr>
      <w:r>
        <w:rPr>
          <w:rFonts w:ascii="Century Gothic" w:hAnsi="Century Gothic" w:cs="Open Sans"/>
          <w:sz w:val="22"/>
          <w:szCs w:val="22"/>
        </w:rPr>
        <w:t xml:space="preserve">7.Obowiązek złożenia JEDZ w postaci elektronicznej opatrzonej kwalifikowanym podpisem elektronicznym dotyczy również JEDZ składanego na wezwanie w trybie art. 128 ust. 1 ustawy </w:t>
      </w:r>
      <w:proofErr w:type="spellStart"/>
      <w:r>
        <w:rPr>
          <w:rFonts w:ascii="Century Gothic" w:hAnsi="Century Gothic" w:cs="Open Sans"/>
          <w:sz w:val="22"/>
          <w:szCs w:val="22"/>
        </w:rPr>
        <w:t>Pzp</w:t>
      </w:r>
      <w:proofErr w:type="spellEnd"/>
      <w:r>
        <w:rPr>
          <w:rFonts w:ascii="Century Gothic" w:hAnsi="Century Gothic" w:cs="Open Sans"/>
          <w:sz w:val="22"/>
          <w:szCs w:val="22"/>
        </w:rPr>
        <w:t>.</w:t>
      </w:r>
    </w:p>
    <w:p w14:paraId="64CBBF9D" w14:textId="77777777" w:rsidR="004F6C22" w:rsidRDefault="004F6C22" w:rsidP="004F6C22">
      <w:pPr>
        <w:pStyle w:val="Akapitzlist"/>
        <w:tabs>
          <w:tab w:val="left" w:pos="0"/>
        </w:tabs>
        <w:autoSpaceDE w:val="0"/>
        <w:adjustRightInd w:val="0"/>
        <w:spacing w:line="288" w:lineRule="auto"/>
        <w:ind w:left="0"/>
        <w:jc w:val="both"/>
        <w:rPr>
          <w:rFonts w:ascii="Century Gothic" w:hAnsi="Century Gothic" w:cs="Open Sans"/>
          <w:sz w:val="22"/>
          <w:szCs w:val="22"/>
        </w:rPr>
      </w:pPr>
      <w:r>
        <w:rPr>
          <w:rFonts w:ascii="Century Gothic" w:hAnsi="Century Gothic" w:cs="Open Sans"/>
          <w:sz w:val="22"/>
          <w:szCs w:val="22"/>
        </w:rPr>
        <w:t xml:space="preserve">8. W przypadku wspólnego ubiegania się o zamówienie przez wykonawców oświadczenie (JEDZ), o którym mowa w pkt 2 składa każdy z wykonawców. Oświadczenie te potwierdzają brak podstaw wykluczenia oraz spełnianie warunków udziału w postępowaniu, w jakim każdy z wykonawców wykazuje spełnianie warunków udziału w postępowaniu. </w:t>
      </w:r>
    </w:p>
    <w:p w14:paraId="7782DDCC" w14:textId="77777777" w:rsidR="004F6C22" w:rsidRDefault="004F6C22" w:rsidP="004F6C22">
      <w:pPr>
        <w:pStyle w:val="Akapitzlist"/>
        <w:tabs>
          <w:tab w:val="left" w:pos="0"/>
        </w:tabs>
        <w:autoSpaceDE w:val="0"/>
        <w:adjustRightInd w:val="0"/>
        <w:spacing w:line="288" w:lineRule="auto"/>
        <w:ind w:left="0"/>
        <w:jc w:val="both"/>
        <w:rPr>
          <w:rFonts w:ascii="Century Gothic" w:hAnsi="Century Gothic" w:cs="Open Sans"/>
          <w:b/>
          <w:sz w:val="22"/>
          <w:szCs w:val="22"/>
        </w:rPr>
      </w:pPr>
      <w:r>
        <w:rPr>
          <w:rFonts w:ascii="Century Gothic" w:hAnsi="Century Gothic" w:cs="Open Sans"/>
          <w:sz w:val="22"/>
          <w:szCs w:val="22"/>
        </w:rPr>
        <w:t>9. Zamawiający, przed udzieleniem zamówienia, wezwie wykonawcę, którego oferta została najwyżej oceniona, do złożenia w wyznaczonym, nie krótszym niż 10 dni, terminie aktualnych na dzień złożenia następujących oświadczeń lub dokumentów:</w:t>
      </w:r>
    </w:p>
    <w:p w14:paraId="7283CD4C" w14:textId="77777777" w:rsidR="004F6C22" w:rsidRDefault="004F6C22" w:rsidP="004F6C22">
      <w:pPr>
        <w:pStyle w:val="Akapitzlist"/>
        <w:tabs>
          <w:tab w:val="left" w:pos="0"/>
        </w:tabs>
        <w:adjustRightInd w:val="0"/>
        <w:spacing w:line="288" w:lineRule="auto"/>
        <w:ind w:left="0"/>
        <w:jc w:val="both"/>
        <w:rPr>
          <w:rFonts w:ascii="Century Gothic" w:hAnsi="Century Gothic" w:cs="Open Sans"/>
          <w:bCs/>
          <w:sz w:val="22"/>
          <w:szCs w:val="22"/>
        </w:rPr>
      </w:pPr>
      <w:r>
        <w:rPr>
          <w:rFonts w:ascii="Century Gothic" w:hAnsi="Century Gothic" w:cs="Open Sans"/>
          <w:bCs/>
          <w:sz w:val="22"/>
          <w:szCs w:val="22"/>
        </w:rPr>
        <w:t>1)informacja z Krajowego Rejestru Karnego w zakresie określonym w art. 108 ust. 1 pkt. 1, 2, i pkt. 4 ustawy (dotyczącej orzeczenia zakazu ubiegania się o zamówienie publiczne tytułem środka karnego), sporządzone nie wcześniej niż 6 miesięcy przed jej złożeniem.,</w:t>
      </w:r>
    </w:p>
    <w:p w14:paraId="4567D5EB" w14:textId="77777777" w:rsidR="004F6C22" w:rsidRDefault="004F6C22" w:rsidP="004F6C22">
      <w:pPr>
        <w:pStyle w:val="Akapitzlist"/>
        <w:tabs>
          <w:tab w:val="left" w:pos="0"/>
        </w:tabs>
        <w:adjustRightInd w:val="0"/>
        <w:spacing w:line="288" w:lineRule="auto"/>
        <w:ind w:left="0"/>
        <w:jc w:val="both"/>
        <w:rPr>
          <w:rFonts w:ascii="Century Gothic" w:hAnsi="Century Gothic" w:cs="Open Sans"/>
          <w:sz w:val="22"/>
          <w:szCs w:val="22"/>
        </w:rPr>
      </w:pPr>
      <w:r>
        <w:rPr>
          <w:rFonts w:ascii="Century Gothic" w:hAnsi="Century Gothic" w:cs="Open Sans"/>
          <w:bCs/>
          <w:sz w:val="22"/>
          <w:szCs w:val="22"/>
        </w:rPr>
        <w:t xml:space="preserve">2) oświadczenie wykonawcy, w zakresie art. 108 ust.1 pkt. 5 ustawy </w:t>
      </w:r>
      <w:proofErr w:type="spellStart"/>
      <w:r>
        <w:rPr>
          <w:rFonts w:ascii="Century Gothic" w:hAnsi="Century Gothic" w:cs="Open Sans"/>
          <w:bCs/>
          <w:sz w:val="22"/>
          <w:szCs w:val="22"/>
        </w:rPr>
        <w:t>Pzp</w:t>
      </w:r>
      <w:proofErr w:type="spellEnd"/>
      <w:r>
        <w:rPr>
          <w:rFonts w:ascii="Century Gothic" w:hAnsi="Century Gothic" w:cs="Open Sans"/>
          <w:bCs/>
          <w:sz w:val="22"/>
          <w:szCs w:val="22"/>
        </w:rPr>
        <w:t xml:space="preserve">, o braku przynależności do tej samej grupy kapitałowej </w:t>
      </w:r>
      <w:r>
        <w:rPr>
          <w:rFonts w:ascii="Century Gothic" w:hAnsi="Century Gothic" w:cs="Open Sans"/>
          <w:sz w:val="22"/>
          <w:szCs w:val="22"/>
        </w:rPr>
        <w:t>rozumieniu ustawy z dnia 16 lutego 2007 r. o ochronie konkurencji i konsumentów (Dz. U. z 2020 r. poz. 1076 i 1086), z innym wykonawcą, który złożył odrębną ofertę, ofertę częściową lub wniosek o dopuszczenie do udziału w postępowaniu, albo oświadczenia o przynależności do tej samej grupy kapitałowej wraz z dokumentami lub informacjami potwierdzającymi przygotowanie oferty, oferty częściowej lub wniosku o dopuszczenie do udziału</w:t>
      </w:r>
      <w:r>
        <w:rPr>
          <w:rFonts w:ascii="Century Gothic" w:hAnsi="Century Gothic" w:cs="Open Sans"/>
          <w:bCs/>
          <w:sz w:val="22"/>
          <w:szCs w:val="22"/>
        </w:rPr>
        <w:t xml:space="preserve"> </w:t>
      </w:r>
      <w:r>
        <w:rPr>
          <w:rFonts w:ascii="Century Gothic" w:hAnsi="Century Gothic" w:cs="Open Sans"/>
          <w:sz w:val="22"/>
          <w:szCs w:val="22"/>
        </w:rPr>
        <w:t xml:space="preserve">w postępowaniu niezależnie od innego </w:t>
      </w:r>
      <w:r>
        <w:rPr>
          <w:rFonts w:ascii="Century Gothic" w:hAnsi="Century Gothic" w:cs="Open Sans"/>
          <w:sz w:val="22"/>
          <w:szCs w:val="22"/>
        </w:rPr>
        <w:lastRenderedPageBreak/>
        <w:t>wykonawcy należącego do tej samej grupy kapitałowej, sporządzone według załącznika nr 3 do SWZ.</w:t>
      </w:r>
    </w:p>
    <w:p w14:paraId="3B867535" w14:textId="77777777" w:rsidR="004F6C22" w:rsidRDefault="004F6C22" w:rsidP="004F6C22">
      <w:pPr>
        <w:pStyle w:val="Akapitzlist"/>
        <w:tabs>
          <w:tab w:val="left" w:pos="0"/>
        </w:tabs>
        <w:adjustRightInd w:val="0"/>
        <w:spacing w:line="288" w:lineRule="auto"/>
        <w:ind w:left="0"/>
        <w:jc w:val="both"/>
        <w:rPr>
          <w:rFonts w:ascii="Century Gothic" w:hAnsi="Century Gothic" w:cs="Open Sans"/>
          <w:b/>
          <w:bCs/>
          <w:sz w:val="22"/>
          <w:szCs w:val="22"/>
        </w:rPr>
      </w:pPr>
      <w:r>
        <w:rPr>
          <w:rFonts w:ascii="Century Gothic" w:hAnsi="Century Gothic" w:cs="Open Sans"/>
          <w:bCs/>
          <w:sz w:val="22"/>
          <w:szCs w:val="22"/>
        </w:rPr>
        <w:t>3) oświadczenia wykonawcy</w:t>
      </w:r>
      <w:r>
        <w:rPr>
          <w:rFonts w:ascii="Century Gothic" w:hAnsi="Century Gothic" w:cs="Open Sans"/>
          <w:b/>
          <w:bCs/>
          <w:sz w:val="22"/>
          <w:szCs w:val="22"/>
        </w:rPr>
        <w:t xml:space="preserve"> </w:t>
      </w:r>
      <w:r>
        <w:rPr>
          <w:rFonts w:ascii="Century Gothic" w:hAnsi="Century Gothic" w:cs="Open Sans"/>
          <w:sz w:val="22"/>
          <w:szCs w:val="22"/>
        </w:rPr>
        <w:t xml:space="preserve">o aktualności informacji zawartych w oświadczeniu, o którym mowa w art. 125 ust. 1 ustawy (według załącznika nr 4 do SWZ), w zakresie podstaw wykluczenia z postępowania wskazanych przez zamawiającego, o których mowa w: </w:t>
      </w:r>
    </w:p>
    <w:p w14:paraId="304B4E1E" w14:textId="77777777" w:rsidR="004F6C22" w:rsidRDefault="004F6C22" w:rsidP="004F6C22">
      <w:pPr>
        <w:pStyle w:val="Akapitzlist"/>
        <w:tabs>
          <w:tab w:val="left" w:pos="0"/>
        </w:tabs>
        <w:adjustRightInd w:val="0"/>
        <w:spacing w:line="288" w:lineRule="auto"/>
        <w:ind w:left="0"/>
        <w:jc w:val="both"/>
        <w:rPr>
          <w:rFonts w:ascii="Century Gothic" w:hAnsi="Century Gothic" w:cs="Open Sans"/>
          <w:b/>
          <w:bCs/>
          <w:sz w:val="22"/>
          <w:szCs w:val="22"/>
        </w:rPr>
      </w:pPr>
      <w:r>
        <w:rPr>
          <w:rFonts w:ascii="Century Gothic" w:hAnsi="Century Gothic" w:cs="Open Sans"/>
          <w:sz w:val="22"/>
          <w:szCs w:val="22"/>
        </w:rPr>
        <w:t xml:space="preserve">a) art. 108 ust. 1 pkt 3 ustawy, </w:t>
      </w:r>
    </w:p>
    <w:p w14:paraId="5400A2E6" w14:textId="77777777" w:rsidR="004F6C22" w:rsidRDefault="004F6C22" w:rsidP="004F6C22">
      <w:pPr>
        <w:pStyle w:val="Akapitzlist"/>
        <w:tabs>
          <w:tab w:val="left" w:pos="567"/>
        </w:tabs>
        <w:adjustRightInd w:val="0"/>
        <w:spacing w:line="288" w:lineRule="auto"/>
        <w:ind w:left="0"/>
        <w:jc w:val="both"/>
        <w:rPr>
          <w:rFonts w:ascii="Century Gothic" w:hAnsi="Century Gothic" w:cs="Open Sans"/>
          <w:sz w:val="22"/>
          <w:szCs w:val="22"/>
        </w:rPr>
      </w:pPr>
      <w:r>
        <w:rPr>
          <w:rFonts w:ascii="Century Gothic" w:hAnsi="Century Gothic" w:cs="Open Sans"/>
          <w:sz w:val="22"/>
          <w:szCs w:val="22"/>
        </w:rPr>
        <w:t xml:space="preserve">b) art. 108 ust. 1 pkt 4 ustawy, dotyczących orzeczenia zakazu ubiegania się o    zamówienie publiczne tytułem środka zapobiegawczego, </w:t>
      </w:r>
    </w:p>
    <w:p w14:paraId="37762EC4" w14:textId="77777777" w:rsidR="004F6C22" w:rsidRDefault="004F6C22" w:rsidP="004F6C22">
      <w:pPr>
        <w:pStyle w:val="Akapitzlist"/>
        <w:tabs>
          <w:tab w:val="left" w:pos="709"/>
        </w:tabs>
        <w:adjustRightInd w:val="0"/>
        <w:spacing w:line="288" w:lineRule="auto"/>
        <w:ind w:left="0"/>
        <w:jc w:val="both"/>
        <w:rPr>
          <w:rFonts w:ascii="Century Gothic" w:hAnsi="Century Gothic" w:cs="Open Sans"/>
          <w:sz w:val="22"/>
          <w:szCs w:val="22"/>
        </w:rPr>
      </w:pPr>
      <w:r>
        <w:rPr>
          <w:rFonts w:ascii="Century Gothic" w:hAnsi="Century Gothic" w:cs="Open Sans"/>
          <w:sz w:val="22"/>
          <w:szCs w:val="22"/>
        </w:rPr>
        <w:t xml:space="preserve">c) art. 108 ust. 1 pkt 5 ustawy, dotyczących zawarcia z innymi wykonawcami  porozumienia mającego na celu zakłócenie konkurencji, </w:t>
      </w:r>
    </w:p>
    <w:p w14:paraId="4BECED8B" w14:textId="77777777" w:rsidR="004F6C22" w:rsidRDefault="004F6C22" w:rsidP="004F6C22">
      <w:pPr>
        <w:pStyle w:val="Akapitzlist"/>
        <w:tabs>
          <w:tab w:val="left" w:pos="0"/>
        </w:tabs>
        <w:adjustRightInd w:val="0"/>
        <w:spacing w:line="288" w:lineRule="auto"/>
        <w:ind w:left="0"/>
        <w:jc w:val="both"/>
        <w:rPr>
          <w:rFonts w:ascii="Century Gothic" w:hAnsi="Century Gothic" w:cs="Open Sans"/>
          <w:sz w:val="22"/>
          <w:szCs w:val="22"/>
        </w:rPr>
      </w:pPr>
      <w:r>
        <w:rPr>
          <w:rFonts w:ascii="Century Gothic" w:hAnsi="Century Gothic" w:cs="Open Sans"/>
          <w:sz w:val="22"/>
          <w:szCs w:val="22"/>
        </w:rPr>
        <w:t>d) art. 108 ust. 1 pkt 6 ustawy,</w:t>
      </w:r>
    </w:p>
    <w:p w14:paraId="5B61CD41" w14:textId="28E002CA" w:rsidR="004F6C22" w:rsidRPr="00D13856" w:rsidRDefault="004F6C22" w:rsidP="004F6C22">
      <w:pPr>
        <w:pStyle w:val="Akapitzlist"/>
        <w:tabs>
          <w:tab w:val="left" w:pos="0"/>
        </w:tabs>
        <w:adjustRightInd w:val="0"/>
        <w:spacing w:line="288" w:lineRule="auto"/>
        <w:ind w:left="0"/>
        <w:jc w:val="both"/>
        <w:rPr>
          <w:rFonts w:ascii="Century Gothic" w:hAnsi="Century Gothic" w:cs="Open Sans"/>
          <w:sz w:val="22"/>
          <w:szCs w:val="22"/>
        </w:rPr>
      </w:pPr>
      <w:r>
        <w:rPr>
          <w:rFonts w:ascii="Century Gothic" w:hAnsi="Century Gothic" w:cs="Open Sans"/>
          <w:sz w:val="22"/>
          <w:szCs w:val="22"/>
        </w:rPr>
        <w:t>4)</w:t>
      </w:r>
      <w:r w:rsidRPr="005E4ABF">
        <w:rPr>
          <w:rFonts w:cs="Open Sans"/>
          <w:sz w:val="20"/>
          <w:szCs w:val="20"/>
        </w:rPr>
        <w:t xml:space="preserve"> </w:t>
      </w:r>
      <w:r w:rsidRPr="005E4ABF">
        <w:rPr>
          <w:rFonts w:ascii="Century Gothic" w:hAnsi="Century Gothic" w:cs="Open Sans"/>
          <w:sz w:val="22"/>
          <w:szCs w:val="22"/>
        </w:rPr>
        <w:t xml:space="preserve">aktualnej koncesji na prowadzenie działalności gospodarczej w zakresie obrotu gazem ziemnym, wydaną przez Prezesa Urzędu Regulacji Energetyki, w oparciu o ustawę z dnia 10.04.1997 r., Prawo </w:t>
      </w:r>
      <w:r w:rsidRPr="00D13856">
        <w:rPr>
          <w:rFonts w:ascii="Century Gothic" w:hAnsi="Century Gothic" w:cs="Open Sans"/>
          <w:sz w:val="22"/>
          <w:szCs w:val="22"/>
        </w:rPr>
        <w:t xml:space="preserve">energetyczne </w:t>
      </w:r>
      <w:r w:rsidR="00D13856" w:rsidRPr="00D13856">
        <w:rPr>
          <w:rFonts w:ascii="Century Gothic" w:hAnsi="Century Gothic" w:cs="Open Sans"/>
          <w:sz w:val="22"/>
          <w:szCs w:val="22"/>
        </w:rPr>
        <w:t xml:space="preserve">(Dz.U.2024.266 </w:t>
      </w:r>
      <w:proofErr w:type="spellStart"/>
      <w:r w:rsidR="00D13856" w:rsidRPr="00D13856">
        <w:rPr>
          <w:rFonts w:ascii="Century Gothic" w:hAnsi="Century Gothic" w:cs="Open Sans"/>
          <w:sz w:val="22"/>
          <w:szCs w:val="22"/>
        </w:rPr>
        <w:t>t.j</w:t>
      </w:r>
      <w:proofErr w:type="spellEnd"/>
      <w:r w:rsidR="00D13856" w:rsidRPr="00D13856">
        <w:rPr>
          <w:rFonts w:ascii="Century Gothic" w:hAnsi="Century Gothic" w:cs="Open Sans"/>
          <w:sz w:val="22"/>
          <w:szCs w:val="22"/>
        </w:rPr>
        <w:t>.).</w:t>
      </w:r>
    </w:p>
    <w:p w14:paraId="520C15B2" w14:textId="77777777" w:rsidR="004F6C22" w:rsidRDefault="004F6C22" w:rsidP="004F6C22">
      <w:pPr>
        <w:tabs>
          <w:tab w:val="left" w:pos="0"/>
          <w:tab w:val="left" w:pos="284"/>
        </w:tabs>
        <w:spacing w:after="0" w:line="288" w:lineRule="auto"/>
        <w:jc w:val="both"/>
        <w:rPr>
          <w:rFonts w:ascii="Century Gothic" w:eastAsia="CIDFont+F4" w:hAnsi="Century Gothic" w:cs="CIDFont+F4"/>
        </w:rPr>
      </w:pPr>
      <w:r w:rsidRPr="00D13856">
        <w:rPr>
          <w:rFonts w:ascii="Century Gothic" w:hAnsi="Century Gothic" w:cs="Open Sans"/>
        </w:rPr>
        <w:t xml:space="preserve">10. </w:t>
      </w:r>
      <w:r w:rsidRPr="00D13856">
        <w:rPr>
          <w:rFonts w:ascii="Century Gothic" w:eastAsia="CIDFont+F4" w:hAnsi="Century Gothic" w:cs="CIDFont+F4"/>
        </w:rPr>
        <w:t>W przypadku wskazania przez Wykonawcę oświadczeń</w:t>
      </w:r>
      <w:r>
        <w:rPr>
          <w:rFonts w:ascii="Century Gothic" w:eastAsia="CIDFont+F4" w:hAnsi="Century Gothic" w:cs="CIDFont+F4"/>
        </w:rPr>
        <w:t xml:space="preserve"> lub dokumentów, które znajdują się w posiadaniu Zamawiającego, w szczególności oświadczeń lub dokumentów przechowywanych przez Zamawiającego, ten korzysta z posiadanych oświadczeń lub dokumentów, o ile są one aktualne.</w:t>
      </w:r>
    </w:p>
    <w:p w14:paraId="34A93AC3" w14:textId="77777777" w:rsidR="004F6C22" w:rsidRPr="005C33EB" w:rsidRDefault="004F6C22" w:rsidP="004F6C22">
      <w:pPr>
        <w:tabs>
          <w:tab w:val="left" w:pos="0"/>
          <w:tab w:val="left" w:pos="426"/>
        </w:tabs>
        <w:adjustRightInd w:val="0"/>
        <w:spacing w:line="288" w:lineRule="auto"/>
        <w:jc w:val="both"/>
        <w:rPr>
          <w:rFonts w:ascii="Century Gothic" w:eastAsia="CIDFont+F4" w:hAnsi="Century Gothic" w:cs="CIDFont+F4"/>
        </w:rPr>
      </w:pPr>
      <w:r>
        <w:rPr>
          <w:rFonts w:ascii="Century Gothic" w:eastAsia="CIDFont+F4" w:hAnsi="Century Gothic" w:cs="CIDFont+F4"/>
        </w:rPr>
        <w:t>11.</w:t>
      </w:r>
      <w:r w:rsidRPr="005C33EB">
        <w:rPr>
          <w:rFonts w:ascii="Century Gothic" w:eastAsia="CIDFont+F4" w:hAnsi="Century Gothic" w:cs="CIDFont+F4"/>
        </w:rPr>
        <w:t xml:space="preserve">W przypadku wskazania przez Wykonawcę dostępności oświadczeń lub dokumentów, o których mowa w ust. 9 w formie elektronicznej pod określonymi adresami internetowymi ogólnodostępnych i bezpłatnych baz danych, Zamawiający pobierze samodzielnie z tych baz danych wskazane przez Wykonawcę oświadczenia lub dokumenty. </w:t>
      </w:r>
    </w:p>
    <w:p w14:paraId="5B40104C" w14:textId="77777777" w:rsidR="004F6C22" w:rsidRDefault="004F6C22" w:rsidP="004F6C22">
      <w:pPr>
        <w:pStyle w:val="Akapitzlist"/>
        <w:tabs>
          <w:tab w:val="left" w:pos="0"/>
          <w:tab w:val="num" w:pos="284"/>
        </w:tabs>
        <w:adjustRightInd w:val="0"/>
        <w:spacing w:line="288" w:lineRule="auto"/>
        <w:ind w:left="0"/>
        <w:rPr>
          <w:rFonts w:ascii="Century Gothic" w:eastAsia="CIDFont+F4" w:hAnsi="Century Gothic" w:cs="CIDFont+F4"/>
          <w:b/>
          <w:bCs/>
          <w:sz w:val="22"/>
          <w:szCs w:val="22"/>
        </w:rPr>
      </w:pPr>
      <w:bookmarkStart w:id="55" w:name="_Toc534368261"/>
    </w:p>
    <w:p w14:paraId="43BE1C0F" w14:textId="77777777" w:rsidR="004F6C22" w:rsidRDefault="004F6C22" w:rsidP="004F6C22">
      <w:pPr>
        <w:pStyle w:val="Akapitzlist"/>
        <w:tabs>
          <w:tab w:val="left" w:pos="0"/>
          <w:tab w:val="num" w:pos="284"/>
        </w:tabs>
        <w:adjustRightInd w:val="0"/>
        <w:spacing w:line="288" w:lineRule="auto"/>
        <w:ind w:left="0"/>
        <w:rPr>
          <w:rFonts w:ascii="Century Gothic" w:eastAsia="CIDFont+F4" w:hAnsi="Century Gothic" w:cs="CIDFont+F4"/>
          <w:b/>
          <w:bCs/>
          <w:sz w:val="22"/>
          <w:szCs w:val="22"/>
        </w:rPr>
      </w:pPr>
    </w:p>
    <w:p w14:paraId="6F474D3A" w14:textId="77777777" w:rsidR="004F6C22" w:rsidRDefault="004F6C22" w:rsidP="004F6C22">
      <w:pPr>
        <w:pStyle w:val="Akapitzlist"/>
        <w:tabs>
          <w:tab w:val="left" w:pos="0"/>
          <w:tab w:val="num" w:pos="284"/>
        </w:tabs>
        <w:adjustRightInd w:val="0"/>
        <w:spacing w:line="288" w:lineRule="auto"/>
        <w:ind w:left="0"/>
        <w:rPr>
          <w:rFonts w:ascii="Century Gothic" w:eastAsia="CIDFont+F4" w:hAnsi="Century Gothic" w:cs="CIDFont+F4"/>
          <w:b/>
          <w:bCs/>
          <w:sz w:val="22"/>
          <w:szCs w:val="22"/>
        </w:rPr>
      </w:pPr>
      <w:r>
        <w:rPr>
          <w:rFonts w:ascii="Century Gothic" w:eastAsia="CIDFont+F4" w:hAnsi="Century Gothic" w:cs="CIDFont+F4"/>
          <w:b/>
          <w:bCs/>
          <w:sz w:val="22"/>
          <w:szCs w:val="22"/>
        </w:rPr>
        <w:t>II WYKONAWCY ZAGRANICZNI</w:t>
      </w:r>
      <w:bookmarkEnd w:id="55"/>
    </w:p>
    <w:p w14:paraId="02049F73" w14:textId="77777777" w:rsidR="001E3DD5" w:rsidRPr="001E3DD5" w:rsidRDefault="001E3DD5" w:rsidP="001E3DD5">
      <w:pPr>
        <w:tabs>
          <w:tab w:val="left" w:pos="0"/>
          <w:tab w:val="num" w:pos="284"/>
        </w:tabs>
        <w:adjustRightInd w:val="0"/>
        <w:spacing w:after="0" w:line="288" w:lineRule="auto"/>
        <w:jc w:val="both"/>
        <w:rPr>
          <w:rFonts w:ascii="Century Gothic" w:eastAsia="CIDFont+F4" w:hAnsi="Century Gothic" w:cs="CIDFont+F4"/>
        </w:rPr>
      </w:pPr>
      <w:r w:rsidRPr="001E3DD5">
        <w:rPr>
          <w:rFonts w:ascii="Century Gothic" w:eastAsia="CIDFont+F4" w:hAnsi="Century Gothic" w:cs="CIDFont+F4"/>
        </w:rPr>
        <w:t>1. Jeżeli Wykonawca ma siedzibę lub miejsce zamieszkania poza terytorium Rzeczypospolitej Polskiej zamiast:</w:t>
      </w:r>
    </w:p>
    <w:p w14:paraId="06659EC7" w14:textId="77777777" w:rsidR="001E3DD5" w:rsidRPr="001E3DD5" w:rsidRDefault="001E3DD5" w:rsidP="001E3DD5">
      <w:pPr>
        <w:tabs>
          <w:tab w:val="left" w:pos="0"/>
          <w:tab w:val="num" w:pos="284"/>
        </w:tabs>
        <w:adjustRightInd w:val="0"/>
        <w:spacing w:after="0" w:line="288" w:lineRule="auto"/>
        <w:jc w:val="both"/>
        <w:rPr>
          <w:rFonts w:ascii="Century Gothic" w:eastAsia="CIDFont+F4" w:hAnsi="Century Gothic" w:cs="CIDFont+F4"/>
        </w:rPr>
      </w:pPr>
      <w:r w:rsidRPr="001E3DD5">
        <w:rPr>
          <w:rFonts w:ascii="Century Gothic" w:eastAsia="CIDFont+F4" w:hAnsi="Century Gothic" w:cs="CIDFont+F4"/>
        </w:rPr>
        <w:t>1) Informacji z Krajowego Rejestru Karnego, o którym mowa w Rozdziale VIII Podrozdział I ust. 9 pkt 1) – składa informację z odpowiedniego rejestru, takiego jak rejestr sądowy, albo, w przypadku braku takiego rejestru, innych równoważnych dokumentów wydanych przez właściwy organ sądowy lub administracyjny kraju, w którym wykonawca ma siedzibę lub miejsce zamieszkania, lub miejsce zamieszkania ma osoba, której dotyczy informacja albo dokument,  w zakresie, o którym mowa  w Rozdziale VIII Podrozdział 1 ust. 9 pkt 1).</w:t>
      </w:r>
    </w:p>
    <w:p w14:paraId="0388DAEB" w14:textId="77777777" w:rsidR="001E3DD5" w:rsidRPr="001E3DD5" w:rsidRDefault="001E3DD5" w:rsidP="001E3DD5">
      <w:pPr>
        <w:tabs>
          <w:tab w:val="left" w:pos="0"/>
          <w:tab w:val="num" w:pos="284"/>
        </w:tabs>
        <w:adjustRightInd w:val="0"/>
        <w:spacing w:after="0" w:line="288" w:lineRule="auto"/>
        <w:jc w:val="both"/>
        <w:rPr>
          <w:rFonts w:ascii="Century Gothic" w:eastAsia="CIDFont+F4" w:hAnsi="Century Gothic" w:cs="CIDFont+F4"/>
        </w:rPr>
      </w:pPr>
      <w:r w:rsidRPr="001E3DD5">
        <w:rPr>
          <w:rFonts w:ascii="Century Gothic" w:eastAsia="CIDFont+F4" w:hAnsi="Century Gothic" w:cs="CIDFont+F4"/>
        </w:rPr>
        <w:t xml:space="preserve">2. Dokumenty, o którym mowa w Rozdziale VIII Podrozdział II  ust. 1 pkt 1) powinny być wystawione nie wcześniej niż 6 miesięcy przed jego złożeniem. </w:t>
      </w:r>
    </w:p>
    <w:p w14:paraId="34430A55" w14:textId="77777777" w:rsidR="001E3DD5" w:rsidRPr="001E3DD5" w:rsidRDefault="001E3DD5" w:rsidP="001E3DD5">
      <w:pPr>
        <w:tabs>
          <w:tab w:val="left" w:pos="0"/>
          <w:tab w:val="num" w:pos="284"/>
        </w:tabs>
        <w:adjustRightInd w:val="0"/>
        <w:spacing w:after="0" w:line="288" w:lineRule="auto"/>
        <w:jc w:val="both"/>
        <w:rPr>
          <w:rFonts w:ascii="Century Gothic" w:eastAsia="CIDFont+F4" w:hAnsi="Century Gothic" w:cs="CIDFont+F4"/>
        </w:rPr>
      </w:pPr>
      <w:r w:rsidRPr="001E3DD5">
        <w:rPr>
          <w:rFonts w:ascii="Century Gothic" w:eastAsia="CIDFont+F4" w:hAnsi="Century Gothic" w:cs="CIDFont+F4"/>
        </w:rPr>
        <w:t xml:space="preserve">3. Jeżeli w kraju, w którym wykonawca ma siedzibę lub miejsce zamieszkania, lub miejsce zamieszkania ma osoba, której dokument dotyczy, nie wydaje się dokumentów, o których mowa w Rozdziale VIII Podrozdział II ust. 1 pkt 1) lub gdy dokumenty nie odnoszą się do wszystkich przypadków, o których mowa w art. 108 ust. 1 pkt 1, 2 i 4, zastępuje się je odpowiednio w całości lub w części dokumentem zawierającym odpowiednio oświadczenie wykonawcy, ze wskazaniem osoby albo osób uprawnionych do jego reprezentacji, lub oświadczenie osoby, której dokument miał dotyczyć, złożone pod </w:t>
      </w:r>
      <w:r w:rsidRPr="001E3DD5">
        <w:rPr>
          <w:rFonts w:ascii="Century Gothic" w:eastAsia="CIDFont+F4" w:hAnsi="Century Gothic" w:cs="CIDFont+F4"/>
        </w:rPr>
        <w:lastRenderedPageBreak/>
        <w:t>przysięgą, lub jeżeli w kraju, w którym wykonawca ma siedzibę lub miejsce zamieszkania lub miejsce zamieszkania ma osoba, której dokument miał dotyczyć, nie ma przepisów o oświadczeniu pod przysięgą, złożone przed organem sądowym lub administracyjnym, notariuszem, organem samorządu zawodowego lub gospodarczego, właściwym ze względu na siedzibę lub miejsce zamieszkania wykonawcy lub miejsce zamieszkania osoby, której dokument miał dotyczyć.  Przepis ust. 2 stosuje się.</w:t>
      </w:r>
    </w:p>
    <w:p w14:paraId="68277BCE" w14:textId="0C872C5C" w:rsidR="004F6C22" w:rsidRPr="001E3DD5" w:rsidRDefault="001E3DD5" w:rsidP="001E3DD5">
      <w:pPr>
        <w:tabs>
          <w:tab w:val="left" w:pos="0"/>
          <w:tab w:val="num" w:pos="284"/>
        </w:tabs>
        <w:adjustRightInd w:val="0"/>
        <w:spacing w:line="288" w:lineRule="auto"/>
        <w:jc w:val="both"/>
        <w:rPr>
          <w:rFonts w:ascii="Century Gothic" w:eastAsia="CIDFont+F4" w:hAnsi="Century Gothic" w:cs="CIDFont+F4"/>
        </w:rPr>
      </w:pPr>
      <w:r w:rsidRPr="001E3DD5">
        <w:rPr>
          <w:rFonts w:ascii="Century Gothic" w:eastAsia="CIDFont+F4" w:hAnsi="Century Gothic" w:cs="CIDFont+F4"/>
        </w:rPr>
        <w:t>4. Dokumenty sporządzone w języku obcym muszą być złożone wraz z tłumaczeniem na język polski.</w:t>
      </w:r>
    </w:p>
    <w:p w14:paraId="088178BB" w14:textId="77777777" w:rsidR="004F6C22" w:rsidRDefault="004F6C22" w:rsidP="004F6C22">
      <w:pPr>
        <w:pStyle w:val="Akapitzlist"/>
        <w:tabs>
          <w:tab w:val="left" w:pos="0"/>
          <w:tab w:val="num" w:pos="284"/>
        </w:tabs>
        <w:adjustRightInd w:val="0"/>
        <w:spacing w:line="288" w:lineRule="auto"/>
        <w:ind w:left="0"/>
        <w:rPr>
          <w:rFonts w:ascii="Century Gothic" w:eastAsia="CIDFont+F4" w:hAnsi="Century Gothic" w:cs="CIDFont+F4"/>
          <w:b/>
          <w:bCs/>
          <w:sz w:val="22"/>
          <w:szCs w:val="22"/>
        </w:rPr>
      </w:pPr>
    </w:p>
    <w:p w14:paraId="601E7CD8" w14:textId="77777777" w:rsidR="004F6C22" w:rsidRDefault="004F6C22" w:rsidP="004F6C22">
      <w:pPr>
        <w:pStyle w:val="Akapitzlist"/>
        <w:tabs>
          <w:tab w:val="left" w:pos="0"/>
          <w:tab w:val="num" w:pos="284"/>
        </w:tabs>
        <w:adjustRightInd w:val="0"/>
        <w:spacing w:line="288" w:lineRule="auto"/>
        <w:ind w:left="0"/>
        <w:jc w:val="both"/>
        <w:rPr>
          <w:rFonts w:ascii="Century Gothic" w:eastAsia="CIDFont+F4" w:hAnsi="Century Gothic" w:cs="CIDFont+F4"/>
          <w:b/>
          <w:bCs/>
          <w:sz w:val="22"/>
          <w:szCs w:val="22"/>
        </w:rPr>
      </w:pPr>
      <w:bookmarkStart w:id="56" w:name="_Toc534368262"/>
      <w:r>
        <w:rPr>
          <w:rFonts w:ascii="Century Gothic" w:eastAsia="CIDFont+F4" w:hAnsi="Century Gothic" w:cs="CIDFont+F4"/>
          <w:b/>
          <w:bCs/>
          <w:sz w:val="22"/>
          <w:szCs w:val="22"/>
        </w:rPr>
        <w:t xml:space="preserve">III WYKONAWCY WYSTĘPUJĄCY WSPÓLNIE </w:t>
      </w:r>
      <w:bookmarkEnd w:id="56"/>
    </w:p>
    <w:p w14:paraId="0CA84C54" w14:textId="77777777" w:rsidR="004F6C22" w:rsidRDefault="004F6C22" w:rsidP="004F6C22">
      <w:pPr>
        <w:pStyle w:val="Akapitzlist"/>
        <w:tabs>
          <w:tab w:val="left" w:pos="0"/>
          <w:tab w:val="left" w:pos="426"/>
        </w:tabs>
        <w:adjustRightInd w:val="0"/>
        <w:spacing w:line="288" w:lineRule="auto"/>
        <w:ind w:left="0"/>
        <w:jc w:val="both"/>
        <w:rPr>
          <w:rFonts w:ascii="Century Gothic" w:eastAsia="CIDFont+F4" w:hAnsi="Century Gothic" w:cs="CIDFont+F4"/>
          <w:sz w:val="22"/>
          <w:szCs w:val="22"/>
        </w:rPr>
      </w:pPr>
      <w:r>
        <w:rPr>
          <w:rFonts w:ascii="Century Gothic" w:eastAsia="CIDFont+F4" w:hAnsi="Century Gothic" w:cs="CIDFont+F4"/>
          <w:sz w:val="22"/>
          <w:szCs w:val="22"/>
        </w:rPr>
        <w:t xml:space="preserve">1. W przypadku Wykonawców wspólnie ubiegających się o udzielenie zamówienia oświadczenie, o którym mowa w rozdz. VIII podrozdział I ust. 1 składa każdy z Wykonawców wspólnie ubiegających się o zamówienie. </w:t>
      </w:r>
    </w:p>
    <w:p w14:paraId="2F84EE89" w14:textId="77777777" w:rsidR="004F6C22" w:rsidRDefault="004F6C22" w:rsidP="004F6C22">
      <w:pPr>
        <w:pStyle w:val="Akapitzlist"/>
        <w:tabs>
          <w:tab w:val="left" w:pos="0"/>
          <w:tab w:val="num" w:pos="284"/>
        </w:tabs>
        <w:adjustRightInd w:val="0"/>
        <w:spacing w:line="288" w:lineRule="auto"/>
        <w:ind w:hanging="708"/>
        <w:jc w:val="both"/>
        <w:rPr>
          <w:rFonts w:ascii="Century Gothic" w:eastAsia="CIDFont+F4" w:hAnsi="Century Gothic" w:cs="CIDFont+F4"/>
          <w:b/>
          <w:bCs/>
          <w:sz w:val="22"/>
          <w:szCs w:val="22"/>
        </w:rPr>
      </w:pPr>
      <w:r>
        <w:rPr>
          <w:rFonts w:ascii="Century Gothic" w:eastAsia="CIDFont+F4" w:hAnsi="Century Gothic" w:cs="CIDFont+F4"/>
          <w:b/>
          <w:bCs/>
          <w:sz w:val="22"/>
          <w:szCs w:val="22"/>
        </w:rPr>
        <w:t>IV.INFORMACJE DODATKOWE</w:t>
      </w:r>
    </w:p>
    <w:p w14:paraId="19BFC434" w14:textId="77777777" w:rsidR="004F6C22" w:rsidRDefault="004F6C22" w:rsidP="004F6C22">
      <w:pPr>
        <w:pStyle w:val="Akapitzlist"/>
        <w:numPr>
          <w:ilvl w:val="0"/>
          <w:numId w:val="34"/>
        </w:numPr>
        <w:tabs>
          <w:tab w:val="left" w:pos="0"/>
          <w:tab w:val="num" w:pos="284"/>
        </w:tabs>
        <w:adjustRightInd w:val="0"/>
        <w:spacing w:line="288" w:lineRule="auto"/>
        <w:ind w:left="0" w:firstLine="0"/>
        <w:jc w:val="both"/>
        <w:rPr>
          <w:rFonts w:ascii="Century Gothic" w:eastAsia="CIDFont+F4" w:hAnsi="Century Gothic" w:cs="CIDFont+F4"/>
          <w:sz w:val="22"/>
          <w:szCs w:val="22"/>
        </w:rPr>
      </w:pPr>
      <w:r>
        <w:rPr>
          <w:rFonts w:ascii="Century Gothic" w:eastAsia="CIDFont+F4" w:hAnsi="Century Gothic" w:cs="CIDFont+F4"/>
          <w:sz w:val="22"/>
          <w:szCs w:val="22"/>
        </w:rPr>
        <w:t>Dokumenty lub oświadczenia sporządzone w języku obcym są składane wraz z tłumaczeniem na język polski.</w:t>
      </w:r>
    </w:p>
    <w:p w14:paraId="6CD6CED6" w14:textId="77777777" w:rsidR="004F6C22" w:rsidRDefault="004F6C22" w:rsidP="004F6C22">
      <w:pPr>
        <w:pStyle w:val="Akapitzlist"/>
        <w:tabs>
          <w:tab w:val="left" w:pos="0"/>
        </w:tabs>
        <w:adjustRightInd w:val="0"/>
        <w:spacing w:line="288" w:lineRule="auto"/>
        <w:ind w:left="0"/>
        <w:jc w:val="both"/>
        <w:rPr>
          <w:rFonts w:ascii="Century Gothic" w:eastAsia="CIDFont+F4" w:hAnsi="Century Gothic" w:cs="CIDFont+F4"/>
          <w:sz w:val="22"/>
          <w:szCs w:val="22"/>
        </w:rPr>
      </w:pPr>
      <w:r>
        <w:rPr>
          <w:rFonts w:ascii="Century Gothic" w:eastAsia="CIDFont+F4" w:hAnsi="Century Gothic" w:cs="CIDFont+F4"/>
          <w:sz w:val="22"/>
          <w:szCs w:val="22"/>
        </w:rPr>
        <w:t xml:space="preserve">2. W przypadku wskazania przez wykonawcę dostępności oświadczeń lub dokumentów, o których mowa w Rozdziale VIII SWZ w formie elektronicznej pod określonymi adresami internetowymi ogólnodostępnych i bezpłatnych baz danych, zamawiający pobiera samodzielnie z tych baz danych wskazane przez wykonawcę oświadczenia lub dokumenty. Jeżeli oświadczenia i dokumenty, o których mowa w zdaniu pierwszym są sporządzone w języku obcym wykonawca zobowiązany jest do przedstawienia ich tłumaczenia na język polski. </w:t>
      </w:r>
    </w:p>
    <w:bookmarkEnd w:id="45"/>
    <w:bookmarkEnd w:id="46"/>
    <w:bookmarkEnd w:id="47"/>
    <w:bookmarkEnd w:id="48"/>
    <w:p w14:paraId="07C9E0AE" w14:textId="77777777" w:rsidR="004F6C22" w:rsidRPr="000E4744" w:rsidRDefault="004F6C22" w:rsidP="004F6C22">
      <w:pPr>
        <w:pStyle w:val="Akapitzlist"/>
        <w:autoSpaceDE w:val="0"/>
        <w:autoSpaceDN w:val="0"/>
        <w:adjustRightInd w:val="0"/>
        <w:spacing w:line="264" w:lineRule="auto"/>
        <w:ind w:left="0"/>
        <w:jc w:val="both"/>
        <w:rPr>
          <w:rFonts w:ascii="Century Gothic" w:eastAsia="CIDFont+F4" w:hAnsi="Century Gothic" w:cs="CIDFont+F4"/>
          <w:sz w:val="22"/>
          <w:szCs w:val="22"/>
        </w:rPr>
      </w:pPr>
      <w:r>
        <w:rPr>
          <w:rFonts w:ascii="Century Gothic" w:eastAsia="CIDFont+F4" w:hAnsi="Century Gothic" w:cs="CIDFont+F4"/>
          <w:sz w:val="22"/>
          <w:szCs w:val="22"/>
        </w:rPr>
        <w:t xml:space="preserve">3. Jeżeli w dokumentach złożonych na potwierdzenie spełnienia warunków udziału w postępowaniu jakiekolwiek wartości zostaną podane w walucie obcej to Zamawiający przeliczy wartość waluty na złote wedle średniego kursu NBP z dnia przekazania ogłoszenia o zamówieniu </w:t>
      </w:r>
      <w:r w:rsidRPr="005C33EB">
        <w:rPr>
          <w:rFonts w:ascii="Century Gothic" w:eastAsia="CIDFont+F4" w:hAnsi="Century Gothic" w:cs="CIDFont+F4"/>
          <w:sz w:val="22"/>
          <w:szCs w:val="22"/>
        </w:rPr>
        <w:t>Urzędowi Publikacji Unii Europejskiej</w:t>
      </w:r>
      <w:r>
        <w:rPr>
          <w:rFonts w:ascii="Century Gothic" w:eastAsia="CIDFont+F4" w:hAnsi="Century Gothic" w:cs="CIDFont+F4"/>
          <w:sz w:val="22"/>
          <w:szCs w:val="22"/>
        </w:rPr>
        <w:t>.</w:t>
      </w:r>
    </w:p>
    <w:p w14:paraId="66BD2D47" w14:textId="77777777" w:rsidR="004F6C22" w:rsidRDefault="004F6C22" w:rsidP="004F6C22">
      <w:pPr>
        <w:autoSpaceDE w:val="0"/>
        <w:autoSpaceDN w:val="0"/>
        <w:adjustRightInd w:val="0"/>
        <w:spacing w:line="288" w:lineRule="auto"/>
        <w:rPr>
          <w:rFonts w:ascii="Century Gothic" w:hAnsi="Century Gothic" w:cs="Calibri Light"/>
          <w:b/>
          <w:bCs/>
          <w:color w:val="000000"/>
        </w:rPr>
      </w:pPr>
      <w:bookmarkStart w:id="57" w:name="_Hlk66093311"/>
    </w:p>
    <w:p w14:paraId="027EF43C" w14:textId="77777777" w:rsidR="004F6C22" w:rsidRDefault="004F6C22" w:rsidP="004F6C22">
      <w:pPr>
        <w:autoSpaceDE w:val="0"/>
        <w:autoSpaceDN w:val="0"/>
        <w:adjustRightInd w:val="0"/>
        <w:spacing w:line="288" w:lineRule="auto"/>
        <w:jc w:val="center"/>
        <w:rPr>
          <w:rFonts w:ascii="Century Gothic" w:eastAsia="Times New Roman" w:hAnsi="Century Gothic" w:cs="Calibri Light"/>
          <w:b/>
          <w:bCs/>
          <w:color w:val="000000"/>
        </w:rPr>
      </w:pPr>
      <w:r>
        <w:rPr>
          <w:rFonts w:ascii="Century Gothic" w:hAnsi="Century Gothic" w:cs="Calibri Light"/>
          <w:b/>
          <w:bCs/>
          <w:color w:val="000000"/>
        </w:rPr>
        <w:t>Rozdział IX.</w:t>
      </w:r>
    </w:p>
    <w:p w14:paraId="5B6C4370" w14:textId="77777777" w:rsidR="004F6C22" w:rsidRDefault="004F6C22" w:rsidP="004F6C22">
      <w:pPr>
        <w:autoSpaceDE w:val="0"/>
        <w:autoSpaceDN w:val="0"/>
        <w:adjustRightInd w:val="0"/>
        <w:spacing w:line="288" w:lineRule="auto"/>
        <w:jc w:val="center"/>
        <w:rPr>
          <w:rFonts w:ascii="Century Gothic" w:hAnsi="Century Gothic" w:cs="Calibri Light"/>
          <w:b/>
          <w:bCs/>
          <w:color w:val="000000"/>
        </w:rPr>
      </w:pPr>
      <w:bookmarkStart w:id="58" w:name="_Toc534368263"/>
      <w:bookmarkEnd w:id="57"/>
      <w:r>
        <w:rPr>
          <w:rFonts w:ascii="Century Gothic" w:hAnsi="Century Gothic" w:cs="Calibri Light"/>
          <w:b/>
          <w:bCs/>
          <w:color w:val="000000"/>
        </w:rPr>
        <w:t>OPIS SPOSOBU PRZYGOTOWANIA OFERTY</w:t>
      </w:r>
      <w:bookmarkEnd w:id="58"/>
    </w:p>
    <w:p w14:paraId="63640EE2" w14:textId="77777777" w:rsidR="004F6C22" w:rsidRDefault="004F6C22" w:rsidP="004F6C22">
      <w:pPr>
        <w:tabs>
          <w:tab w:val="left" w:pos="284"/>
        </w:tabs>
        <w:autoSpaceDE w:val="0"/>
        <w:autoSpaceDN w:val="0"/>
        <w:adjustRightInd w:val="0"/>
        <w:spacing w:after="0" w:line="288" w:lineRule="auto"/>
        <w:jc w:val="both"/>
        <w:rPr>
          <w:rFonts w:ascii="CIDFont+F6" w:hAnsi="CIDFont+F6" w:cs="CIDFont+F6"/>
        </w:rPr>
      </w:pPr>
      <w:r>
        <w:rPr>
          <w:rFonts w:ascii="Century Gothic" w:hAnsi="Century Gothic" w:cs="Calibri Light"/>
          <w:color w:val="000000"/>
        </w:rPr>
        <w:t xml:space="preserve">1.Wykonawca przygotowuje ofertę przy pomocy </w:t>
      </w:r>
      <w:bookmarkStart w:id="59" w:name="_Hlk127170679"/>
      <w:r>
        <w:rPr>
          <w:rFonts w:ascii="Century Gothic" w:hAnsi="Century Gothic" w:cs="Calibri Light"/>
          <w:color w:val="000000"/>
        </w:rPr>
        <w:t xml:space="preserve">interaktywnego „Formularza ofertowego” udostępnionego przez Zamawiającego na Platformie e-Zamówienia </w:t>
      </w:r>
      <w:bookmarkEnd w:id="59"/>
      <w:r>
        <w:rPr>
          <w:rFonts w:ascii="Century Gothic" w:hAnsi="Century Gothic" w:cs="Calibri Light"/>
          <w:color w:val="000000"/>
        </w:rPr>
        <w:t>i zamieszczonego w podglądzie postępowania w zakładce „Informacje podstawowe”</w:t>
      </w:r>
      <w:r w:rsidRPr="006F76D2">
        <w:rPr>
          <w:rFonts w:ascii="CIDFont+F6" w:hAnsi="CIDFont+F6" w:cs="CIDFont+F6"/>
        </w:rPr>
        <w:t xml:space="preserve"> </w:t>
      </w:r>
    </w:p>
    <w:p w14:paraId="109BD3DD" w14:textId="77777777" w:rsidR="004F6C22" w:rsidRPr="00B17B32" w:rsidRDefault="004F6C22" w:rsidP="004F6C22">
      <w:pPr>
        <w:tabs>
          <w:tab w:val="left" w:pos="284"/>
        </w:tabs>
        <w:autoSpaceDE w:val="0"/>
        <w:autoSpaceDN w:val="0"/>
        <w:adjustRightInd w:val="0"/>
        <w:spacing w:after="0" w:line="288" w:lineRule="auto"/>
        <w:jc w:val="both"/>
        <w:rPr>
          <w:rFonts w:ascii="Century Gothic" w:hAnsi="Century Gothic" w:cs="Calibri Light"/>
          <w:b/>
          <w:bCs/>
          <w:color w:val="000000"/>
        </w:rPr>
      </w:pPr>
      <w:r w:rsidRPr="00B17B32">
        <w:rPr>
          <w:rFonts w:ascii="Century Gothic" w:hAnsi="Century Gothic" w:cs="Calibri Light"/>
          <w:b/>
          <w:bCs/>
          <w:color w:val="000000"/>
        </w:rPr>
        <w:t xml:space="preserve">2. UWAGA! Wraz z ofertą należy również wypełnić i złożyć </w:t>
      </w:r>
      <w:bookmarkStart w:id="60" w:name="_Hlk149890071"/>
      <w:r w:rsidRPr="00B17B32">
        <w:rPr>
          <w:rFonts w:ascii="Century Gothic" w:hAnsi="Century Gothic" w:cs="Calibri Light"/>
          <w:b/>
          <w:bCs/>
          <w:color w:val="000000"/>
        </w:rPr>
        <w:t>formularz kalkulacyjny –załącznik nr 5 do SWZ.</w:t>
      </w:r>
    </w:p>
    <w:bookmarkEnd w:id="60"/>
    <w:p w14:paraId="451B7E02" w14:textId="77777777" w:rsidR="004F6C22" w:rsidRDefault="004F6C22" w:rsidP="004F6C22">
      <w:pPr>
        <w:autoSpaceDE w:val="0"/>
        <w:autoSpaceDN w:val="0"/>
        <w:adjustRightInd w:val="0"/>
        <w:spacing w:after="0" w:line="288" w:lineRule="auto"/>
        <w:jc w:val="both"/>
        <w:rPr>
          <w:rFonts w:ascii="Century Gothic" w:hAnsi="Century Gothic" w:cs="Calibri Light"/>
          <w:color w:val="000000"/>
        </w:rPr>
      </w:pPr>
      <w:r>
        <w:rPr>
          <w:rFonts w:ascii="Century Gothic" w:hAnsi="Century Gothic" w:cs="Calibri Light"/>
          <w:color w:val="000000"/>
        </w:rPr>
        <w:t xml:space="preserve">3. Zalogowany wykonawca używając przycisku „Wypełnij” widocznego pod „Formularzem ofertowym” zobowiązany jest do zweryfikowania poprawności danych automatycznie pobranych przez system z jego konta i uzupełnienia pozostałych informacji dotyczących wykonawcy/wykonawców wspólnie ubiegających się o udzielenie zamówienia. </w:t>
      </w:r>
    </w:p>
    <w:p w14:paraId="4ABDD975" w14:textId="77777777" w:rsidR="004F6C22" w:rsidRDefault="004F6C22" w:rsidP="004F6C22">
      <w:pPr>
        <w:autoSpaceDE w:val="0"/>
        <w:autoSpaceDN w:val="0"/>
        <w:adjustRightInd w:val="0"/>
        <w:spacing w:after="0" w:line="288" w:lineRule="auto"/>
        <w:jc w:val="both"/>
        <w:rPr>
          <w:rFonts w:ascii="Century Gothic" w:hAnsi="Century Gothic" w:cs="Calibri Light"/>
          <w:b/>
          <w:bCs/>
          <w:color w:val="000000"/>
        </w:rPr>
      </w:pPr>
      <w:r>
        <w:rPr>
          <w:rFonts w:ascii="Century Gothic" w:hAnsi="Century Gothic" w:cs="Calibri Light"/>
          <w:color w:val="000000"/>
        </w:rPr>
        <w:t xml:space="preserve">4. Następnie wykonawca powinien pobrać „Formularz ofertowy”, zapisać go na dysku komputera użytkownika, uzupełnić pozostałymi danymi wymaganymi przez </w:t>
      </w:r>
      <w:r>
        <w:rPr>
          <w:rFonts w:ascii="Century Gothic" w:hAnsi="Century Gothic" w:cs="Calibri Light"/>
          <w:color w:val="000000"/>
        </w:rPr>
        <w:lastRenderedPageBreak/>
        <w:t xml:space="preserve">Zamawiającego i ponownie zapisać na dysku komputera użytkownika oraz podpisać odpowiednim rodzajem podpisu elektronicznego, zgodnie z pkt 7. </w:t>
      </w:r>
      <w:r>
        <w:rPr>
          <w:rFonts w:ascii="Century Gothic" w:hAnsi="Century Gothic" w:cs="Calibri Light"/>
          <w:b/>
          <w:bCs/>
          <w:color w:val="000000"/>
        </w:rPr>
        <w:t xml:space="preserve">Uwaga! Nie należy zmieniać nazwy pliku nadanej przez Platformę e-Zamówienia. Zapisany „Formularz ofertowy” należy zawsze otwierać w programie Adobe </w:t>
      </w:r>
      <w:proofErr w:type="spellStart"/>
      <w:r>
        <w:rPr>
          <w:rFonts w:ascii="Century Gothic" w:hAnsi="Century Gothic" w:cs="Calibri Light"/>
          <w:b/>
          <w:bCs/>
          <w:color w:val="000000"/>
        </w:rPr>
        <w:t>Acrobat</w:t>
      </w:r>
      <w:proofErr w:type="spellEnd"/>
      <w:r>
        <w:rPr>
          <w:rFonts w:ascii="Century Gothic" w:hAnsi="Century Gothic" w:cs="Calibri Light"/>
          <w:b/>
          <w:bCs/>
          <w:color w:val="000000"/>
        </w:rPr>
        <w:t xml:space="preserve"> Reader DC. </w:t>
      </w:r>
    </w:p>
    <w:p w14:paraId="704C4953" w14:textId="77777777" w:rsidR="004F6C22" w:rsidRDefault="004F6C22" w:rsidP="004F6C22">
      <w:pPr>
        <w:autoSpaceDE w:val="0"/>
        <w:autoSpaceDN w:val="0"/>
        <w:adjustRightInd w:val="0"/>
        <w:spacing w:after="0" w:line="288" w:lineRule="auto"/>
        <w:jc w:val="both"/>
        <w:rPr>
          <w:rFonts w:ascii="Century Gothic" w:hAnsi="Century Gothic" w:cs="Calibri Light"/>
          <w:color w:val="000000"/>
        </w:rPr>
      </w:pPr>
      <w:r>
        <w:rPr>
          <w:rFonts w:ascii="Century Gothic" w:hAnsi="Century Gothic" w:cs="Calibri Light"/>
          <w:color w:val="000000"/>
        </w:rPr>
        <w:t xml:space="preserve">5. Wykonawca składa ofertę za pośrednictwem zakładki „Oferty/wnioski”, widocznej w podglądzie postępowania po zalogowaniu się na konto Wykonawcy. Po wybraniu przycisku „Złóż ofertę” system prezentuje okno składania oferty umożliwiające przekazanie dokumentów elektronicznych, w którym znajdują się dwa pola </w:t>
      </w:r>
      <w:proofErr w:type="spellStart"/>
      <w:r>
        <w:rPr>
          <w:rFonts w:ascii="Century Gothic" w:hAnsi="Century Gothic" w:cs="Calibri Light"/>
          <w:color w:val="000000"/>
        </w:rPr>
        <w:t>drag&amp;drop</w:t>
      </w:r>
      <w:proofErr w:type="spellEnd"/>
      <w:r>
        <w:rPr>
          <w:rFonts w:ascii="Century Gothic" w:hAnsi="Century Gothic" w:cs="Calibri Light"/>
          <w:color w:val="000000"/>
        </w:rPr>
        <w:t xml:space="preserve"> („przeciągnij” i „upuść”) służące do dodawania plików. </w:t>
      </w:r>
    </w:p>
    <w:p w14:paraId="39A5DD9A" w14:textId="77777777" w:rsidR="004F6C22" w:rsidRDefault="004F6C22" w:rsidP="004F6C22">
      <w:pPr>
        <w:autoSpaceDE w:val="0"/>
        <w:autoSpaceDN w:val="0"/>
        <w:adjustRightInd w:val="0"/>
        <w:spacing w:after="0" w:line="288" w:lineRule="auto"/>
        <w:jc w:val="both"/>
        <w:rPr>
          <w:rFonts w:ascii="Century Gothic" w:hAnsi="Century Gothic" w:cs="Calibri Light"/>
          <w:color w:val="000000"/>
        </w:rPr>
      </w:pPr>
      <w:r>
        <w:rPr>
          <w:rFonts w:ascii="Century Gothic" w:hAnsi="Century Gothic" w:cs="Calibri Light"/>
          <w:color w:val="000000"/>
        </w:rPr>
        <w:t xml:space="preserve">6. Wykonawca dodaje wybrany z dysku i uprzednio podpisany „Formularz oferty” w pierwszym polu („Wypełniony formularz oferty”). W kolejnym polu („Załączniki i inne dokumenty przedstawione w ofercie przez Wykonawcę”) wykonawca dodaje pozostałe pliki stanowiące ofertę lub składane wraz z ofertą, tj.: </w:t>
      </w:r>
    </w:p>
    <w:p w14:paraId="2B333EE1" w14:textId="77777777" w:rsidR="004F6C22" w:rsidRDefault="004F6C22" w:rsidP="004F6C22">
      <w:pPr>
        <w:autoSpaceDE w:val="0"/>
        <w:autoSpaceDN w:val="0"/>
        <w:adjustRightInd w:val="0"/>
        <w:spacing w:after="0" w:line="288" w:lineRule="auto"/>
        <w:jc w:val="both"/>
        <w:rPr>
          <w:rFonts w:ascii="Century Gothic" w:hAnsi="Century Gothic" w:cs="Calibri Light"/>
          <w:color w:val="000000"/>
        </w:rPr>
      </w:pPr>
      <w:r>
        <w:rPr>
          <w:rFonts w:ascii="Century Gothic" w:hAnsi="Century Gothic" w:cs="Calibri Light"/>
          <w:color w:val="000000"/>
        </w:rPr>
        <w:t xml:space="preserve">1) Jednolity Europejski Dokument Zamówienia – Załącznik nr 2 do SWZ; </w:t>
      </w:r>
    </w:p>
    <w:p w14:paraId="680000B9" w14:textId="77777777" w:rsidR="004F6C22" w:rsidRDefault="004F6C22" w:rsidP="004F6C22">
      <w:pPr>
        <w:autoSpaceDE w:val="0"/>
        <w:autoSpaceDN w:val="0"/>
        <w:adjustRightInd w:val="0"/>
        <w:spacing w:after="0" w:line="288" w:lineRule="auto"/>
        <w:jc w:val="both"/>
        <w:rPr>
          <w:rFonts w:ascii="Century Gothic" w:hAnsi="Century Gothic" w:cs="Calibri Light"/>
          <w:color w:val="000000"/>
        </w:rPr>
      </w:pPr>
      <w:r>
        <w:rPr>
          <w:rFonts w:ascii="Century Gothic" w:hAnsi="Century Gothic" w:cs="Calibri Light"/>
          <w:color w:val="000000"/>
        </w:rPr>
        <w:t>2)</w:t>
      </w:r>
      <w:r w:rsidRPr="00BB7193">
        <w:rPr>
          <w:rFonts w:ascii="Century Gothic" w:hAnsi="Century Gothic" w:cs="Calibri Light"/>
          <w:color w:val="000000"/>
        </w:rPr>
        <w:t xml:space="preserve"> formularz kalkulacyjny –załącznik nr 5 do SWZ.</w:t>
      </w:r>
    </w:p>
    <w:p w14:paraId="6328A1E1" w14:textId="77777777" w:rsidR="004F6C22" w:rsidRPr="0086795D" w:rsidRDefault="004F6C22" w:rsidP="004F6C22">
      <w:pPr>
        <w:autoSpaceDE w:val="0"/>
        <w:autoSpaceDN w:val="0"/>
        <w:adjustRightInd w:val="0"/>
        <w:spacing w:after="0" w:line="288" w:lineRule="auto"/>
        <w:jc w:val="both"/>
        <w:rPr>
          <w:rFonts w:ascii="Century Gothic" w:hAnsi="Century Gothic" w:cs="Calibri Light"/>
          <w:color w:val="000000"/>
        </w:rPr>
      </w:pPr>
      <w:r>
        <w:rPr>
          <w:rFonts w:ascii="Century Gothic" w:hAnsi="Century Gothic" w:cs="Calibri Light"/>
          <w:color w:val="000000"/>
        </w:rPr>
        <w:t xml:space="preserve">3) Zobowiązanie podmiotu trzeciego do dyspozycji Wykonawcy niezbędnych zasobów na potrzeby wykonania zamówienia jeśli dotyczy, </w:t>
      </w:r>
    </w:p>
    <w:p w14:paraId="28D72B6D" w14:textId="77777777" w:rsidR="004F6C22" w:rsidRDefault="004F6C22" w:rsidP="004F6C22">
      <w:pPr>
        <w:autoSpaceDE w:val="0"/>
        <w:autoSpaceDN w:val="0"/>
        <w:adjustRightInd w:val="0"/>
        <w:spacing w:after="0" w:line="288" w:lineRule="auto"/>
        <w:jc w:val="both"/>
        <w:rPr>
          <w:rFonts w:ascii="Century Gothic" w:hAnsi="Century Gothic" w:cs="Calibri Light"/>
          <w:color w:val="000000"/>
        </w:rPr>
      </w:pPr>
      <w:r>
        <w:rPr>
          <w:rFonts w:ascii="Century Gothic" w:hAnsi="Century Gothic" w:cs="Calibri Light"/>
          <w:color w:val="000000"/>
        </w:rPr>
        <w:t>4) Oświadczenie dotyczące przesłanek wykluczenia z art. 5k rozporządzenia 833/2014</w:t>
      </w:r>
      <w:r>
        <w:rPr>
          <w:rFonts w:ascii="Century Gothic" w:hAnsi="Century Gothic" w:cs="Calibri Light"/>
          <w:color w:val="000000"/>
          <w:lang w:bidi="pl-PL"/>
        </w:rPr>
        <w:t xml:space="preserve"> w brzmieniu nadanym rozporządzeniem 2022/576 dotyczącego środków ograniczających w związku z działaniami Rosji destabilizującymi sytuację na Ukrainie</w:t>
      </w:r>
      <w:r>
        <w:rPr>
          <w:rFonts w:ascii="Century Gothic" w:hAnsi="Century Gothic" w:cs="Calibri Light"/>
          <w:color w:val="000000"/>
        </w:rPr>
        <w:t xml:space="preserve"> oraz z art. 7 ust. 1 ustawy o szczególnych rozwiązaniach w zakresie przeciwdziałania wspieraniu agresji na Ukrainę oraz służących ochronie bezpieczeństwa narodowego - Załącznik nr 7 do SWZ</w:t>
      </w:r>
    </w:p>
    <w:p w14:paraId="61A9C3A5" w14:textId="77777777" w:rsidR="004F6C22" w:rsidRDefault="004F6C22" w:rsidP="004F6C22">
      <w:pPr>
        <w:autoSpaceDE w:val="0"/>
        <w:autoSpaceDN w:val="0"/>
        <w:adjustRightInd w:val="0"/>
        <w:spacing w:after="0" w:line="288" w:lineRule="auto"/>
        <w:jc w:val="both"/>
        <w:rPr>
          <w:rFonts w:ascii="Century Gothic" w:hAnsi="Century Gothic" w:cs="Calibri Light"/>
          <w:color w:val="000000"/>
        </w:rPr>
      </w:pPr>
      <w:r>
        <w:rPr>
          <w:rFonts w:ascii="Century Gothic" w:hAnsi="Century Gothic" w:cs="Calibri Light"/>
          <w:color w:val="000000"/>
        </w:rPr>
        <w:t xml:space="preserve">5) Pełnomocnictwa lub inne dokumenty opatrzone kwalifikowanym podpisem elektronicznym z których wynika prawo do podpisania oferty oraz do podpisania innych dokumentów składanych wraz z ofertą, chyba że Zamawiający może je uzyskać w szczególności za pomocą bezpłatnych i ogólnodostępnych baz danych w szczególności rejestrów publicznych w rozumieniu ustawy z dna 17 lutego 2005 r. o informatyzacji działalności podmiotów realizujących zadania publiczne (Dz. U. z 2021 r. poz. 2070 ze zm.), a Wykonawca wskazał to wraz ze złożeniem oferty; </w:t>
      </w:r>
    </w:p>
    <w:p w14:paraId="48C382FB" w14:textId="77777777" w:rsidR="004F6C22" w:rsidRDefault="004F6C22" w:rsidP="004F6C22">
      <w:pPr>
        <w:tabs>
          <w:tab w:val="left" w:pos="0"/>
          <w:tab w:val="left" w:pos="284"/>
        </w:tabs>
        <w:autoSpaceDE w:val="0"/>
        <w:autoSpaceDN w:val="0"/>
        <w:adjustRightInd w:val="0"/>
        <w:spacing w:after="0" w:line="288" w:lineRule="auto"/>
        <w:jc w:val="both"/>
        <w:rPr>
          <w:rFonts w:ascii="Century Gothic" w:hAnsi="Century Gothic" w:cs="Calibri Light"/>
          <w:color w:val="000000"/>
        </w:rPr>
      </w:pPr>
      <w:r>
        <w:rPr>
          <w:rFonts w:ascii="Century Gothic" w:hAnsi="Century Gothic" w:cs="Calibri Light"/>
          <w:color w:val="000000"/>
        </w:rPr>
        <w:t xml:space="preserve">6) Pełnomocnictwa do reprezentowania wszystkich Wykonawców wspólnie ubiegających się o udzielenie zamówienia, ewentualnie umowa o współdziałaniu z której będzie wynikać przedmiotowe pełnomocnictwo, podpisane kwalifikowanym podpisem elektronicznym. Pełnomocnik może być ustanowiony do reprezentowania wykonawców w postępowaniu albo do reprezentowania w postępowaniu i zawarcia umowy, stosownie do art. 58 ust. 2 ustawy </w:t>
      </w:r>
      <w:proofErr w:type="spellStart"/>
      <w:r>
        <w:rPr>
          <w:rFonts w:ascii="Century Gothic" w:hAnsi="Century Gothic" w:cs="Calibri Light"/>
          <w:color w:val="000000"/>
        </w:rPr>
        <w:t>Pzp</w:t>
      </w:r>
      <w:proofErr w:type="spellEnd"/>
      <w:r>
        <w:rPr>
          <w:rFonts w:ascii="Century Gothic" w:hAnsi="Century Gothic" w:cs="Calibri Light"/>
          <w:color w:val="000000"/>
        </w:rPr>
        <w:t xml:space="preserve">; </w:t>
      </w:r>
    </w:p>
    <w:p w14:paraId="0F84C28F" w14:textId="77777777" w:rsidR="004F6C22" w:rsidRDefault="004F6C22" w:rsidP="004F6C22">
      <w:pPr>
        <w:tabs>
          <w:tab w:val="left" w:pos="0"/>
          <w:tab w:val="left" w:pos="284"/>
        </w:tabs>
        <w:autoSpaceDE w:val="0"/>
        <w:autoSpaceDN w:val="0"/>
        <w:adjustRightInd w:val="0"/>
        <w:spacing w:after="0" w:line="288" w:lineRule="auto"/>
        <w:jc w:val="both"/>
        <w:rPr>
          <w:rFonts w:ascii="Century Gothic" w:hAnsi="Century Gothic" w:cs="Calibri Light"/>
          <w:color w:val="000000"/>
        </w:rPr>
      </w:pPr>
      <w:r>
        <w:rPr>
          <w:rFonts w:ascii="Century Gothic" w:hAnsi="Century Gothic" w:cs="Calibri Light"/>
          <w:color w:val="000000"/>
        </w:rPr>
        <w:t xml:space="preserve">7. Jeżeli wraz z ofertą składane są dokumenty zawierające tajemnicę przedsiębiorstwa wykonawca, w celu utrzymania w poufności tych informacji, przekazuje je w wydzielonym i odpowiednio oznaczonym pliku, wraz z jednoczesnym zaznaczeniem w nazwie pliku „Dokument stanowiący tajemnicę przedsiębiorstwa”. Zarówno załącznik stanowiący tajemnicę przedsiębiorstwa jak i uzasadnienie zastrzeżenia tajemnicy przedsiębiorstwa należy dodać w polu „Załączniki i inne dokumenty przedstawione w ofercie przez Wykonawcę”. Wykonawca nie może zastrzec informacji, o których mowa w art. 222 ust. 5 ustawy </w:t>
      </w:r>
      <w:proofErr w:type="spellStart"/>
      <w:r>
        <w:rPr>
          <w:rFonts w:ascii="Century Gothic" w:hAnsi="Century Gothic" w:cs="Calibri Light"/>
          <w:color w:val="000000"/>
        </w:rPr>
        <w:t>Pzp</w:t>
      </w:r>
      <w:proofErr w:type="spellEnd"/>
      <w:r>
        <w:rPr>
          <w:rFonts w:ascii="Century Gothic" w:hAnsi="Century Gothic" w:cs="Calibri Light"/>
          <w:color w:val="000000"/>
        </w:rPr>
        <w:t xml:space="preserve">. </w:t>
      </w:r>
    </w:p>
    <w:p w14:paraId="7328A696" w14:textId="77777777" w:rsidR="004F6C22" w:rsidRDefault="004F6C22" w:rsidP="004F6C22">
      <w:pPr>
        <w:tabs>
          <w:tab w:val="left" w:pos="0"/>
          <w:tab w:val="left" w:pos="284"/>
        </w:tabs>
        <w:autoSpaceDE w:val="0"/>
        <w:autoSpaceDN w:val="0"/>
        <w:adjustRightInd w:val="0"/>
        <w:spacing w:after="0" w:line="288" w:lineRule="auto"/>
        <w:jc w:val="both"/>
        <w:rPr>
          <w:rFonts w:ascii="Century Gothic" w:hAnsi="Century Gothic" w:cs="Calibri Light"/>
          <w:color w:val="000000"/>
        </w:rPr>
      </w:pPr>
      <w:r>
        <w:rPr>
          <w:rFonts w:ascii="Century Gothic" w:hAnsi="Century Gothic" w:cs="Calibri Light"/>
          <w:color w:val="000000"/>
        </w:rPr>
        <w:lastRenderedPageBreak/>
        <w:t xml:space="preserve">8. </w:t>
      </w:r>
      <w:r>
        <w:rPr>
          <w:rFonts w:ascii="Century Gothic" w:hAnsi="Century Gothic" w:cs="Calibri Light"/>
          <w:b/>
          <w:bCs/>
          <w:color w:val="000000"/>
        </w:rPr>
        <w:t xml:space="preserve">Formularz ofertowy </w:t>
      </w:r>
      <w:r>
        <w:rPr>
          <w:rFonts w:ascii="Century Gothic" w:hAnsi="Century Gothic" w:cs="Calibri Light"/>
          <w:color w:val="000000"/>
        </w:rPr>
        <w:t xml:space="preserve">podpisuje się kwalifikowanym podpisem elektronicznym w formacie </w:t>
      </w:r>
      <w:proofErr w:type="spellStart"/>
      <w:r>
        <w:rPr>
          <w:rFonts w:ascii="Century Gothic" w:hAnsi="Century Gothic" w:cs="Calibri Light"/>
          <w:color w:val="000000"/>
        </w:rPr>
        <w:t>PAdES</w:t>
      </w:r>
      <w:proofErr w:type="spellEnd"/>
      <w:r>
        <w:rPr>
          <w:rFonts w:ascii="Century Gothic" w:hAnsi="Century Gothic" w:cs="Calibri Light"/>
          <w:color w:val="000000"/>
        </w:rPr>
        <w:t xml:space="preserve"> typ wewnętrzny. </w:t>
      </w:r>
      <w:r>
        <w:rPr>
          <w:rFonts w:ascii="Century Gothic" w:hAnsi="Century Gothic" w:cs="Calibri Light"/>
          <w:b/>
          <w:bCs/>
          <w:color w:val="000000"/>
        </w:rPr>
        <w:t xml:space="preserve">Pozostałe dokumenty </w:t>
      </w:r>
      <w:r>
        <w:rPr>
          <w:rFonts w:ascii="Century Gothic" w:hAnsi="Century Gothic" w:cs="Calibri Light"/>
          <w:color w:val="000000"/>
        </w:rPr>
        <w:t xml:space="preserve">wchodzące w skład oferty lub składane wraz z ofertą, które są zgodnie z ustawą </w:t>
      </w:r>
      <w:proofErr w:type="spellStart"/>
      <w:r>
        <w:rPr>
          <w:rFonts w:ascii="Century Gothic" w:hAnsi="Century Gothic" w:cs="Calibri Light"/>
          <w:color w:val="000000"/>
        </w:rPr>
        <w:t>Pzp</w:t>
      </w:r>
      <w:proofErr w:type="spellEnd"/>
      <w:r>
        <w:rPr>
          <w:rFonts w:ascii="Century Gothic" w:hAnsi="Century Gothic" w:cs="Calibri Light"/>
          <w:color w:val="000000"/>
        </w:rPr>
        <w:t xml:space="preserve"> lub rozporządzeniem Prezesa Rady Ministrów w sprawie wymagań dla dokumentów elektronicznych opatrzone kwalifikowanym podpisem elektronicznym, mogą być zgodnie z wyborem wykonawcy/wykonawcy wspólnie ubiegającego się o udzielenie zamówienia/podmiotu udostępniającego zasoby opatrzone podpisem typu zewnętrznego lub wewnętrznego. W zależności od rodzaju podpisu i jego typu (zewnętrzny, wewnętrzny) w polu „Załączniki i inne dokumenty przedstawione w ofercie przez Wykonawcę” dodaje się uprzednio podpisane dokumenty wraz z wygenerowanym plikiem podpisu (typ zewnętrzny) lub dokument z wszytym podpisem (typ wewnętrzny). W przypadku przekazywania dokumentu elektronicznego w formacie poddającym dane kompresji, opatrzenie pliku zawierającego skompresowane dokumenty kwalifikowanym podpisem elektronicznym jest równoznaczne z opatrzeniem wszystkich dokumentów zawartych w tym pliku odpowiednio kwalifikowanym podpisem elektronicznym. </w:t>
      </w:r>
    </w:p>
    <w:p w14:paraId="798BC2FF" w14:textId="77777777" w:rsidR="004F6C22" w:rsidRDefault="004F6C22" w:rsidP="004F6C22">
      <w:pPr>
        <w:tabs>
          <w:tab w:val="left" w:pos="0"/>
          <w:tab w:val="left" w:pos="284"/>
        </w:tabs>
        <w:autoSpaceDE w:val="0"/>
        <w:autoSpaceDN w:val="0"/>
        <w:adjustRightInd w:val="0"/>
        <w:spacing w:after="0" w:line="288" w:lineRule="auto"/>
        <w:jc w:val="both"/>
        <w:rPr>
          <w:rFonts w:ascii="Century Gothic" w:hAnsi="Century Gothic" w:cs="Calibri Light"/>
          <w:color w:val="000000"/>
        </w:rPr>
      </w:pPr>
      <w:r>
        <w:rPr>
          <w:rFonts w:ascii="Century Gothic" w:hAnsi="Century Gothic" w:cs="Calibri Light"/>
          <w:color w:val="000000"/>
        </w:rPr>
        <w:t xml:space="preserve">9. System sprawdza, czy złożone pliki są podpisane i automatycznie je szyfruje, jednocześnie informując o tym wykonawcę. Potwierdzenie czasu przekazania i odbioru oferty znajduje się w Elektronicznym Potwierdzeniu Przesłania (EPP) i Elektronicznym Potwierdzeniu Odebrania (EPO). EPP i EPO dostępne są dla zalogowanego Wykonawcy w zakładce „Oferty/Wnioski”. </w:t>
      </w:r>
    </w:p>
    <w:p w14:paraId="01C4B03E" w14:textId="77777777" w:rsidR="004F6C22" w:rsidRDefault="004F6C22" w:rsidP="004F6C22">
      <w:pPr>
        <w:tabs>
          <w:tab w:val="left" w:pos="0"/>
          <w:tab w:val="left" w:pos="284"/>
        </w:tabs>
        <w:autoSpaceDE w:val="0"/>
        <w:autoSpaceDN w:val="0"/>
        <w:adjustRightInd w:val="0"/>
        <w:spacing w:after="0" w:line="288" w:lineRule="auto"/>
        <w:jc w:val="both"/>
        <w:rPr>
          <w:rFonts w:ascii="Century Gothic" w:hAnsi="Century Gothic" w:cs="Calibri Light"/>
          <w:color w:val="000000"/>
        </w:rPr>
      </w:pPr>
      <w:r>
        <w:rPr>
          <w:rFonts w:ascii="Century Gothic" w:hAnsi="Century Gothic" w:cs="Calibri Light"/>
          <w:color w:val="000000"/>
        </w:rPr>
        <w:t xml:space="preserve">10. Oferta może być złożona tylko do upływu terminu składania ofert. </w:t>
      </w:r>
    </w:p>
    <w:p w14:paraId="71A9FAE2" w14:textId="77777777" w:rsidR="004F6C22" w:rsidRDefault="004F6C22" w:rsidP="004F6C22">
      <w:pPr>
        <w:tabs>
          <w:tab w:val="left" w:pos="0"/>
          <w:tab w:val="left" w:pos="284"/>
        </w:tabs>
        <w:autoSpaceDE w:val="0"/>
        <w:autoSpaceDN w:val="0"/>
        <w:adjustRightInd w:val="0"/>
        <w:spacing w:after="0" w:line="288" w:lineRule="auto"/>
        <w:jc w:val="both"/>
        <w:rPr>
          <w:rFonts w:ascii="Century Gothic" w:hAnsi="Century Gothic" w:cs="Calibri Light"/>
          <w:color w:val="000000"/>
        </w:rPr>
      </w:pPr>
      <w:r>
        <w:rPr>
          <w:rFonts w:ascii="Century Gothic" w:hAnsi="Century Gothic" w:cs="Calibri Light"/>
          <w:color w:val="000000"/>
        </w:rPr>
        <w:t xml:space="preserve">11. Wykonawca może przed upływem terminu składania ofert wycofać ofertę. Wykonawca wycofuje ofertę w zakładce „Oferty/wnioski” używając przycisku „Wycofaj ofertę” </w:t>
      </w:r>
    </w:p>
    <w:p w14:paraId="210AB16F" w14:textId="77777777" w:rsidR="004F6C22" w:rsidRDefault="004F6C22" w:rsidP="004F6C22">
      <w:pPr>
        <w:tabs>
          <w:tab w:val="left" w:pos="0"/>
          <w:tab w:val="left" w:pos="284"/>
        </w:tabs>
        <w:autoSpaceDE w:val="0"/>
        <w:autoSpaceDN w:val="0"/>
        <w:adjustRightInd w:val="0"/>
        <w:spacing w:after="0" w:line="288" w:lineRule="auto"/>
        <w:jc w:val="both"/>
        <w:rPr>
          <w:rFonts w:ascii="Century Gothic" w:hAnsi="Century Gothic" w:cs="Calibri Light"/>
          <w:color w:val="000000"/>
        </w:rPr>
      </w:pPr>
      <w:r>
        <w:rPr>
          <w:rFonts w:ascii="Century Gothic" w:hAnsi="Century Gothic" w:cs="Calibri Light"/>
          <w:color w:val="000000"/>
        </w:rPr>
        <w:t xml:space="preserve">12. Wykonawca po upływie terminu do składania ofert nie może skutecznie dokonać zmiany ani wycofać złożonej oferty. </w:t>
      </w:r>
    </w:p>
    <w:p w14:paraId="3245A726" w14:textId="77777777" w:rsidR="004F6C22" w:rsidRDefault="004F6C22" w:rsidP="004F6C22">
      <w:pPr>
        <w:tabs>
          <w:tab w:val="left" w:pos="0"/>
          <w:tab w:val="left" w:pos="284"/>
        </w:tabs>
        <w:autoSpaceDE w:val="0"/>
        <w:autoSpaceDN w:val="0"/>
        <w:adjustRightInd w:val="0"/>
        <w:spacing w:after="0" w:line="288" w:lineRule="auto"/>
        <w:jc w:val="both"/>
        <w:rPr>
          <w:rFonts w:ascii="Century Gothic" w:hAnsi="Century Gothic" w:cs="Calibri Light"/>
          <w:color w:val="000000"/>
        </w:rPr>
      </w:pPr>
      <w:r>
        <w:rPr>
          <w:rFonts w:ascii="Century Gothic" w:hAnsi="Century Gothic" w:cs="Calibri Light"/>
          <w:color w:val="000000"/>
        </w:rPr>
        <w:t xml:space="preserve">13. Maksymalny łączny rozmiar plików stanowiących ofertę lub składanych wraz z ofertą to 250 MB. </w:t>
      </w:r>
    </w:p>
    <w:p w14:paraId="352A1CA5" w14:textId="77777777" w:rsidR="004F6C22" w:rsidRDefault="004F6C22" w:rsidP="004F6C22">
      <w:pPr>
        <w:tabs>
          <w:tab w:val="left" w:pos="0"/>
          <w:tab w:val="left" w:pos="284"/>
        </w:tabs>
        <w:autoSpaceDE w:val="0"/>
        <w:autoSpaceDN w:val="0"/>
        <w:adjustRightInd w:val="0"/>
        <w:spacing w:after="0" w:line="288" w:lineRule="auto"/>
        <w:jc w:val="both"/>
        <w:rPr>
          <w:rFonts w:ascii="Century Gothic" w:hAnsi="Century Gothic" w:cs="Calibri Light"/>
          <w:color w:val="000000"/>
        </w:rPr>
      </w:pPr>
      <w:r>
        <w:rPr>
          <w:rFonts w:ascii="Century Gothic" w:hAnsi="Century Gothic" w:cs="Calibri Light"/>
          <w:color w:val="000000"/>
        </w:rPr>
        <w:t xml:space="preserve">14. Oferta powinna być sporządzona w języku polskim, w formie elektronicznej pod rygorem nieważności i podpisana kwalifikowanym podpisem elektronicznym. </w:t>
      </w:r>
    </w:p>
    <w:p w14:paraId="2B99B67E" w14:textId="77777777" w:rsidR="004F6C22" w:rsidRDefault="004F6C22" w:rsidP="004F6C22">
      <w:pPr>
        <w:tabs>
          <w:tab w:val="left" w:pos="0"/>
          <w:tab w:val="left" w:pos="284"/>
        </w:tabs>
        <w:autoSpaceDE w:val="0"/>
        <w:autoSpaceDN w:val="0"/>
        <w:adjustRightInd w:val="0"/>
        <w:spacing w:after="0" w:line="288" w:lineRule="auto"/>
        <w:jc w:val="both"/>
        <w:rPr>
          <w:rFonts w:ascii="Century Gothic" w:hAnsi="Century Gothic" w:cs="Calibri Light"/>
          <w:color w:val="000000"/>
        </w:rPr>
      </w:pPr>
      <w:r>
        <w:rPr>
          <w:rFonts w:ascii="Century Gothic" w:hAnsi="Century Gothic" w:cs="Calibri Light"/>
          <w:color w:val="000000"/>
        </w:rPr>
        <w:t xml:space="preserve">15. Wykonawca może złożyć tylko jedną ofertę w postępowaniu. Złożenie więcej niż jednej oferty spowoduje odrzucenie wszystkich ofert złożonych przez Wykonawcę. </w:t>
      </w:r>
    </w:p>
    <w:p w14:paraId="42FABD5D" w14:textId="77777777" w:rsidR="004F6C22" w:rsidRDefault="004F6C22" w:rsidP="004F6C22">
      <w:pPr>
        <w:tabs>
          <w:tab w:val="left" w:pos="0"/>
          <w:tab w:val="left" w:pos="284"/>
        </w:tabs>
        <w:autoSpaceDE w:val="0"/>
        <w:autoSpaceDN w:val="0"/>
        <w:adjustRightInd w:val="0"/>
        <w:spacing w:after="0" w:line="288" w:lineRule="auto"/>
        <w:jc w:val="both"/>
        <w:rPr>
          <w:rFonts w:ascii="Century Gothic" w:hAnsi="Century Gothic" w:cs="Calibri Light"/>
          <w:color w:val="000000"/>
        </w:rPr>
      </w:pPr>
      <w:r>
        <w:rPr>
          <w:rFonts w:ascii="Century Gothic" w:hAnsi="Century Gothic" w:cs="Calibri Light"/>
          <w:color w:val="000000"/>
        </w:rPr>
        <w:t xml:space="preserve">16. Zamawiający nie przewiduje zwrotu kosztów udziału w postępowaniu, w tym zwrotu kosztów poniesionych z tytułu nabycia kwalifikowanego podpisu elektronicznego. </w:t>
      </w:r>
    </w:p>
    <w:p w14:paraId="283F7E77" w14:textId="77777777" w:rsidR="004F6C22" w:rsidRDefault="004F6C22" w:rsidP="004F6C22">
      <w:pPr>
        <w:tabs>
          <w:tab w:val="left" w:pos="0"/>
          <w:tab w:val="left" w:pos="284"/>
          <w:tab w:val="left" w:pos="426"/>
        </w:tabs>
        <w:autoSpaceDE w:val="0"/>
        <w:autoSpaceDN w:val="0"/>
        <w:adjustRightInd w:val="0"/>
        <w:spacing w:after="0" w:line="288" w:lineRule="auto"/>
        <w:jc w:val="both"/>
        <w:rPr>
          <w:rFonts w:ascii="Century Gothic" w:hAnsi="Century Gothic" w:cs="Calibri Light"/>
          <w:color w:val="000000"/>
        </w:rPr>
      </w:pPr>
      <w:r>
        <w:rPr>
          <w:rFonts w:ascii="Century Gothic" w:hAnsi="Century Gothic" w:cs="Calibri Light"/>
          <w:color w:val="000000"/>
        </w:rPr>
        <w:t xml:space="preserve">17. Zgodnie z art. 18 ust. 3 ustawy </w:t>
      </w:r>
      <w:proofErr w:type="spellStart"/>
      <w:r>
        <w:rPr>
          <w:rFonts w:ascii="Century Gothic" w:hAnsi="Century Gothic" w:cs="Calibri Light"/>
          <w:color w:val="000000"/>
        </w:rPr>
        <w:t>Pzp</w:t>
      </w:r>
      <w:proofErr w:type="spellEnd"/>
      <w:r>
        <w:rPr>
          <w:rFonts w:ascii="Century Gothic" w:hAnsi="Century Gothic" w:cs="Calibri Light"/>
          <w:color w:val="000000"/>
        </w:rPr>
        <w:t xml:space="preserve">, nie ujawnia się informacji stanowiących tajemnicę przedsiębiorstwa w rozumieniu przepisów o zwalczaniu nieuczciwej konkurencji, jeżeli Wykonawca, nie później niż w terminie składania ofert w sposób niebudzący wątpliwości zastrzegł, że nie mogą być one udostępniane oraz wykazał, załączając stosowne wyjaśnienia, iż zastrzeżone informacje stanowią tajemnicę przedsiębiorstwa. </w:t>
      </w:r>
    </w:p>
    <w:p w14:paraId="26E3615D" w14:textId="77777777" w:rsidR="004F6C22" w:rsidRDefault="004F6C22" w:rsidP="004F6C22">
      <w:pPr>
        <w:tabs>
          <w:tab w:val="left" w:pos="0"/>
          <w:tab w:val="left" w:pos="284"/>
        </w:tabs>
        <w:autoSpaceDE w:val="0"/>
        <w:autoSpaceDN w:val="0"/>
        <w:adjustRightInd w:val="0"/>
        <w:spacing w:after="0" w:line="288" w:lineRule="auto"/>
        <w:jc w:val="both"/>
        <w:rPr>
          <w:rFonts w:ascii="Century Gothic" w:hAnsi="Century Gothic" w:cs="Calibri Light"/>
          <w:color w:val="000000"/>
        </w:rPr>
      </w:pPr>
      <w:r>
        <w:rPr>
          <w:rFonts w:ascii="Century Gothic" w:hAnsi="Century Gothic" w:cs="Calibri Light"/>
          <w:color w:val="000000"/>
        </w:rPr>
        <w:t xml:space="preserve">18. </w:t>
      </w:r>
      <w:r>
        <w:rPr>
          <w:rFonts w:ascii="Century Gothic" w:hAnsi="Century Gothic" w:cs="Calibri Light"/>
          <w:b/>
          <w:bCs/>
          <w:color w:val="000000"/>
        </w:rPr>
        <w:t xml:space="preserve">Uwaga: </w:t>
      </w:r>
      <w:r>
        <w:rPr>
          <w:rFonts w:ascii="Century Gothic" w:hAnsi="Century Gothic" w:cs="Calibri Light"/>
          <w:color w:val="000000"/>
        </w:rPr>
        <w:t>Wszelkie informacje stanowiące tajemnicę przedsiębiorstwa w rozumieniu ustawy z dnia 16 kwietnia 1993 r. o zwalczaniu nieuczciwej konkurencji (</w:t>
      </w:r>
      <w:proofErr w:type="spellStart"/>
      <w:r>
        <w:rPr>
          <w:rFonts w:ascii="Century Gothic" w:hAnsi="Century Gothic" w:cs="Calibri Light"/>
          <w:color w:val="000000"/>
        </w:rPr>
        <w:t>t.j</w:t>
      </w:r>
      <w:proofErr w:type="spellEnd"/>
      <w:r>
        <w:rPr>
          <w:rFonts w:ascii="Century Gothic" w:hAnsi="Century Gothic" w:cs="Calibri Light"/>
          <w:color w:val="000000"/>
        </w:rPr>
        <w:t xml:space="preserve">. Dz.U. z 2022 r. poz. 1233 ze zm.), które Wykonawca pragnie zastrzec jako tajemnicę przedsiębiorstwa, powinny zostać załączone na Platformie Zakupowej w osobnym pliku wraz z jednoczesnym zaznaczeniem polecenia „Załączniki stanowiące tajemnicę przedsiębiorstwa”. Wczytanie </w:t>
      </w:r>
      <w:r>
        <w:rPr>
          <w:rFonts w:ascii="Century Gothic" w:hAnsi="Century Gothic" w:cs="Calibri Light"/>
          <w:color w:val="000000"/>
        </w:rPr>
        <w:lastRenderedPageBreak/>
        <w:t xml:space="preserve">załącznika następuje poprzez polecenie „Zapisz”. Wykonawca nie może zastrzec informacji, o których mowa w art. 222 ust. 5 ustawy </w:t>
      </w:r>
      <w:proofErr w:type="spellStart"/>
      <w:r>
        <w:rPr>
          <w:rFonts w:ascii="Century Gothic" w:hAnsi="Century Gothic" w:cs="Calibri Light"/>
          <w:color w:val="000000"/>
        </w:rPr>
        <w:t>Pzp</w:t>
      </w:r>
      <w:proofErr w:type="spellEnd"/>
      <w:r>
        <w:rPr>
          <w:rFonts w:ascii="Century Gothic" w:hAnsi="Century Gothic" w:cs="Calibri Light"/>
          <w:color w:val="000000"/>
        </w:rPr>
        <w:t xml:space="preserve">. </w:t>
      </w:r>
    </w:p>
    <w:p w14:paraId="7C1B0738" w14:textId="77777777" w:rsidR="004F6C22" w:rsidRDefault="004F6C22" w:rsidP="004F6C22">
      <w:pPr>
        <w:tabs>
          <w:tab w:val="left" w:pos="0"/>
          <w:tab w:val="left" w:pos="284"/>
        </w:tabs>
        <w:autoSpaceDE w:val="0"/>
        <w:autoSpaceDN w:val="0"/>
        <w:adjustRightInd w:val="0"/>
        <w:spacing w:after="0" w:line="288" w:lineRule="auto"/>
        <w:jc w:val="both"/>
        <w:rPr>
          <w:rFonts w:ascii="Century Gothic" w:hAnsi="Century Gothic" w:cs="Calibri Light"/>
          <w:color w:val="000000"/>
        </w:rPr>
      </w:pPr>
      <w:r>
        <w:rPr>
          <w:rFonts w:ascii="Century Gothic" w:hAnsi="Century Gothic" w:cs="Calibri Light"/>
          <w:color w:val="000000"/>
        </w:rPr>
        <w:t xml:space="preserve">19. Poświadczenie za zgodność z oryginałem następuje w formie elektronicznej. </w:t>
      </w:r>
    </w:p>
    <w:p w14:paraId="33F0F8C3" w14:textId="77777777" w:rsidR="004F6C22" w:rsidRDefault="004F6C22" w:rsidP="004F6C22">
      <w:pPr>
        <w:tabs>
          <w:tab w:val="left" w:pos="0"/>
          <w:tab w:val="left" w:pos="284"/>
        </w:tabs>
        <w:autoSpaceDE w:val="0"/>
        <w:autoSpaceDN w:val="0"/>
        <w:adjustRightInd w:val="0"/>
        <w:spacing w:after="0" w:line="288" w:lineRule="auto"/>
        <w:jc w:val="both"/>
        <w:rPr>
          <w:rFonts w:ascii="Century Gothic" w:hAnsi="Century Gothic" w:cs="Calibri Light"/>
          <w:color w:val="000000"/>
        </w:rPr>
      </w:pPr>
      <w:r>
        <w:rPr>
          <w:rFonts w:ascii="Century Gothic" w:hAnsi="Century Gothic" w:cs="Calibri Light"/>
          <w:color w:val="000000"/>
        </w:rPr>
        <w:t xml:space="preserve">20. Jeżeli oryginał dokumentu lub oświadczenia, o których mowa w art. 125 ust. 1 ustawy </w:t>
      </w:r>
      <w:proofErr w:type="spellStart"/>
      <w:r>
        <w:rPr>
          <w:rFonts w:ascii="Century Gothic" w:hAnsi="Century Gothic" w:cs="Calibri Light"/>
          <w:color w:val="000000"/>
        </w:rPr>
        <w:t>Pzp</w:t>
      </w:r>
      <w:proofErr w:type="spellEnd"/>
      <w:r>
        <w:rPr>
          <w:rFonts w:ascii="Century Gothic" w:hAnsi="Century Gothic" w:cs="Calibri Light"/>
          <w:color w:val="000000"/>
        </w:rPr>
        <w:t xml:space="preserve">, lub inne dokumenty lub oświadczenia składane w postępowaniu o udzielenie zamówienia, nie zostały sporządzone w postaci dokumentu elektronicznego, wykonawca może sporządzić i przekazać elektroniczną kopię posiadanego dokumentu lub oświadczenia. </w:t>
      </w:r>
    </w:p>
    <w:p w14:paraId="3E842FC6" w14:textId="77777777" w:rsidR="004F6C22" w:rsidRDefault="004F6C22" w:rsidP="004F6C22">
      <w:pPr>
        <w:tabs>
          <w:tab w:val="left" w:pos="0"/>
          <w:tab w:val="left" w:pos="284"/>
        </w:tabs>
        <w:autoSpaceDE w:val="0"/>
        <w:autoSpaceDN w:val="0"/>
        <w:adjustRightInd w:val="0"/>
        <w:spacing w:after="0" w:line="288" w:lineRule="auto"/>
        <w:jc w:val="both"/>
        <w:rPr>
          <w:rFonts w:ascii="Century Gothic" w:hAnsi="Century Gothic" w:cs="Calibri Light"/>
          <w:color w:val="000000"/>
        </w:rPr>
      </w:pPr>
      <w:r>
        <w:rPr>
          <w:rFonts w:ascii="Century Gothic" w:hAnsi="Century Gothic" w:cs="Calibri Light"/>
          <w:color w:val="000000"/>
        </w:rPr>
        <w:t xml:space="preserve">21. W przypadku przekazywania przez wykonawcę elektronicznej kopii dokumentu lub oświadczenia, opatrzenie jej kwalifikowanym podpisem elektronicznym przez wykonawcę albo odpowiednio przez podmiot, na którego zdolnościach lub sytuacji polega wykonawca na zasadach określonych w art. 118 ustawy, albo przez podwykonawcę jest równoznaczne z poświadczeniem elektronicznej kopii dokumentu lub oświadczenia za zgodność z oryginałem. </w:t>
      </w:r>
    </w:p>
    <w:p w14:paraId="70299E16" w14:textId="77777777" w:rsidR="004F6C22" w:rsidRDefault="004F6C22" w:rsidP="004F6C22">
      <w:pPr>
        <w:tabs>
          <w:tab w:val="left" w:pos="0"/>
          <w:tab w:val="left" w:pos="284"/>
        </w:tabs>
        <w:autoSpaceDE w:val="0"/>
        <w:autoSpaceDN w:val="0"/>
        <w:adjustRightInd w:val="0"/>
        <w:spacing w:after="0" w:line="288" w:lineRule="auto"/>
        <w:jc w:val="both"/>
        <w:rPr>
          <w:rFonts w:ascii="Century Gothic" w:hAnsi="Century Gothic" w:cs="Calibri Light"/>
          <w:color w:val="000000"/>
        </w:rPr>
      </w:pPr>
      <w:r>
        <w:rPr>
          <w:rFonts w:ascii="Century Gothic" w:hAnsi="Century Gothic" w:cs="Calibri Light"/>
          <w:color w:val="000000"/>
        </w:rPr>
        <w:t xml:space="preserve">22.Poświadczenie za zgodność z oryginałem elektronicznej kopii dokumentu lub oświadczenia następuje przy użyciu kwalifikowanego podpisu elektronicznego. </w:t>
      </w:r>
    </w:p>
    <w:p w14:paraId="07A2A60F" w14:textId="77777777" w:rsidR="004F6C22" w:rsidRDefault="004F6C22" w:rsidP="004F6C22">
      <w:pPr>
        <w:tabs>
          <w:tab w:val="left" w:pos="0"/>
          <w:tab w:val="left" w:pos="284"/>
        </w:tabs>
        <w:autoSpaceDE w:val="0"/>
        <w:autoSpaceDN w:val="0"/>
        <w:adjustRightInd w:val="0"/>
        <w:spacing w:after="0" w:line="288" w:lineRule="auto"/>
        <w:jc w:val="both"/>
        <w:rPr>
          <w:rFonts w:ascii="Century Gothic" w:hAnsi="Century Gothic" w:cs="Calibri Light"/>
          <w:color w:val="000000"/>
        </w:rPr>
      </w:pPr>
      <w:r>
        <w:rPr>
          <w:rFonts w:ascii="Century Gothic" w:hAnsi="Century Gothic" w:cs="Calibri Light"/>
          <w:color w:val="000000"/>
        </w:rPr>
        <w:t xml:space="preserve">23. Zamawiający może żądać przedstawienia oryginału lub notarialnie poświadczonej kopii dokumentów lub oświadczeń wyłącznie wtedy, gdy złożona kopia jest nieczytelna lub budzi wątpliwości co do jej prawdziwości. </w:t>
      </w:r>
    </w:p>
    <w:p w14:paraId="05C94EDE" w14:textId="77777777" w:rsidR="004F6C22" w:rsidRDefault="004F6C22" w:rsidP="004F6C22">
      <w:pPr>
        <w:tabs>
          <w:tab w:val="left" w:pos="0"/>
          <w:tab w:val="left" w:pos="284"/>
        </w:tabs>
        <w:autoSpaceDE w:val="0"/>
        <w:autoSpaceDN w:val="0"/>
        <w:adjustRightInd w:val="0"/>
        <w:spacing w:after="0" w:line="288" w:lineRule="auto"/>
        <w:jc w:val="both"/>
        <w:rPr>
          <w:rFonts w:ascii="Century Gothic" w:hAnsi="Century Gothic" w:cs="Calibri Light"/>
          <w:color w:val="000000"/>
        </w:rPr>
      </w:pPr>
      <w:r>
        <w:rPr>
          <w:rFonts w:ascii="Century Gothic" w:hAnsi="Century Gothic" w:cs="Calibri Light"/>
          <w:color w:val="000000"/>
        </w:rPr>
        <w:t xml:space="preserve">24. Dokumenty lub oświadczenia sporządzone w języku obcym są składane wraz z tłumaczeniem na język polski. </w:t>
      </w:r>
    </w:p>
    <w:p w14:paraId="16E33DB8" w14:textId="77777777" w:rsidR="004F6C22" w:rsidRDefault="004F6C22" w:rsidP="004F6C22">
      <w:pPr>
        <w:tabs>
          <w:tab w:val="left" w:pos="0"/>
          <w:tab w:val="left" w:pos="284"/>
        </w:tabs>
        <w:autoSpaceDE w:val="0"/>
        <w:autoSpaceDN w:val="0"/>
        <w:adjustRightInd w:val="0"/>
        <w:spacing w:after="0" w:line="288" w:lineRule="auto"/>
        <w:jc w:val="both"/>
        <w:rPr>
          <w:rFonts w:ascii="Century Gothic" w:hAnsi="Century Gothic" w:cs="Calibri Light"/>
          <w:color w:val="000000"/>
        </w:rPr>
      </w:pPr>
      <w:r>
        <w:rPr>
          <w:rFonts w:ascii="Century Gothic" w:hAnsi="Century Gothic" w:cs="Calibri Light"/>
          <w:color w:val="000000"/>
        </w:rPr>
        <w:t xml:space="preserve">25. Wykonawca może powierzyć wykonanie części zamówienia podwykonawcy. Zamawiający żąda wskazania przez Wykonawcę części zamówienia, których wykonanie zamierza powierzyć podwykonawcom, i podania przez wykonawcę firm podwykonawców. Obowiązek dostarczenia wymaganych przepisami prawa informacji spoczywa na głównym Wykonawcy. Jeżeli zmiana albo rezygnacja z podwykonawcy dotyczy podmiotu, na którego zasoby wykonawca powoływał się, na zasadach określonych w art. 118 ustawy,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 </w:t>
      </w:r>
    </w:p>
    <w:p w14:paraId="26C36F9F" w14:textId="77777777" w:rsidR="004F6C22" w:rsidRDefault="004F6C22" w:rsidP="004F6C22">
      <w:pPr>
        <w:autoSpaceDE w:val="0"/>
        <w:autoSpaceDN w:val="0"/>
        <w:adjustRightInd w:val="0"/>
        <w:spacing w:line="288" w:lineRule="auto"/>
        <w:rPr>
          <w:rFonts w:ascii="Century Gothic" w:hAnsi="Century Gothic" w:cs="Calibri Light"/>
          <w:b/>
          <w:bCs/>
          <w:color w:val="000000"/>
        </w:rPr>
      </w:pPr>
    </w:p>
    <w:p w14:paraId="329DEDF2" w14:textId="77777777" w:rsidR="004F6C22" w:rsidRDefault="004F6C22" w:rsidP="004F6C22">
      <w:pPr>
        <w:autoSpaceDE w:val="0"/>
        <w:autoSpaceDN w:val="0"/>
        <w:adjustRightInd w:val="0"/>
        <w:spacing w:line="288" w:lineRule="auto"/>
        <w:jc w:val="center"/>
        <w:rPr>
          <w:rFonts w:ascii="Century Gothic" w:hAnsi="Century Gothic" w:cs="Calibri Light"/>
          <w:b/>
          <w:bCs/>
          <w:color w:val="000000"/>
        </w:rPr>
      </w:pPr>
      <w:bookmarkStart w:id="61" w:name="_Hlk66094299"/>
      <w:r>
        <w:rPr>
          <w:rFonts w:ascii="Century Gothic" w:hAnsi="Century Gothic" w:cs="Calibri Light"/>
          <w:b/>
          <w:bCs/>
          <w:color w:val="000000"/>
        </w:rPr>
        <w:t>Rozdział X.</w:t>
      </w:r>
    </w:p>
    <w:p w14:paraId="6FBE25D1" w14:textId="77777777" w:rsidR="004F6C22" w:rsidRDefault="004F6C22" w:rsidP="004F6C22">
      <w:pPr>
        <w:pStyle w:val="Nagwek1"/>
        <w:rPr>
          <w:rFonts w:ascii="Century Gothic" w:hAnsi="Century Gothic"/>
          <w:sz w:val="22"/>
          <w:szCs w:val="22"/>
        </w:rPr>
      </w:pPr>
      <w:bookmarkStart w:id="62" w:name="_Toc534368264"/>
      <w:bookmarkEnd w:id="61"/>
      <w:r>
        <w:rPr>
          <w:rFonts w:ascii="Century Gothic" w:hAnsi="Century Gothic"/>
          <w:sz w:val="22"/>
          <w:szCs w:val="22"/>
        </w:rPr>
        <w:t>SKŁADANIE I OTWARCIE OFERT</w:t>
      </w:r>
      <w:bookmarkEnd w:id="62"/>
      <w:r>
        <w:rPr>
          <w:rFonts w:ascii="Century Gothic" w:hAnsi="Century Gothic"/>
          <w:sz w:val="22"/>
          <w:szCs w:val="22"/>
        </w:rPr>
        <w:t xml:space="preserve"> </w:t>
      </w:r>
    </w:p>
    <w:p w14:paraId="6CBDB903" w14:textId="77777777" w:rsidR="004F6C22" w:rsidRDefault="004F6C22" w:rsidP="004F6C22">
      <w:pPr>
        <w:rPr>
          <w:rFonts w:ascii="Times New Roman" w:hAnsi="Times New Roman"/>
          <w:sz w:val="24"/>
          <w:szCs w:val="24"/>
        </w:rPr>
      </w:pPr>
    </w:p>
    <w:p w14:paraId="456F8C1E" w14:textId="77777777" w:rsidR="004F6C22" w:rsidRDefault="004F6C22" w:rsidP="004F6C22">
      <w:pPr>
        <w:numPr>
          <w:ilvl w:val="0"/>
          <w:numId w:val="37"/>
        </w:numPr>
        <w:tabs>
          <w:tab w:val="left" w:pos="0"/>
        </w:tabs>
        <w:spacing w:after="0" w:line="288" w:lineRule="auto"/>
        <w:jc w:val="both"/>
        <w:rPr>
          <w:rFonts w:ascii="Century Gothic" w:hAnsi="Century Gothic"/>
        </w:rPr>
      </w:pPr>
      <w:r>
        <w:rPr>
          <w:rFonts w:ascii="Century Gothic" w:hAnsi="Century Gothic"/>
          <w:b/>
          <w:bCs/>
        </w:rPr>
        <w:t xml:space="preserve">I.MIEJSCE I TERMIN SKŁADANIA OFERT </w:t>
      </w:r>
    </w:p>
    <w:p w14:paraId="635F479E" w14:textId="1091321A" w:rsidR="004F6C22" w:rsidRDefault="004F6C22" w:rsidP="004F6C22">
      <w:pPr>
        <w:numPr>
          <w:ilvl w:val="0"/>
          <w:numId w:val="37"/>
        </w:numPr>
        <w:tabs>
          <w:tab w:val="left" w:pos="0"/>
        </w:tabs>
        <w:spacing w:after="0" w:line="288" w:lineRule="auto"/>
        <w:jc w:val="both"/>
        <w:rPr>
          <w:rFonts w:ascii="Century Gothic" w:hAnsi="Century Gothic"/>
        </w:rPr>
      </w:pPr>
      <w:r>
        <w:rPr>
          <w:rFonts w:ascii="Century Gothic" w:hAnsi="Century Gothic"/>
        </w:rPr>
        <w:t xml:space="preserve">1. Ofertę wraz z wymaganymi dokumentami należy złożyć za pośrednictwem portalu e-Zamówienia https://ezamowienia.gov.pl do dnia </w:t>
      </w:r>
      <w:r w:rsidR="001E3DD5">
        <w:rPr>
          <w:rFonts w:ascii="Century Gothic" w:hAnsi="Century Gothic"/>
          <w:b/>
          <w:bCs/>
        </w:rPr>
        <w:t>07</w:t>
      </w:r>
      <w:r>
        <w:rPr>
          <w:rFonts w:ascii="Century Gothic" w:hAnsi="Century Gothic"/>
          <w:b/>
          <w:bCs/>
        </w:rPr>
        <w:t>.11.202</w:t>
      </w:r>
      <w:r w:rsidR="001E3DD5">
        <w:rPr>
          <w:rFonts w:ascii="Century Gothic" w:hAnsi="Century Gothic"/>
          <w:b/>
          <w:bCs/>
        </w:rPr>
        <w:t>5</w:t>
      </w:r>
      <w:r>
        <w:rPr>
          <w:rFonts w:ascii="Century Gothic" w:hAnsi="Century Gothic"/>
          <w:b/>
          <w:bCs/>
        </w:rPr>
        <w:t xml:space="preserve"> r. do godz. 10:00</w:t>
      </w:r>
      <w:r>
        <w:rPr>
          <w:rFonts w:ascii="Century Gothic" w:hAnsi="Century Gothic"/>
        </w:rPr>
        <w:t xml:space="preserve">. </w:t>
      </w:r>
    </w:p>
    <w:p w14:paraId="594B67BE" w14:textId="77777777" w:rsidR="004F6C22" w:rsidRDefault="004F6C22" w:rsidP="004F6C22">
      <w:pPr>
        <w:numPr>
          <w:ilvl w:val="0"/>
          <w:numId w:val="37"/>
        </w:numPr>
        <w:tabs>
          <w:tab w:val="left" w:pos="0"/>
        </w:tabs>
        <w:spacing w:after="0" w:line="288" w:lineRule="auto"/>
        <w:jc w:val="both"/>
        <w:rPr>
          <w:rFonts w:ascii="Century Gothic" w:hAnsi="Century Gothic"/>
        </w:rPr>
      </w:pPr>
      <w:r>
        <w:rPr>
          <w:rFonts w:ascii="Century Gothic" w:hAnsi="Century Gothic"/>
          <w:b/>
          <w:bCs/>
        </w:rPr>
        <w:t xml:space="preserve">II.MIEJSCE I TERMIN OTWARCIA OFERT </w:t>
      </w:r>
    </w:p>
    <w:p w14:paraId="3CD7BAB7" w14:textId="74F6BFBE" w:rsidR="004F6C22" w:rsidRDefault="004F6C22" w:rsidP="004F6C22">
      <w:pPr>
        <w:numPr>
          <w:ilvl w:val="0"/>
          <w:numId w:val="37"/>
        </w:numPr>
        <w:tabs>
          <w:tab w:val="left" w:pos="0"/>
        </w:tabs>
        <w:spacing w:after="0" w:line="288" w:lineRule="auto"/>
        <w:jc w:val="both"/>
        <w:rPr>
          <w:rFonts w:ascii="Century Gothic" w:hAnsi="Century Gothic"/>
        </w:rPr>
      </w:pPr>
      <w:r>
        <w:rPr>
          <w:rFonts w:ascii="Century Gothic" w:hAnsi="Century Gothic"/>
        </w:rPr>
        <w:lastRenderedPageBreak/>
        <w:t xml:space="preserve">1. Otwarcie ofert nastąpi w dniu </w:t>
      </w:r>
      <w:r w:rsidR="001E3DD5">
        <w:rPr>
          <w:rFonts w:ascii="Century Gothic" w:hAnsi="Century Gothic"/>
          <w:b/>
          <w:bCs/>
        </w:rPr>
        <w:t>07</w:t>
      </w:r>
      <w:r>
        <w:rPr>
          <w:rFonts w:ascii="Century Gothic" w:hAnsi="Century Gothic"/>
          <w:b/>
          <w:bCs/>
        </w:rPr>
        <w:t>.11.202</w:t>
      </w:r>
      <w:r w:rsidR="001E3DD5">
        <w:rPr>
          <w:rFonts w:ascii="Century Gothic" w:hAnsi="Century Gothic"/>
          <w:b/>
          <w:bCs/>
        </w:rPr>
        <w:t>5</w:t>
      </w:r>
      <w:r>
        <w:rPr>
          <w:rFonts w:ascii="Century Gothic" w:hAnsi="Century Gothic"/>
          <w:b/>
          <w:bCs/>
        </w:rPr>
        <w:t xml:space="preserve"> r., o godz. 10:30 </w:t>
      </w:r>
      <w:r>
        <w:rPr>
          <w:rFonts w:ascii="Century Gothic" w:hAnsi="Century Gothic"/>
        </w:rPr>
        <w:t xml:space="preserve">za pośrednictwem portalu e-Zamówienia https://ezamowienia.gov.pl </w:t>
      </w:r>
    </w:p>
    <w:p w14:paraId="3B22DE64" w14:textId="77777777" w:rsidR="004F6C22" w:rsidRDefault="004F6C22" w:rsidP="004F6C22">
      <w:pPr>
        <w:numPr>
          <w:ilvl w:val="0"/>
          <w:numId w:val="37"/>
        </w:numPr>
        <w:tabs>
          <w:tab w:val="left" w:pos="0"/>
        </w:tabs>
        <w:spacing w:after="0" w:line="288" w:lineRule="auto"/>
        <w:jc w:val="both"/>
        <w:rPr>
          <w:rFonts w:ascii="Century Gothic" w:hAnsi="Century Gothic"/>
        </w:rPr>
      </w:pPr>
      <w:r>
        <w:rPr>
          <w:rFonts w:ascii="Century Gothic" w:hAnsi="Century Gothic"/>
        </w:rPr>
        <w:t>3. Zamawiający, niezwłocznie po otwarciu ofert, udostępnia na stronie internetowej prowadzonego postępowania informacje o:</w:t>
      </w:r>
    </w:p>
    <w:p w14:paraId="43BA68FC" w14:textId="77777777" w:rsidR="004F6C22" w:rsidRPr="00BB7193" w:rsidRDefault="004F6C22" w:rsidP="004F6C22">
      <w:pPr>
        <w:numPr>
          <w:ilvl w:val="0"/>
          <w:numId w:val="37"/>
        </w:numPr>
        <w:tabs>
          <w:tab w:val="left" w:pos="0"/>
        </w:tabs>
        <w:spacing w:after="0" w:line="288" w:lineRule="auto"/>
        <w:jc w:val="both"/>
        <w:rPr>
          <w:rFonts w:ascii="Century Gothic" w:hAnsi="Century Gothic"/>
        </w:rPr>
      </w:pPr>
      <w:r>
        <w:rPr>
          <w:rFonts w:ascii="Century Gothic" w:hAnsi="Century Gothic"/>
        </w:rPr>
        <w:t xml:space="preserve">nazwach albo imionach i nazwiskach oraz siedzibach lub miejscach prowadzonej działalności gospodarczej albo miejscach zamieszkania wykonawców, których oferty zostały otwarte, </w:t>
      </w:r>
      <w:r w:rsidRPr="00BB7193">
        <w:rPr>
          <w:rFonts w:ascii="Century Gothic" w:hAnsi="Century Gothic"/>
        </w:rPr>
        <w:t>cenach lub kosztach zawartych w ofertach.</w:t>
      </w:r>
    </w:p>
    <w:p w14:paraId="615A7066" w14:textId="77777777" w:rsidR="004F6C22" w:rsidRDefault="004F6C22" w:rsidP="004F6C22">
      <w:pPr>
        <w:numPr>
          <w:ilvl w:val="0"/>
          <w:numId w:val="37"/>
        </w:numPr>
        <w:tabs>
          <w:tab w:val="left" w:pos="0"/>
        </w:tabs>
        <w:spacing w:after="0" w:line="288" w:lineRule="auto"/>
        <w:jc w:val="both"/>
        <w:rPr>
          <w:rFonts w:ascii="Times New Roman" w:hAnsi="Times New Roman"/>
          <w:sz w:val="24"/>
          <w:szCs w:val="24"/>
        </w:rPr>
      </w:pPr>
    </w:p>
    <w:p w14:paraId="6596E5A0" w14:textId="77777777" w:rsidR="004F6C22" w:rsidRDefault="004F6C22" w:rsidP="004F6C22"/>
    <w:p w14:paraId="68F40C88" w14:textId="77777777" w:rsidR="004F6C22" w:rsidRDefault="004F6C22" w:rsidP="004F6C22">
      <w:pPr>
        <w:autoSpaceDE w:val="0"/>
        <w:autoSpaceDN w:val="0"/>
        <w:adjustRightInd w:val="0"/>
        <w:spacing w:line="288" w:lineRule="auto"/>
        <w:jc w:val="center"/>
        <w:rPr>
          <w:rFonts w:ascii="Century Gothic" w:hAnsi="Century Gothic" w:cs="Calibri Light"/>
          <w:b/>
          <w:bCs/>
          <w:color w:val="000000"/>
        </w:rPr>
      </w:pPr>
      <w:bookmarkStart w:id="63" w:name="_Hlk66256896"/>
      <w:r>
        <w:rPr>
          <w:rFonts w:ascii="Century Gothic" w:hAnsi="Century Gothic" w:cs="Calibri Light"/>
          <w:b/>
          <w:bCs/>
          <w:color w:val="000000"/>
        </w:rPr>
        <w:t>Rozdział XI.</w:t>
      </w:r>
      <w:r>
        <w:rPr>
          <w:rFonts w:ascii="Century Gothic" w:hAnsi="Century Gothic" w:cs="Arial"/>
          <w:sz w:val="20"/>
          <w:szCs w:val="20"/>
        </w:rPr>
        <w:br/>
      </w:r>
      <w:bookmarkStart w:id="64" w:name="_Toc534368267"/>
      <w:bookmarkEnd w:id="63"/>
      <w:r>
        <w:rPr>
          <w:rFonts w:ascii="Century Gothic" w:hAnsi="Century Gothic" w:cs="Arial"/>
          <w:b/>
          <w:bCs/>
        </w:rPr>
        <w:t>TERMIN ZWIĄZANIA OFERTĄ</w:t>
      </w:r>
      <w:bookmarkEnd w:id="64"/>
    </w:p>
    <w:p w14:paraId="75919C56" w14:textId="77777777" w:rsidR="004F6C22" w:rsidRPr="00E5364C" w:rsidRDefault="004F6C22" w:rsidP="004F6C22">
      <w:pPr>
        <w:pStyle w:val="Lista"/>
        <w:numPr>
          <w:ilvl w:val="0"/>
          <w:numId w:val="38"/>
        </w:numPr>
        <w:spacing w:line="288" w:lineRule="auto"/>
        <w:ind w:left="425" w:hanging="425"/>
        <w:rPr>
          <w:rFonts w:ascii="Century Gothic" w:hAnsi="Century Gothic" w:cs="Arial"/>
          <w:sz w:val="22"/>
          <w:szCs w:val="22"/>
        </w:rPr>
      </w:pPr>
      <w:r w:rsidRPr="00E5364C">
        <w:rPr>
          <w:rFonts w:ascii="Century Gothic" w:hAnsi="Century Gothic" w:cs="Arial"/>
          <w:sz w:val="22"/>
          <w:szCs w:val="22"/>
        </w:rPr>
        <w:t>Wykonawca pozostaje zwi</w:t>
      </w:r>
      <w:r w:rsidRPr="00E5364C">
        <w:rPr>
          <w:rFonts w:ascii="Century Gothic" w:hAnsi="Century Gothic" w:cs="Arial" w:hint="eastAsia"/>
          <w:sz w:val="22"/>
          <w:szCs w:val="22"/>
        </w:rPr>
        <w:t>ą</w:t>
      </w:r>
      <w:r w:rsidRPr="00E5364C">
        <w:rPr>
          <w:rFonts w:ascii="Century Gothic" w:hAnsi="Century Gothic" w:cs="Arial"/>
          <w:sz w:val="22"/>
          <w:szCs w:val="22"/>
        </w:rPr>
        <w:t>zany z</w:t>
      </w:r>
      <w:r w:rsidRPr="00E5364C">
        <w:rPr>
          <w:rFonts w:ascii="Century Gothic" w:hAnsi="Century Gothic" w:cs="Arial" w:hint="eastAsia"/>
          <w:sz w:val="22"/>
          <w:szCs w:val="22"/>
        </w:rPr>
        <w:t>ł</w:t>
      </w:r>
      <w:r w:rsidRPr="00E5364C">
        <w:rPr>
          <w:rFonts w:ascii="Century Gothic" w:hAnsi="Century Gothic" w:cs="Arial"/>
          <w:sz w:val="22"/>
          <w:szCs w:val="22"/>
        </w:rPr>
        <w:t>o</w:t>
      </w:r>
      <w:r w:rsidRPr="00E5364C">
        <w:rPr>
          <w:rFonts w:ascii="Century Gothic" w:hAnsi="Century Gothic" w:cs="Arial" w:hint="eastAsia"/>
          <w:sz w:val="22"/>
          <w:szCs w:val="22"/>
        </w:rPr>
        <w:t>ż</w:t>
      </w:r>
      <w:r w:rsidRPr="00E5364C">
        <w:rPr>
          <w:rFonts w:ascii="Century Gothic" w:hAnsi="Century Gothic" w:cs="Arial"/>
          <w:sz w:val="22"/>
          <w:szCs w:val="22"/>
        </w:rPr>
        <w:t>on</w:t>
      </w:r>
      <w:r w:rsidRPr="00E5364C">
        <w:rPr>
          <w:rFonts w:ascii="Century Gothic" w:hAnsi="Century Gothic" w:cs="Arial" w:hint="eastAsia"/>
          <w:sz w:val="22"/>
          <w:szCs w:val="22"/>
        </w:rPr>
        <w:t>ą</w:t>
      </w:r>
      <w:r w:rsidRPr="00E5364C">
        <w:rPr>
          <w:rFonts w:ascii="Century Gothic" w:hAnsi="Century Gothic" w:cs="Arial"/>
          <w:sz w:val="22"/>
          <w:szCs w:val="22"/>
        </w:rPr>
        <w:t xml:space="preserve"> ofert</w:t>
      </w:r>
      <w:r w:rsidRPr="00E5364C">
        <w:rPr>
          <w:rFonts w:ascii="Century Gothic" w:hAnsi="Century Gothic" w:cs="Arial" w:hint="eastAsia"/>
          <w:sz w:val="22"/>
          <w:szCs w:val="22"/>
        </w:rPr>
        <w:t>ą</w:t>
      </w:r>
      <w:r w:rsidRPr="00E5364C">
        <w:rPr>
          <w:rFonts w:ascii="Century Gothic" w:hAnsi="Century Gothic" w:cs="Arial"/>
          <w:sz w:val="22"/>
          <w:szCs w:val="22"/>
        </w:rPr>
        <w:t xml:space="preserve"> przez okres 90 dni od dnia otwarcia</w:t>
      </w:r>
    </w:p>
    <w:p w14:paraId="6E2794C3" w14:textId="39823C54" w:rsidR="004F6C22" w:rsidRPr="00E5364C" w:rsidRDefault="004F6C22" w:rsidP="004F6C22">
      <w:pPr>
        <w:pStyle w:val="Lista"/>
        <w:suppressAutoHyphens w:val="0"/>
        <w:autoSpaceDE w:val="0"/>
        <w:autoSpaceDN w:val="0"/>
        <w:spacing w:line="288" w:lineRule="auto"/>
        <w:ind w:left="425"/>
        <w:rPr>
          <w:rFonts w:ascii="Century Gothic" w:hAnsi="Century Gothic" w:cs="Arial"/>
          <w:sz w:val="22"/>
          <w:szCs w:val="22"/>
        </w:rPr>
      </w:pPr>
      <w:r w:rsidRPr="00E5364C">
        <w:rPr>
          <w:rFonts w:ascii="Century Gothic" w:hAnsi="Century Gothic" w:cs="Arial"/>
          <w:sz w:val="22"/>
          <w:szCs w:val="22"/>
        </w:rPr>
        <w:t>ofert, tj. do dnia 0</w:t>
      </w:r>
      <w:r w:rsidR="001E3DD5">
        <w:rPr>
          <w:rFonts w:ascii="Century Gothic" w:hAnsi="Century Gothic" w:cs="Arial"/>
          <w:sz w:val="22"/>
          <w:szCs w:val="22"/>
        </w:rPr>
        <w:t>4</w:t>
      </w:r>
      <w:r w:rsidRPr="00E5364C">
        <w:rPr>
          <w:rFonts w:ascii="Century Gothic" w:hAnsi="Century Gothic" w:cs="Arial"/>
          <w:sz w:val="22"/>
          <w:szCs w:val="22"/>
        </w:rPr>
        <w:t>.02.202</w:t>
      </w:r>
      <w:r w:rsidR="001E3DD5">
        <w:rPr>
          <w:rFonts w:ascii="Century Gothic" w:hAnsi="Century Gothic" w:cs="Arial"/>
          <w:sz w:val="22"/>
          <w:szCs w:val="22"/>
        </w:rPr>
        <w:t>6</w:t>
      </w:r>
      <w:r w:rsidRPr="00E5364C">
        <w:rPr>
          <w:rFonts w:ascii="Century Gothic" w:hAnsi="Century Gothic" w:cs="Arial"/>
          <w:sz w:val="22"/>
          <w:szCs w:val="22"/>
        </w:rPr>
        <w:t xml:space="preserve"> r.</w:t>
      </w:r>
    </w:p>
    <w:p w14:paraId="7F82F10D" w14:textId="77777777" w:rsidR="004F6C22" w:rsidRDefault="004F6C22" w:rsidP="004F6C22">
      <w:pPr>
        <w:pStyle w:val="Lista"/>
        <w:numPr>
          <w:ilvl w:val="0"/>
          <w:numId w:val="38"/>
        </w:numPr>
        <w:suppressAutoHyphens w:val="0"/>
        <w:autoSpaceDE w:val="0"/>
        <w:autoSpaceDN w:val="0"/>
        <w:spacing w:line="288" w:lineRule="auto"/>
        <w:ind w:left="425" w:hanging="425"/>
        <w:rPr>
          <w:rFonts w:ascii="Century Gothic" w:hAnsi="Century Gothic" w:cs="Arial"/>
          <w:sz w:val="22"/>
          <w:szCs w:val="22"/>
        </w:rPr>
      </w:pPr>
      <w:r>
        <w:rPr>
          <w:rFonts w:ascii="Century Gothic" w:hAnsi="Century Gothic" w:cs="Arial"/>
          <w:sz w:val="22"/>
          <w:szCs w:val="22"/>
        </w:rPr>
        <w:t>W przypadku, gdy wybór najkorzystniejszej oferty nie nastąpi przed upływem terminu związania ofertą, o którym mowa w ust. 1, Zamawiający przed upływem terminu związania ofertą, zwróci się jednokrotnie do wykonawców o wyrażenie zgody na przedłużenie tego terminu o wskazywany przez niego okres, nie dłuższy niż 60 dni.</w:t>
      </w:r>
    </w:p>
    <w:p w14:paraId="5D66756F" w14:textId="77777777" w:rsidR="004F6C22" w:rsidRDefault="004F6C22" w:rsidP="004F6C22">
      <w:pPr>
        <w:pStyle w:val="Lista"/>
        <w:numPr>
          <w:ilvl w:val="0"/>
          <w:numId w:val="38"/>
        </w:numPr>
        <w:suppressAutoHyphens w:val="0"/>
        <w:autoSpaceDE w:val="0"/>
        <w:autoSpaceDN w:val="0"/>
        <w:spacing w:line="288" w:lineRule="auto"/>
        <w:ind w:left="425" w:hanging="425"/>
        <w:rPr>
          <w:rFonts w:ascii="Century Gothic" w:hAnsi="Century Gothic" w:cs="Arial"/>
          <w:sz w:val="22"/>
          <w:szCs w:val="22"/>
        </w:rPr>
      </w:pPr>
      <w:r>
        <w:rPr>
          <w:rFonts w:ascii="Century Gothic" w:hAnsi="Century Gothic" w:cs="Arial"/>
          <w:sz w:val="22"/>
          <w:szCs w:val="22"/>
        </w:rPr>
        <w:t>Przedłużenie terminu związania ofertą, o którym mowa w ust. 1, wymaga złożenia przez wykonawcę pisemnego oświadczenia o wyrażeniu zgody na przedłużenie terminu związania ofertą.</w:t>
      </w:r>
    </w:p>
    <w:p w14:paraId="3EB40AF3" w14:textId="77777777" w:rsidR="004F6C22" w:rsidRDefault="004F6C22" w:rsidP="004F6C22">
      <w:pPr>
        <w:pStyle w:val="Lista"/>
        <w:numPr>
          <w:ilvl w:val="0"/>
          <w:numId w:val="38"/>
        </w:numPr>
        <w:suppressAutoHyphens w:val="0"/>
        <w:autoSpaceDE w:val="0"/>
        <w:autoSpaceDN w:val="0"/>
        <w:spacing w:line="288" w:lineRule="auto"/>
        <w:ind w:left="425" w:hanging="425"/>
        <w:rPr>
          <w:rFonts w:ascii="Century Gothic" w:hAnsi="Century Gothic" w:cs="Arial"/>
          <w:sz w:val="22"/>
          <w:szCs w:val="22"/>
        </w:rPr>
      </w:pPr>
      <w:r>
        <w:rPr>
          <w:rFonts w:ascii="Century Gothic" w:hAnsi="Century Gothic" w:cs="Arial"/>
          <w:sz w:val="22"/>
          <w:szCs w:val="22"/>
        </w:rPr>
        <w:t>W przypadku gdy zamawiający żąda wniesienia wadium, przedłużenie terminu związania ofertą, o którym mowa w ust. 2, następuje wraz z przedłużeniem okresu ważności wadium albo, jeżeli nie jest to możliwe, z wniesieniem nowego wadium na przedłużony okres związania ofertą.</w:t>
      </w:r>
    </w:p>
    <w:p w14:paraId="1C14EE23" w14:textId="77777777" w:rsidR="004F6C22" w:rsidRDefault="004F6C22" w:rsidP="004F6C22">
      <w:pPr>
        <w:pStyle w:val="Lista"/>
        <w:suppressAutoHyphens w:val="0"/>
        <w:autoSpaceDE w:val="0"/>
        <w:autoSpaceDN w:val="0"/>
        <w:spacing w:line="288" w:lineRule="auto"/>
        <w:ind w:left="425"/>
        <w:rPr>
          <w:rFonts w:ascii="Century Gothic" w:hAnsi="Century Gothic" w:cs="Arial"/>
          <w:sz w:val="22"/>
          <w:szCs w:val="22"/>
        </w:rPr>
      </w:pPr>
    </w:p>
    <w:p w14:paraId="6A0070BB" w14:textId="77777777" w:rsidR="004F6C22" w:rsidRDefault="004F6C22" w:rsidP="004F6C22"/>
    <w:p w14:paraId="2DF1A2BB" w14:textId="77777777" w:rsidR="004F6C22" w:rsidRDefault="004F6C22" w:rsidP="004F6C22">
      <w:pPr>
        <w:pStyle w:val="Nagwek1"/>
        <w:spacing w:line="276" w:lineRule="auto"/>
        <w:rPr>
          <w:rFonts w:ascii="Century Gothic" w:hAnsi="Century Gothic"/>
          <w:sz w:val="22"/>
          <w:szCs w:val="22"/>
        </w:rPr>
      </w:pPr>
      <w:r>
        <w:rPr>
          <w:rFonts w:ascii="Century Gothic" w:hAnsi="Century Gothic"/>
          <w:sz w:val="22"/>
          <w:szCs w:val="22"/>
        </w:rPr>
        <w:t>Rozdział XII</w:t>
      </w:r>
      <w:r>
        <w:rPr>
          <w:rFonts w:ascii="Century Gothic" w:hAnsi="Century Gothic"/>
          <w:sz w:val="22"/>
          <w:szCs w:val="22"/>
        </w:rPr>
        <w:br/>
      </w:r>
      <w:bookmarkStart w:id="65" w:name="_Toc534368268"/>
      <w:r>
        <w:rPr>
          <w:rFonts w:ascii="Century Gothic" w:hAnsi="Century Gothic"/>
          <w:sz w:val="22"/>
          <w:szCs w:val="22"/>
        </w:rPr>
        <w:t>SPOSÓB OBLICZENIA CENY OFERTY</w:t>
      </w:r>
      <w:bookmarkEnd w:id="65"/>
    </w:p>
    <w:p w14:paraId="29FCAFE2" w14:textId="77777777" w:rsidR="004F6C22" w:rsidRPr="007E3995" w:rsidRDefault="004F6C22" w:rsidP="004F6C22">
      <w:pPr>
        <w:numPr>
          <w:ilvl w:val="0"/>
          <w:numId w:val="39"/>
        </w:numPr>
        <w:tabs>
          <w:tab w:val="clear" w:pos="340"/>
        </w:tabs>
        <w:autoSpaceDN w:val="0"/>
        <w:adjustRightInd w:val="0"/>
        <w:spacing w:after="0" w:line="288" w:lineRule="auto"/>
        <w:jc w:val="both"/>
        <w:rPr>
          <w:rFonts w:ascii="Century Gothic" w:hAnsi="Century Gothic" w:cs="Century Gothic"/>
          <w:color w:val="000000"/>
        </w:rPr>
      </w:pPr>
      <w:r w:rsidRPr="007E3995">
        <w:rPr>
          <w:rFonts w:ascii="Century Gothic" w:hAnsi="Century Gothic" w:cs="Century Gothic"/>
          <w:color w:val="000000"/>
        </w:rPr>
        <w:t>Cenę oferty należy obliczyć na formularzu kalkulacyjnym</w:t>
      </w:r>
      <w:r>
        <w:rPr>
          <w:rFonts w:ascii="Century Gothic" w:hAnsi="Century Gothic" w:cs="Century Gothic"/>
          <w:color w:val="000000"/>
        </w:rPr>
        <w:t xml:space="preserve"> </w:t>
      </w:r>
      <w:r w:rsidRPr="007E3995">
        <w:rPr>
          <w:rFonts w:ascii="Century Gothic" w:hAnsi="Century Gothic" w:cs="Century Gothic"/>
          <w:color w:val="000000"/>
        </w:rPr>
        <w:t xml:space="preserve">- załącznik nr </w:t>
      </w:r>
      <w:r>
        <w:rPr>
          <w:rFonts w:ascii="Century Gothic" w:hAnsi="Century Gothic" w:cs="Century Gothic"/>
          <w:color w:val="000000"/>
        </w:rPr>
        <w:t>5</w:t>
      </w:r>
      <w:r w:rsidRPr="007E3995">
        <w:rPr>
          <w:rFonts w:ascii="Century Gothic" w:hAnsi="Century Gothic" w:cs="Century Gothic"/>
          <w:color w:val="000000"/>
        </w:rPr>
        <w:t xml:space="preserve"> do SWZ oraz</w:t>
      </w:r>
    </w:p>
    <w:p w14:paraId="5DF443AC" w14:textId="77777777" w:rsidR="004F6C22" w:rsidRDefault="004F6C22" w:rsidP="004F6C22">
      <w:pPr>
        <w:autoSpaceDN w:val="0"/>
        <w:adjustRightInd w:val="0"/>
        <w:spacing w:after="0" w:line="288" w:lineRule="auto"/>
        <w:ind w:left="284"/>
        <w:jc w:val="both"/>
        <w:rPr>
          <w:rFonts w:ascii="Century Gothic" w:eastAsia="Times New Roman" w:hAnsi="Century Gothic" w:cs="Times New Roman"/>
          <w:lang w:eastAsia="pl-PL"/>
        </w:rPr>
      </w:pPr>
      <w:r w:rsidRPr="007E3995">
        <w:rPr>
          <w:rFonts w:ascii="Century Gothic" w:hAnsi="Century Gothic" w:cs="Century Gothic"/>
          <w:color w:val="000000"/>
        </w:rPr>
        <w:t xml:space="preserve">zawrzeć </w:t>
      </w:r>
      <w:r>
        <w:rPr>
          <w:rFonts w:ascii="Century Gothic" w:hAnsi="Century Gothic" w:cs="Century Gothic"/>
          <w:color w:val="000000"/>
        </w:rPr>
        <w:t>w</w:t>
      </w:r>
      <w:r>
        <w:rPr>
          <w:rFonts w:ascii="Century Gothic" w:hAnsi="Century Gothic" w:cs="Calibri Light"/>
          <w:color w:val="000000"/>
        </w:rPr>
        <w:t xml:space="preserve"> </w:t>
      </w:r>
      <w:r>
        <w:rPr>
          <w:rFonts w:ascii="Century Gothic" w:hAnsi="Century Gothic" w:cs="Century Gothic"/>
          <w:color w:val="000000"/>
        </w:rPr>
        <w:t>interaktywnym „Formularzu ofertowym” ściągniętym z Platformy e- Zamówienia.</w:t>
      </w:r>
      <w:r w:rsidRPr="003053AE">
        <w:rPr>
          <w:rFonts w:ascii="Century Gothic" w:eastAsia="Times New Roman" w:hAnsi="Century Gothic" w:cs="Times New Roman"/>
          <w:lang w:eastAsia="pl-PL"/>
        </w:rPr>
        <w:t xml:space="preserve"> </w:t>
      </w:r>
    </w:p>
    <w:p w14:paraId="7ED4FDC4" w14:textId="77777777" w:rsidR="004F6C22" w:rsidRDefault="004F6C22" w:rsidP="004F6C22">
      <w:pPr>
        <w:autoSpaceDN w:val="0"/>
        <w:adjustRightInd w:val="0"/>
        <w:spacing w:after="0" w:line="288" w:lineRule="auto"/>
        <w:ind w:left="284" w:hanging="284"/>
        <w:jc w:val="both"/>
        <w:rPr>
          <w:rFonts w:ascii="Century Gothic" w:eastAsia="Times New Roman" w:hAnsi="Century Gothic" w:cs="Times New Roman"/>
          <w:lang w:eastAsia="pl-PL"/>
        </w:rPr>
      </w:pPr>
      <w:r w:rsidRPr="007E3995">
        <w:rPr>
          <w:rFonts w:ascii="Century Gothic" w:eastAsia="Times New Roman" w:hAnsi="Century Gothic" w:cs="Times New Roman"/>
          <w:lang w:eastAsia="pl-PL"/>
        </w:rPr>
        <w:t>2. Wykonawca jest zobowi</w:t>
      </w:r>
      <w:r w:rsidRPr="007E3995">
        <w:rPr>
          <w:rFonts w:ascii="Century Gothic" w:eastAsia="Times New Roman" w:hAnsi="Century Gothic" w:cs="Times New Roman" w:hint="eastAsia"/>
          <w:lang w:eastAsia="pl-PL"/>
        </w:rPr>
        <w:t>ą</w:t>
      </w:r>
      <w:r w:rsidRPr="007E3995">
        <w:rPr>
          <w:rFonts w:ascii="Century Gothic" w:eastAsia="Times New Roman" w:hAnsi="Century Gothic" w:cs="Times New Roman"/>
          <w:lang w:eastAsia="pl-PL"/>
        </w:rPr>
        <w:t>zany do wype</w:t>
      </w:r>
      <w:r w:rsidRPr="007E3995">
        <w:rPr>
          <w:rFonts w:ascii="Century Gothic" w:eastAsia="Times New Roman" w:hAnsi="Century Gothic" w:cs="Times New Roman" w:hint="eastAsia"/>
          <w:lang w:eastAsia="pl-PL"/>
        </w:rPr>
        <w:t>ł</w:t>
      </w:r>
      <w:r w:rsidRPr="007E3995">
        <w:rPr>
          <w:rFonts w:ascii="Century Gothic" w:eastAsia="Times New Roman" w:hAnsi="Century Gothic" w:cs="Times New Roman"/>
          <w:lang w:eastAsia="pl-PL"/>
        </w:rPr>
        <w:t>nienia i okre</w:t>
      </w:r>
      <w:r w:rsidRPr="007E3995">
        <w:rPr>
          <w:rFonts w:ascii="Century Gothic" w:eastAsia="Times New Roman" w:hAnsi="Century Gothic" w:cs="Times New Roman" w:hint="eastAsia"/>
          <w:lang w:eastAsia="pl-PL"/>
        </w:rPr>
        <w:t>ś</w:t>
      </w:r>
      <w:r w:rsidRPr="007E3995">
        <w:rPr>
          <w:rFonts w:ascii="Century Gothic" w:eastAsia="Times New Roman" w:hAnsi="Century Gothic" w:cs="Times New Roman"/>
          <w:lang w:eastAsia="pl-PL"/>
        </w:rPr>
        <w:t>lenia warto</w:t>
      </w:r>
      <w:r w:rsidRPr="007E3995">
        <w:rPr>
          <w:rFonts w:ascii="Century Gothic" w:eastAsia="Times New Roman" w:hAnsi="Century Gothic" w:cs="Times New Roman" w:hint="eastAsia"/>
          <w:lang w:eastAsia="pl-PL"/>
        </w:rPr>
        <w:t>ś</w:t>
      </w:r>
      <w:r w:rsidRPr="007E3995">
        <w:rPr>
          <w:rFonts w:ascii="Century Gothic" w:eastAsia="Times New Roman" w:hAnsi="Century Gothic" w:cs="Times New Roman"/>
          <w:lang w:eastAsia="pl-PL"/>
        </w:rPr>
        <w:t>ci we wszystkich</w:t>
      </w:r>
      <w:r>
        <w:rPr>
          <w:rFonts w:ascii="Century Gothic" w:eastAsia="Times New Roman" w:hAnsi="Century Gothic" w:cs="Times New Roman"/>
          <w:lang w:eastAsia="pl-PL"/>
        </w:rPr>
        <w:t xml:space="preserve"> </w:t>
      </w:r>
      <w:r w:rsidRPr="007E3995">
        <w:rPr>
          <w:rFonts w:ascii="Century Gothic" w:eastAsia="Times New Roman" w:hAnsi="Century Gothic" w:cs="Times New Roman"/>
          <w:lang w:eastAsia="pl-PL"/>
        </w:rPr>
        <w:t>pozycjach wyst</w:t>
      </w:r>
      <w:r w:rsidRPr="007E3995">
        <w:rPr>
          <w:rFonts w:ascii="Century Gothic" w:eastAsia="Times New Roman" w:hAnsi="Century Gothic" w:cs="Times New Roman" w:hint="eastAsia"/>
          <w:lang w:eastAsia="pl-PL"/>
        </w:rPr>
        <w:t>ę</w:t>
      </w:r>
      <w:r w:rsidRPr="007E3995">
        <w:rPr>
          <w:rFonts w:ascii="Century Gothic" w:eastAsia="Times New Roman" w:hAnsi="Century Gothic" w:cs="Times New Roman"/>
          <w:lang w:eastAsia="pl-PL"/>
        </w:rPr>
        <w:t>puj</w:t>
      </w:r>
      <w:r w:rsidRPr="007E3995">
        <w:rPr>
          <w:rFonts w:ascii="Century Gothic" w:eastAsia="Times New Roman" w:hAnsi="Century Gothic" w:cs="Times New Roman" w:hint="eastAsia"/>
          <w:lang w:eastAsia="pl-PL"/>
        </w:rPr>
        <w:t>ą</w:t>
      </w:r>
      <w:r w:rsidRPr="007E3995">
        <w:rPr>
          <w:rFonts w:ascii="Century Gothic" w:eastAsia="Times New Roman" w:hAnsi="Century Gothic" w:cs="Times New Roman"/>
          <w:lang w:eastAsia="pl-PL"/>
        </w:rPr>
        <w:t>cych w Formularzu</w:t>
      </w:r>
      <w:r>
        <w:rPr>
          <w:rFonts w:ascii="Century Gothic" w:eastAsia="Times New Roman" w:hAnsi="Century Gothic" w:cs="Times New Roman"/>
          <w:lang w:eastAsia="pl-PL"/>
        </w:rPr>
        <w:t xml:space="preserve"> ofertowym i</w:t>
      </w:r>
      <w:r w:rsidRPr="007E3995">
        <w:rPr>
          <w:rFonts w:ascii="Century Gothic" w:eastAsia="Times New Roman" w:hAnsi="Century Gothic" w:cs="Times New Roman"/>
          <w:lang w:eastAsia="pl-PL"/>
        </w:rPr>
        <w:t xml:space="preserve"> kalkulacyjnym. Brak wype</w:t>
      </w:r>
      <w:r w:rsidRPr="007E3995">
        <w:rPr>
          <w:rFonts w:ascii="Century Gothic" w:eastAsia="Times New Roman" w:hAnsi="Century Gothic" w:cs="Times New Roman" w:hint="eastAsia"/>
          <w:lang w:eastAsia="pl-PL"/>
        </w:rPr>
        <w:t>ł</w:t>
      </w:r>
      <w:r w:rsidRPr="007E3995">
        <w:rPr>
          <w:rFonts w:ascii="Century Gothic" w:eastAsia="Times New Roman" w:hAnsi="Century Gothic" w:cs="Times New Roman"/>
          <w:lang w:eastAsia="pl-PL"/>
        </w:rPr>
        <w:t>nienia wszystkich i</w:t>
      </w:r>
      <w:r>
        <w:rPr>
          <w:rFonts w:ascii="Century Gothic" w:eastAsia="Times New Roman" w:hAnsi="Century Gothic" w:cs="Times New Roman"/>
          <w:lang w:eastAsia="pl-PL"/>
        </w:rPr>
        <w:t xml:space="preserve"> </w:t>
      </w:r>
      <w:r w:rsidRPr="007E3995">
        <w:rPr>
          <w:rFonts w:ascii="Century Gothic" w:eastAsia="Times New Roman" w:hAnsi="Century Gothic" w:cs="Times New Roman"/>
          <w:lang w:eastAsia="pl-PL"/>
        </w:rPr>
        <w:t>okre</w:t>
      </w:r>
      <w:r w:rsidRPr="007E3995">
        <w:rPr>
          <w:rFonts w:ascii="Century Gothic" w:eastAsia="Times New Roman" w:hAnsi="Century Gothic" w:cs="Times New Roman" w:hint="eastAsia"/>
          <w:lang w:eastAsia="pl-PL"/>
        </w:rPr>
        <w:t>ś</w:t>
      </w:r>
      <w:r w:rsidRPr="007E3995">
        <w:rPr>
          <w:rFonts w:ascii="Century Gothic" w:eastAsia="Times New Roman" w:hAnsi="Century Gothic" w:cs="Times New Roman"/>
          <w:lang w:eastAsia="pl-PL"/>
        </w:rPr>
        <w:t>lenia warto</w:t>
      </w:r>
      <w:r w:rsidRPr="007E3995">
        <w:rPr>
          <w:rFonts w:ascii="Century Gothic" w:eastAsia="Times New Roman" w:hAnsi="Century Gothic" w:cs="Times New Roman" w:hint="eastAsia"/>
          <w:lang w:eastAsia="pl-PL"/>
        </w:rPr>
        <w:t>ś</w:t>
      </w:r>
      <w:r w:rsidRPr="007E3995">
        <w:rPr>
          <w:rFonts w:ascii="Century Gothic" w:eastAsia="Times New Roman" w:hAnsi="Century Gothic" w:cs="Times New Roman"/>
          <w:lang w:eastAsia="pl-PL"/>
        </w:rPr>
        <w:t>ci w kt</w:t>
      </w:r>
      <w:r w:rsidRPr="007E3995">
        <w:rPr>
          <w:rFonts w:ascii="Century Gothic" w:eastAsia="Times New Roman" w:hAnsi="Century Gothic" w:cs="Times New Roman" w:hint="eastAsia"/>
          <w:lang w:eastAsia="pl-PL"/>
        </w:rPr>
        <w:t>ó</w:t>
      </w:r>
      <w:r w:rsidRPr="007E3995">
        <w:rPr>
          <w:rFonts w:ascii="Century Gothic" w:eastAsia="Times New Roman" w:hAnsi="Century Gothic" w:cs="Times New Roman"/>
          <w:lang w:eastAsia="pl-PL"/>
        </w:rPr>
        <w:t>rej</w:t>
      </w:r>
      <w:r w:rsidRPr="007E3995">
        <w:rPr>
          <w:rFonts w:ascii="Century Gothic" w:eastAsia="Times New Roman" w:hAnsi="Century Gothic" w:cs="Times New Roman" w:hint="eastAsia"/>
          <w:lang w:eastAsia="pl-PL"/>
        </w:rPr>
        <w:t>ś</w:t>
      </w:r>
      <w:r w:rsidRPr="007E3995">
        <w:rPr>
          <w:rFonts w:ascii="Century Gothic" w:eastAsia="Times New Roman" w:hAnsi="Century Gothic" w:cs="Times New Roman"/>
          <w:lang w:eastAsia="pl-PL"/>
        </w:rPr>
        <w:t xml:space="preserve"> z pozycji oraz dokonywanie zmian w tre</w:t>
      </w:r>
      <w:r w:rsidRPr="007E3995">
        <w:rPr>
          <w:rFonts w:ascii="Century Gothic" w:eastAsia="Times New Roman" w:hAnsi="Century Gothic" w:cs="Times New Roman" w:hint="eastAsia"/>
          <w:lang w:eastAsia="pl-PL"/>
        </w:rPr>
        <w:t>ś</w:t>
      </w:r>
      <w:r w:rsidRPr="007E3995">
        <w:rPr>
          <w:rFonts w:ascii="Century Gothic" w:eastAsia="Times New Roman" w:hAnsi="Century Gothic" w:cs="Times New Roman"/>
          <w:lang w:eastAsia="pl-PL"/>
        </w:rPr>
        <w:t>ci formularza</w:t>
      </w:r>
      <w:r>
        <w:rPr>
          <w:rFonts w:ascii="Century Gothic" w:eastAsia="Times New Roman" w:hAnsi="Century Gothic" w:cs="Times New Roman"/>
          <w:lang w:eastAsia="pl-PL"/>
        </w:rPr>
        <w:t xml:space="preserve"> </w:t>
      </w:r>
      <w:r w:rsidRPr="007E3995">
        <w:rPr>
          <w:rFonts w:ascii="Century Gothic" w:eastAsia="Times New Roman" w:hAnsi="Century Gothic" w:cs="Times New Roman"/>
          <w:lang w:eastAsia="pl-PL"/>
        </w:rPr>
        <w:t>spowoduje odrzucenie oferty za wyj</w:t>
      </w:r>
      <w:r w:rsidRPr="007E3995">
        <w:rPr>
          <w:rFonts w:ascii="Century Gothic" w:eastAsia="Times New Roman" w:hAnsi="Century Gothic" w:cs="Times New Roman" w:hint="eastAsia"/>
          <w:lang w:eastAsia="pl-PL"/>
        </w:rPr>
        <w:t>ą</w:t>
      </w:r>
      <w:r w:rsidRPr="007E3995">
        <w:rPr>
          <w:rFonts w:ascii="Century Gothic" w:eastAsia="Times New Roman" w:hAnsi="Century Gothic" w:cs="Times New Roman"/>
          <w:lang w:eastAsia="pl-PL"/>
        </w:rPr>
        <w:t>tkiem omy</w:t>
      </w:r>
      <w:r w:rsidRPr="007E3995">
        <w:rPr>
          <w:rFonts w:ascii="Century Gothic" w:eastAsia="Times New Roman" w:hAnsi="Century Gothic" w:cs="Times New Roman" w:hint="eastAsia"/>
          <w:lang w:eastAsia="pl-PL"/>
        </w:rPr>
        <w:t>ł</w:t>
      </w:r>
      <w:r w:rsidRPr="007E3995">
        <w:rPr>
          <w:rFonts w:ascii="Century Gothic" w:eastAsia="Times New Roman" w:hAnsi="Century Gothic" w:cs="Times New Roman"/>
          <w:lang w:eastAsia="pl-PL"/>
        </w:rPr>
        <w:t>ek, o kt</w:t>
      </w:r>
      <w:r w:rsidRPr="007E3995">
        <w:rPr>
          <w:rFonts w:ascii="Century Gothic" w:eastAsia="Times New Roman" w:hAnsi="Century Gothic" w:cs="Times New Roman" w:hint="eastAsia"/>
          <w:lang w:eastAsia="pl-PL"/>
        </w:rPr>
        <w:t>ó</w:t>
      </w:r>
      <w:r w:rsidRPr="007E3995">
        <w:rPr>
          <w:rFonts w:ascii="Century Gothic" w:eastAsia="Times New Roman" w:hAnsi="Century Gothic" w:cs="Times New Roman"/>
          <w:lang w:eastAsia="pl-PL"/>
        </w:rPr>
        <w:t>rych mowa w art. 223 ust. 2</w:t>
      </w:r>
      <w:r>
        <w:rPr>
          <w:rFonts w:ascii="Century Gothic" w:eastAsia="Times New Roman" w:hAnsi="Century Gothic" w:cs="Times New Roman"/>
          <w:lang w:eastAsia="pl-PL"/>
        </w:rPr>
        <w:t xml:space="preserve"> </w:t>
      </w:r>
      <w:r w:rsidRPr="007E3995">
        <w:rPr>
          <w:rFonts w:ascii="Century Gothic" w:eastAsia="Times New Roman" w:hAnsi="Century Gothic" w:cs="Times New Roman"/>
          <w:lang w:eastAsia="pl-PL"/>
        </w:rPr>
        <w:t xml:space="preserve">ustawy </w:t>
      </w:r>
      <w:proofErr w:type="spellStart"/>
      <w:r w:rsidRPr="007E3995">
        <w:rPr>
          <w:rFonts w:ascii="Century Gothic" w:eastAsia="Times New Roman" w:hAnsi="Century Gothic" w:cs="Times New Roman"/>
          <w:lang w:eastAsia="pl-PL"/>
        </w:rPr>
        <w:t>Pzp</w:t>
      </w:r>
      <w:proofErr w:type="spellEnd"/>
      <w:r w:rsidRPr="007E3995">
        <w:rPr>
          <w:rFonts w:ascii="Century Gothic" w:eastAsia="Times New Roman" w:hAnsi="Century Gothic" w:cs="Times New Roman"/>
          <w:lang w:eastAsia="pl-PL"/>
        </w:rPr>
        <w:t>. Wykonawca nie mo</w:t>
      </w:r>
      <w:r w:rsidRPr="007E3995">
        <w:rPr>
          <w:rFonts w:ascii="Century Gothic" w:eastAsia="Times New Roman" w:hAnsi="Century Gothic" w:cs="Times New Roman" w:hint="eastAsia"/>
          <w:lang w:eastAsia="pl-PL"/>
        </w:rPr>
        <w:t>ż</w:t>
      </w:r>
      <w:r w:rsidRPr="007E3995">
        <w:rPr>
          <w:rFonts w:ascii="Century Gothic" w:eastAsia="Times New Roman" w:hAnsi="Century Gothic" w:cs="Times New Roman"/>
          <w:lang w:eastAsia="pl-PL"/>
        </w:rPr>
        <w:t>e wprowadzi</w:t>
      </w:r>
      <w:r w:rsidRPr="007E3995">
        <w:rPr>
          <w:rFonts w:ascii="Century Gothic" w:eastAsia="Times New Roman" w:hAnsi="Century Gothic" w:cs="Times New Roman" w:hint="eastAsia"/>
          <w:lang w:eastAsia="pl-PL"/>
        </w:rPr>
        <w:t>ć</w:t>
      </w:r>
      <w:r w:rsidRPr="007E3995">
        <w:rPr>
          <w:rFonts w:ascii="Century Gothic" w:eastAsia="Times New Roman" w:hAnsi="Century Gothic" w:cs="Times New Roman"/>
          <w:lang w:eastAsia="pl-PL"/>
        </w:rPr>
        <w:t xml:space="preserve"> zmian do Formularza kalkulacyjnego i</w:t>
      </w:r>
      <w:r>
        <w:rPr>
          <w:rFonts w:ascii="Century Gothic" w:eastAsia="Times New Roman" w:hAnsi="Century Gothic" w:cs="Times New Roman"/>
          <w:lang w:eastAsia="pl-PL"/>
        </w:rPr>
        <w:t xml:space="preserve"> </w:t>
      </w:r>
      <w:r w:rsidRPr="007E3995">
        <w:rPr>
          <w:rFonts w:ascii="Century Gothic" w:eastAsia="Times New Roman" w:hAnsi="Century Gothic" w:cs="Times New Roman"/>
          <w:lang w:eastAsia="pl-PL"/>
        </w:rPr>
        <w:t>Ofertowego.</w:t>
      </w:r>
    </w:p>
    <w:p w14:paraId="4C1831B4" w14:textId="77777777" w:rsidR="004F6C22" w:rsidRDefault="004F6C22" w:rsidP="004F6C22">
      <w:pPr>
        <w:autoSpaceDN w:val="0"/>
        <w:adjustRightInd w:val="0"/>
        <w:spacing w:after="0" w:line="288" w:lineRule="auto"/>
        <w:ind w:left="340" w:hanging="340"/>
        <w:jc w:val="both"/>
        <w:rPr>
          <w:rFonts w:ascii="Century Gothic" w:hAnsi="Century Gothic" w:cs="Century Gothic"/>
          <w:color w:val="000000"/>
        </w:rPr>
      </w:pPr>
      <w:r>
        <w:rPr>
          <w:rFonts w:ascii="Century Gothic" w:eastAsia="Times New Roman" w:hAnsi="Century Gothic" w:cs="Times New Roman"/>
          <w:lang w:eastAsia="pl-PL"/>
        </w:rPr>
        <w:t xml:space="preserve">3.   </w:t>
      </w:r>
      <w:r>
        <w:rPr>
          <w:rFonts w:ascii="Century Gothic" w:hAnsi="Century Gothic" w:cs="Century Gothic"/>
          <w:color w:val="000000"/>
        </w:rPr>
        <w:t xml:space="preserve">Cenę oferty stanowi cena brutto wpisana przez Wykonawcę w Rozdziale VIII Formularza ofertowego </w:t>
      </w:r>
      <w:r w:rsidRPr="007E3995">
        <w:rPr>
          <w:rFonts w:ascii="Century Gothic" w:hAnsi="Century Gothic" w:cs="Century Gothic"/>
          <w:color w:val="000000"/>
        </w:rPr>
        <w:t>ściągniętym z Platformy e-Zamówienia</w:t>
      </w:r>
      <w:r>
        <w:rPr>
          <w:rFonts w:ascii="Century Gothic" w:hAnsi="Century Gothic" w:cs="Century Gothic"/>
          <w:color w:val="000000"/>
        </w:rPr>
        <w:t>.</w:t>
      </w:r>
    </w:p>
    <w:p w14:paraId="573796A3" w14:textId="77777777" w:rsidR="004F6C22" w:rsidRPr="007E3995" w:rsidRDefault="004F6C22" w:rsidP="004F6C22">
      <w:pPr>
        <w:autoSpaceDN w:val="0"/>
        <w:adjustRightInd w:val="0"/>
        <w:spacing w:after="0" w:line="288" w:lineRule="auto"/>
        <w:ind w:left="340" w:hanging="340"/>
        <w:jc w:val="both"/>
        <w:rPr>
          <w:rFonts w:ascii="Century Gothic" w:eastAsia="Times New Roman" w:hAnsi="Century Gothic" w:cs="Times New Roman"/>
          <w:lang w:eastAsia="pl-PL"/>
        </w:rPr>
      </w:pPr>
      <w:r>
        <w:rPr>
          <w:rFonts w:ascii="Century Gothic" w:hAnsi="Century Gothic" w:cs="Century Gothic"/>
          <w:color w:val="000000"/>
        </w:rPr>
        <w:t xml:space="preserve">4.  Oferta musi zawierać cenę brutto przedmiotu zamówienia, zwaną dalej „ceną oferty” lub „ceną”, w rozumieniu art. 3 ust. 1 pkt 1 ustawy z dnia 9 maja 2014 r. o informowaniu o cenach towarów i usług (Dz. U. z 2019 r. poz. 178) tj. wartość wyrażoną w jednostkach </w:t>
      </w:r>
      <w:r w:rsidRPr="007E3995">
        <w:rPr>
          <w:rFonts w:ascii="Century Gothic" w:hAnsi="Century Gothic" w:cs="Century Gothic"/>
          <w:color w:val="000000"/>
        </w:rPr>
        <w:lastRenderedPageBreak/>
        <w:t>pieniężnych, którą Zamawiający będzie obowiązany zapłacić Wykonawcy za towar lub usługę. W cenie uwzględnia się podatek od towarów i usług oraz podatek akcyzowy, jeżeli na podstawie odrębnych przepisów sprzedaż towaru (usługi) podlega obciążeniu podatkiem od towarów i usług oraz podatkiem akcyzowym.</w:t>
      </w:r>
    </w:p>
    <w:p w14:paraId="0A9AD9AA" w14:textId="77777777" w:rsidR="004F6C22" w:rsidRPr="00595A24" w:rsidRDefault="004F6C22" w:rsidP="004F6C22">
      <w:pPr>
        <w:pStyle w:val="Akapitzlist"/>
        <w:numPr>
          <w:ilvl w:val="0"/>
          <w:numId w:val="38"/>
        </w:numPr>
        <w:spacing w:line="288" w:lineRule="auto"/>
        <w:ind w:left="284" w:hanging="284"/>
        <w:jc w:val="both"/>
        <w:rPr>
          <w:rFonts w:ascii="Century Gothic" w:hAnsi="Century Gothic" w:cs="Century Gothic"/>
          <w:color w:val="000000"/>
          <w:sz w:val="22"/>
          <w:szCs w:val="22"/>
        </w:rPr>
      </w:pPr>
      <w:r w:rsidRPr="00595A24">
        <w:rPr>
          <w:rFonts w:ascii="Century Gothic" w:hAnsi="Century Gothic" w:cs="Century Gothic"/>
          <w:color w:val="000000"/>
          <w:sz w:val="22"/>
          <w:szCs w:val="22"/>
        </w:rPr>
        <w:t xml:space="preserve">Podstawą obliczenia ceny ofertowej jest formularz </w:t>
      </w:r>
      <w:r>
        <w:rPr>
          <w:rFonts w:ascii="Century Gothic" w:hAnsi="Century Gothic" w:cs="Century Gothic"/>
          <w:color w:val="000000"/>
          <w:sz w:val="22"/>
          <w:szCs w:val="22"/>
        </w:rPr>
        <w:t>kalkulacyjny</w:t>
      </w:r>
      <w:r w:rsidRPr="00595A24">
        <w:rPr>
          <w:rFonts w:ascii="Century Gothic" w:hAnsi="Century Gothic" w:cs="Century Gothic"/>
          <w:color w:val="000000"/>
          <w:sz w:val="22"/>
          <w:szCs w:val="22"/>
        </w:rPr>
        <w:t xml:space="preserve">, w którym Wykonawca podaje cenę łącznie z podatkiem od towarów i usług oraz podatkiem akcyzowym, jeżeli na podstawie odrębnych przepisów sprzedaż towaru podlega obciążeniu podatkiem od towarów i usług oraz podatkiem akcyzowym. </w:t>
      </w:r>
    </w:p>
    <w:p w14:paraId="719CF831" w14:textId="77777777" w:rsidR="004F6C22" w:rsidRPr="007E3995" w:rsidRDefault="004F6C22" w:rsidP="004F6C22">
      <w:pPr>
        <w:numPr>
          <w:ilvl w:val="0"/>
          <w:numId w:val="38"/>
        </w:numPr>
        <w:autoSpaceDE w:val="0"/>
        <w:autoSpaceDN w:val="0"/>
        <w:adjustRightInd w:val="0"/>
        <w:spacing w:after="0" w:line="288" w:lineRule="auto"/>
        <w:ind w:left="284" w:hanging="284"/>
        <w:jc w:val="both"/>
        <w:rPr>
          <w:rFonts w:ascii="Century Gothic" w:hAnsi="Century Gothic" w:cs="Century Gothic"/>
          <w:i/>
          <w:color w:val="000000"/>
        </w:rPr>
      </w:pPr>
      <w:r w:rsidRPr="007E3995">
        <w:rPr>
          <w:rFonts w:ascii="Century Gothic" w:hAnsi="Century Gothic" w:cs="Century Gothic"/>
          <w:color w:val="000000"/>
        </w:rPr>
        <w:t>Wykonawca określi cenę z dokładnością do setnych części złotego.</w:t>
      </w:r>
    </w:p>
    <w:p w14:paraId="2DEA5ACD" w14:textId="77777777" w:rsidR="004F6C22" w:rsidRDefault="004F6C22" w:rsidP="004F6C22">
      <w:pPr>
        <w:autoSpaceDE w:val="0"/>
        <w:autoSpaceDN w:val="0"/>
        <w:adjustRightInd w:val="0"/>
        <w:spacing w:line="288" w:lineRule="auto"/>
        <w:rPr>
          <w:rFonts w:ascii="Century Gothic" w:hAnsi="Century Gothic"/>
        </w:rPr>
      </w:pPr>
    </w:p>
    <w:p w14:paraId="12AA2CA3" w14:textId="77777777" w:rsidR="004F6C22" w:rsidRDefault="004F6C22" w:rsidP="004F6C22">
      <w:pPr>
        <w:pStyle w:val="Nagwek1"/>
        <w:rPr>
          <w:rFonts w:ascii="Century Gothic" w:hAnsi="Century Gothic"/>
          <w:sz w:val="20"/>
          <w:szCs w:val="20"/>
        </w:rPr>
      </w:pPr>
      <w:bookmarkStart w:id="66" w:name="_Hlk66258788"/>
      <w:r>
        <w:rPr>
          <w:rFonts w:ascii="Century Gothic" w:hAnsi="Century Gothic" w:cs="Calibri Light"/>
          <w:color w:val="000000"/>
          <w:sz w:val="22"/>
          <w:szCs w:val="22"/>
        </w:rPr>
        <w:t>Rozdział XIII</w:t>
      </w:r>
      <w:r>
        <w:rPr>
          <w:rFonts w:ascii="Century Gothic" w:hAnsi="Century Gothic"/>
          <w:sz w:val="20"/>
          <w:szCs w:val="20"/>
        </w:rPr>
        <w:br/>
      </w:r>
      <w:bookmarkStart w:id="67" w:name="_Toc534368269"/>
      <w:bookmarkEnd w:id="66"/>
      <w:r>
        <w:rPr>
          <w:rFonts w:ascii="Century Gothic" w:hAnsi="Century Gothic"/>
          <w:sz w:val="20"/>
          <w:szCs w:val="20"/>
        </w:rPr>
        <w:t>KRYTERIA I SPOSÓB OCENY OFERT</w:t>
      </w:r>
      <w:bookmarkEnd w:id="67"/>
    </w:p>
    <w:p w14:paraId="257F2B9A" w14:textId="77777777" w:rsidR="004F6C22" w:rsidRDefault="004F6C22" w:rsidP="004F6C22">
      <w:pPr>
        <w:pStyle w:val="Nagwek2"/>
        <w:numPr>
          <w:ilvl w:val="0"/>
          <w:numId w:val="45"/>
        </w:numPr>
        <w:tabs>
          <w:tab w:val="left" w:pos="0"/>
        </w:tabs>
        <w:autoSpaceDE w:val="0"/>
        <w:autoSpaceDN w:val="0"/>
        <w:spacing w:line="288" w:lineRule="auto"/>
        <w:ind w:left="284" w:hanging="284"/>
        <w:jc w:val="both"/>
        <w:rPr>
          <w:rFonts w:ascii="Century Gothic" w:hAnsi="Century Gothic" w:cs="Open Sans"/>
          <w:sz w:val="22"/>
          <w:szCs w:val="22"/>
        </w:rPr>
      </w:pPr>
      <w:r>
        <w:rPr>
          <w:rFonts w:ascii="Century Gothic" w:hAnsi="Century Gothic" w:cs="Open Sans"/>
          <w:sz w:val="22"/>
          <w:szCs w:val="22"/>
        </w:rPr>
        <w:t>TRYB OCENY OFERT</w:t>
      </w:r>
    </w:p>
    <w:p w14:paraId="1AB88A3D" w14:textId="77777777" w:rsidR="004F6C22" w:rsidRDefault="004F6C22" w:rsidP="004F6C22">
      <w:pPr>
        <w:numPr>
          <w:ilvl w:val="1"/>
          <w:numId w:val="40"/>
        </w:numPr>
        <w:tabs>
          <w:tab w:val="left" w:pos="142"/>
          <w:tab w:val="left" w:pos="284"/>
        </w:tabs>
        <w:spacing w:after="0" w:line="288" w:lineRule="auto"/>
        <w:ind w:left="0" w:firstLine="0"/>
        <w:jc w:val="both"/>
        <w:rPr>
          <w:rFonts w:ascii="Century Gothic" w:hAnsi="Century Gothic" w:cs="Times New Roman"/>
        </w:rPr>
      </w:pPr>
      <w:r>
        <w:rPr>
          <w:rFonts w:ascii="Century Gothic" w:hAnsi="Century Gothic"/>
        </w:rPr>
        <w:t xml:space="preserve">Zamawiający zgodnie z art. 139 ustawy </w:t>
      </w:r>
      <w:proofErr w:type="spellStart"/>
      <w:r>
        <w:rPr>
          <w:rFonts w:ascii="Century Gothic" w:hAnsi="Century Gothic"/>
        </w:rPr>
        <w:t>Pzp</w:t>
      </w:r>
      <w:proofErr w:type="spellEnd"/>
      <w:r>
        <w:rPr>
          <w:rFonts w:ascii="Century Gothic" w:hAnsi="Century Gothic"/>
        </w:rPr>
        <w:t xml:space="preserve"> dokona najpierw oceny ofert, a następnie zbada czy Wykonawca, którego oferta została oceniona jako najkorzystniejsza nie podlega wykluczeniu oraz spełnia warunki udziału w postępowaniu.</w:t>
      </w:r>
    </w:p>
    <w:p w14:paraId="349C1117" w14:textId="77777777" w:rsidR="004F6C22" w:rsidRDefault="004F6C22" w:rsidP="004F6C22">
      <w:pPr>
        <w:numPr>
          <w:ilvl w:val="1"/>
          <w:numId w:val="24"/>
        </w:numPr>
        <w:tabs>
          <w:tab w:val="left" w:pos="284"/>
        </w:tabs>
        <w:spacing w:after="0" w:line="288" w:lineRule="auto"/>
        <w:ind w:left="0" w:firstLine="0"/>
        <w:jc w:val="both"/>
        <w:rPr>
          <w:rFonts w:ascii="Century Gothic" w:hAnsi="Century Gothic"/>
        </w:rPr>
      </w:pPr>
      <w:bookmarkStart w:id="68" w:name="_Kryteria_wyboru_najkorzystniejszej"/>
      <w:bookmarkStart w:id="69" w:name="_Toc483473989"/>
      <w:bookmarkStart w:id="70" w:name="_Toc136762108"/>
      <w:bookmarkEnd w:id="68"/>
      <w:r>
        <w:rPr>
          <w:rFonts w:ascii="Century Gothic" w:hAnsi="Century Gothic"/>
        </w:rPr>
        <w:t>Zamawiający poprawi w ofercie:</w:t>
      </w:r>
    </w:p>
    <w:p w14:paraId="62486B68" w14:textId="77777777" w:rsidR="004F6C22" w:rsidRDefault="004F6C22" w:rsidP="004F6C22">
      <w:pPr>
        <w:numPr>
          <w:ilvl w:val="0"/>
          <w:numId w:val="25"/>
        </w:numPr>
        <w:spacing w:after="0" w:line="288" w:lineRule="auto"/>
        <w:ind w:left="0" w:firstLine="0"/>
        <w:jc w:val="both"/>
        <w:rPr>
          <w:rFonts w:ascii="Century Gothic" w:hAnsi="Century Gothic"/>
        </w:rPr>
      </w:pPr>
      <w:r>
        <w:rPr>
          <w:rFonts w:ascii="Century Gothic" w:hAnsi="Century Gothic"/>
        </w:rPr>
        <w:t>oczywiste omyłki pisarskie,</w:t>
      </w:r>
    </w:p>
    <w:p w14:paraId="0F4D5CA3" w14:textId="77777777" w:rsidR="004F6C22" w:rsidRDefault="004F6C22" w:rsidP="004F6C22">
      <w:pPr>
        <w:numPr>
          <w:ilvl w:val="0"/>
          <w:numId w:val="25"/>
        </w:numPr>
        <w:spacing w:after="0" w:line="288" w:lineRule="auto"/>
        <w:ind w:left="0" w:firstLine="0"/>
        <w:jc w:val="both"/>
        <w:rPr>
          <w:rFonts w:ascii="Century Gothic" w:hAnsi="Century Gothic"/>
        </w:rPr>
      </w:pPr>
      <w:r>
        <w:rPr>
          <w:rFonts w:ascii="Century Gothic" w:hAnsi="Century Gothic"/>
        </w:rPr>
        <w:t>oczywiste omyłki rachunkowe, z uwzględnieniem konsekwencji rachunkowych dokonanych poprawek,</w:t>
      </w:r>
    </w:p>
    <w:p w14:paraId="25E78340" w14:textId="77777777" w:rsidR="004F6C22" w:rsidRDefault="004F6C22" w:rsidP="004F6C22">
      <w:pPr>
        <w:numPr>
          <w:ilvl w:val="0"/>
          <w:numId w:val="25"/>
        </w:numPr>
        <w:spacing w:after="0" w:line="288" w:lineRule="auto"/>
        <w:ind w:left="284" w:hanging="284"/>
        <w:jc w:val="both"/>
        <w:rPr>
          <w:rFonts w:ascii="Century Gothic" w:hAnsi="Century Gothic"/>
        </w:rPr>
      </w:pPr>
      <w:r>
        <w:rPr>
          <w:rFonts w:ascii="Century Gothic" w:hAnsi="Century Gothic"/>
        </w:rPr>
        <w:t>inne omyłki polegające na niezgodności oferty z dokumentami zamówienia, niepowodujące istotnych zmian w treści oferty,</w:t>
      </w:r>
    </w:p>
    <w:p w14:paraId="3DA30445" w14:textId="77777777" w:rsidR="004F6C22" w:rsidRDefault="004F6C22" w:rsidP="004F6C22">
      <w:pPr>
        <w:numPr>
          <w:ilvl w:val="0"/>
          <w:numId w:val="41"/>
        </w:numPr>
        <w:spacing w:after="0" w:line="288" w:lineRule="auto"/>
        <w:ind w:left="284" w:hanging="284"/>
        <w:jc w:val="both"/>
        <w:rPr>
          <w:rFonts w:ascii="Century Gothic" w:hAnsi="Century Gothic"/>
        </w:rPr>
      </w:pPr>
      <w:r>
        <w:rPr>
          <w:rFonts w:ascii="Century Gothic" w:hAnsi="Century Gothic"/>
        </w:rPr>
        <w:t>niezwłocznie zawiadamiając o tym Wykonawcę, którego oferta została poprawiona.</w:t>
      </w:r>
    </w:p>
    <w:p w14:paraId="31E792A0" w14:textId="77777777" w:rsidR="004F6C22" w:rsidRDefault="004F6C22" w:rsidP="004F6C22">
      <w:pPr>
        <w:spacing w:line="288" w:lineRule="auto"/>
        <w:jc w:val="both"/>
        <w:rPr>
          <w:rFonts w:ascii="Century Gothic" w:hAnsi="Century Gothic"/>
        </w:rPr>
      </w:pPr>
      <w:r>
        <w:rPr>
          <w:rFonts w:ascii="Century Gothic" w:hAnsi="Century Gothic"/>
        </w:rPr>
        <w:t>Oferta Wykonawcy, który w terminie wyznaczonym przez Zamawiającego, zakwestionował poprawienie omyłki, o której mowa w pkt c), będzie podlegała odrzuceniu. Brak odpowiedzi w wyznaczonym terminie uznaje się za wyrażenie zgody na poprawienie omyłki.</w:t>
      </w:r>
    </w:p>
    <w:p w14:paraId="1BF0C983" w14:textId="77777777" w:rsidR="004F6C22" w:rsidRPr="00595A24" w:rsidRDefault="004F6C22" w:rsidP="004F6C22">
      <w:pPr>
        <w:spacing w:after="0" w:line="288" w:lineRule="auto"/>
        <w:rPr>
          <w:rFonts w:ascii="Century Gothic" w:eastAsia="Times New Roman" w:hAnsi="Century Gothic" w:cs="Times New Roman"/>
          <w:bCs/>
          <w:lang w:val="de-DE" w:eastAsia="pl-PL"/>
        </w:rPr>
      </w:pPr>
      <w:bookmarkStart w:id="71" w:name="_Toc525046029"/>
      <w:bookmarkStart w:id="72" w:name="_Toc525046201"/>
      <w:bookmarkStart w:id="73" w:name="_Toc534368271"/>
      <w:bookmarkEnd w:id="69"/>
      <w:bookmarkEnd w:id="70"/>
      <w:r w:rsidRPr="006B3190">
        <w:rPr>
          <w:rFonts w:ascii="Century Gothic" w:eastAsia="Times New Roman" w:hAnsi="Century Gothic" w:cs="Times New Roman"/>
          <w:bCs/>
          <w:lang w:val="de-DE" w:eastAsia="pl-PL"/>
        </w:rPr>
        <w:t>II. KRYTERIA</w:t>
      </w:r>
      <w:r w:rsidRPr="00595A24">
        <w:rPr>
          <w:rFonts w:ascii="Century Gothic" w:eastAsia="Times New Roman" w:hAnsi="Century Gothic" w:cs="Times New Roman"/>
          <w:bCs/>
          <w:lang w:val="de-DE" w:eastAsia="pl-PL"/>
        </w:rPr>
        <w:t xml:space="preserve"> WYBORU NAJKORZYSTNIEJSZEJ OFERTY</w:t>
      </w:r>
      <w:bookmarkEnd w:id="71"/>
      <w:bookmarkEnd w:id="72"/>
      <w:bookmarkEnd w:id="73"/>
    </w:p>
    <w:p w14:paraId="7F6F61B4" w14:textId="77777777" w:rsidR="004F6C22" w:rsidRPr="006B3190" w:rsidRDefault="004F6C22" w:rsidP="004F6C22">
      <w:pPr>
        <w:spacing w:after="0" w:line="288" w:lineRule="auto"/>
        <w:rPr>
          <w:rFonts w:ascii="Century Gothic" w:eastAsia="Times New Roman" w:hAnsi="Century Gothic" w:cs="Times New Roman"/>
          <w:lang w:eastAsia="pl-PL"/>
        </w:rPr>
      </w:pPr>
      <w:bookmarkStart w:id="74" w:name="_Zasady_oceny_ofert"/>
      <w:bookmarkStart w:id="75" w:name="_Toc136762109"/>
      <w:bookmarkEnd w:id="74"/>
      <w:r w:rsidRPr="006B3190">
        <w:rPr>
          <w:rFonts w:ascii="Century Gothic" w:eastAsia="Times New Roman" w:hAnsi="Century Gothic" w:cs="Times New Roman"/>
          <w:lang w:eastAsia="pl-PL"/>
        </w:rPr>
        <w:t>Przy wyborze oferty najkorzystniejszej Zamawiający będzie kierował się następującymi kryteriami:</w:t>
      </w:r>
    </w:p>
    <w:p w14:paraId="6F0442A7" w14:textId="77777777" w:rsidR="004F6C22" w:rsidRPr="006B3190" w:rsidRDefault="004F6C22" w:rsidP="004F6C22">
      <w:pPr>
        <w:spacing w:after="0" w:line="240" w:lineRule="auto"/>
        <w:rPr>
          <w:rFonts w:ascii="Century Gothic" w:eastAsia="Times New Roman" w:hAnsi="Century Gothic" w:cs="Times New Roman"/>
          <w:lang w:eastAsia="pl-P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5240"/>
        <w:gridCol w:w="1919"/>
      </w:tblGrid>
      <w:tr w:rsidR="004F6C22" w:rsidRPr="006B3190" w14:paraId="7E325D15" w14:textId="77777777" w:rsidTr="00765654">
        <w:trPr>
          <w:trHeight w:val="460"/>
          <w:jc w:val="center"/>
        </w:trPr>
        <w:tc>
          <w:tcPr>
            <w:tcW w:w="5240" w:type="dxa"/>
            <w:vAlign w:val="center"/>
          </w:tcPr>
          <w:p w14:paraId="117E0213" w14:textId="77777777" w:rsidR="004F6C22" w:rsidRPr="006B3190" w:rsidRDefault="004F6C22" w:rsidP="00765654">
            <w:pPr>
              <w:spacing w:after="0" w:line="240" w:lineRule="auto"/>
              <w:rPr>
                <w:rFonts w:ascii="Century Gothic" w:eastAsia="Times New Roman" w:hAnsi="Century Gothic" w:cs="Times New Roman"/>
                <w:b/>
                <w:lang w:eastAsia="pl-PL"/>
              </w:rPr>
            </w:pPr>
            <w:r w:rsidRPr="006B3190">
              <w:rPr>
                <w:rFonts w:ascii="Century Gothic" w:eastAsia="Times New Roman" w:hAnsi="Century Gothic" w:cs="Times New Roman"/>
                <w:b/>
                <w:lang w:eastAsia="pl-PL"/>
              </w:rPr>
              <w:t>Kryterium wyboru</w:t>
            </w:r>
          </w:p>
        </w:tc>
        <w:tc>
          <w:tcPr>
            <w:tcW w:w="1919" w:type="dxa"/>
            <w:vAlign w:val="center"/>
          </w:tcPr>
          <w:p w14:paraId="2A223AB1" w14:textId="77777777" w:rsidR="004F6C22" w:rsidRPr="006B3190" w:rsidRDefault="004F6C22" w:rsidP="00765654">
            <w:pPr>
              <w:spacing w:after="0" w:line="240" w:lineRule="auto"/>
              <w:rPr>
                <w:rFonts w:ascii="Century Gothic" w:eastAsia="Times New Roman" w:hAnsi="Century Gothic" w:cs="Times New Roman"/>
                <w:b/>
                <w:lang w:eastAsia="pl-PL"/>
              </w:rPr>
            </w:pPr>
            <w:r w:rsidRPr="006B3190">
              <w:rPr>
                <w:rFonts w:ascii="Century Gothic" w:eastAsia="Times New Roman" w:hAnsi="Century Gothic" w:cs="Times New Roman"/>
                <w:b/>
                <w:lang w:eastAsia="pl-PL"/>
              </w:rPr>
              <w:t>Waga kryterium</w:t>
            </w:r>
          </w:p>
        </w:tc>
      </w:tr>
      <w:tr w:rsidR="004F6C22" w:rsidRPr="006B3190" w14:paraId="5B406D45" w14:textId="77777777" w:rsidTr="00765654">
        <w:trPr>
          <w:trHeight w:val="460"/>
          <w:jc w:val="center"/>
        </w:trPr>
        <w:tc>
          <w:tcPr>
            <w:tcW w:w="5240" w:type="dxa"/>
            <w:vAlign w:val="center"/>
          </w:tcPr>
          <w:p w14:paraId="6D29E517" w14:textId="77777777" w:rsidR="004F6C22" w:rsidRPr="006B3190" w:rsidRDefault="004F6C22" w:rsidP="00765654">
            <w:pPr>
              <w:spacing w:after="0" w:line="240" w:lineRule="auto"/>
              <w:rPr>
                <w:rFonts w:ascii="Century Gothic" w:eastAsia="Times New Roman" w:hAnsi="Century Gothic" w:cs="Times New Roman"/>
                <w:lang w:eastAsia="pl-PL"/>
              </w:rPr>
            </w:pPr>
            <w:r w:rsidRPr="006B3190">
              <w:rPr>
                <w:rFonts w:ascii="Century Gothic" w:eastAsia="Times New Roman" w:hAnsi="Century Gothic" w:cs="Times New Roman"/>
                <w:lang w:eastAsia="pl-PL"/>
              </w:rPr>
              <w:t>Cena brutto (C)</w:t>
            </w:r>
          </w:p>
        </w:tc>
        <w:tc>
          <w:tcPr>
            <w:tcW w:w="1919" w:type="dxa"/>
            <w:vAlign w:val="center"/>
          </w:tcPr>
          <w:p w14:paraId="7B4683EF" w14:textId="77777777" w:rsidR="004F6C22" w:rsidRPr="006B3190" w:rsidRDefault="004F6C22" w:rsidP="00765654">
            <w:pPr>
              <w:spacing w:after="0" w:line="240" w:lineRule="auto"/>
              <w:rPr>
                <w:rFonts w:ascii="Century Gothic" w:eastAsia="Times New Roman" w:hAnsi="Century Gothic" w:cs="Times New Roman"/>
                <w:lang w:eastAsia="pl-PL"/>
              </w:rPr>
            </w:pPr>
            <w:r>
              <w:rPr>
                <w:rFonts w:ascii="Century Gothic" w:eastAsia="Times New Roman" w:hAnsi="Century Gothic" w:cs="Times New Roman"/>
                <w:lang w:eastAsia="pl-PL"/>
              </w:rPr>
              <w:t>10</w:t>
            </w:r>
            <w:r w:rsidRPr="006B3190">
              <w:rPr>
                <w:rFonts w:ascii="Century Gothic" w:eastAsia="Times New Roman" w:hAnsi="Century Gothic" w:cs="Times New Roman"/>
                <w:lang w:eastAsia="pl-PL"/>
              </w:rPr>
              <w:t>0%</w:t>
            </w:r>
          </w:p>
        </w:tc>
      </w:tr>
    </w:tbl>
    <w:p w14:paraId="51ACDD3C" w14:textId="77777777" w:rsidR="004F6C22" w:rsidRPr="006B3190" w:rsidRDefault="004F6C22" w:rsidP="004F6C22">
      <w:pPr>
        <w:spacing w:after="0" w:line="240" w:lineRule="auto"/>
        <w:rPr>
          <w:rFonts w:ascii="Century Gothic" w:eastAsia="Times New Roman" w:hAnsi="Century Gothic" w:cs="Times New Roman"/>
          <w:bCs/>
          <w:i/>
          <w:iCs/>
          <w:lang w:val="de-DE" w:eastAsia="pl-PL"/>
        </w:rPr>
      </w:pPr>
      <w:bookmarkStart w:id="76" w:name="_Toc483473990"/>
      <w:bookmarkStart w:id="77" w:name="_Toc525046030"/>
      <w:bookmarkStart w:id="78" w:name="_Toc525046202"/>
      <w:bookmarkStart w:id="79" w:name="_Toc534368272"/>
    </w:p>
    <w:p w14:paraId="6FB03996" w14:textId="77777777" w:rsidR="004F6C22" w:rsidRPr="006B3190" w:rsidRDefault="004F6C22" w:rsidP="004F6C22">
      <w:pPr>
        <w:tabs>
          <w:tab w:val="left" w:pos="284"/>
        </w:tabs>
        <w:spacing w:after="0" w:line="240" w:lineRule="auto"/>
        <w:rPr>
          <w:rFonts w:ascii="Century Gothic" w:eastAsia="Times New Roman" w:hAnsi="Century Gothic" w:cs="Times New Roman"/>
          <w:bCs/>
          <w:i/>
          <w:iCs/>
          <w:lang w:val="de-DE" w:eastAsia="pl-PL"/>
        </w:rPr>
      </w:pPr>
      <w:r w:rsidRPr="006B3190">
        <w:rPr>
          <w:rFonts w:ascii="Century Gothic" w:eastAsia="Times New Roman" w:hAnsi="Century Gothic" w:cs="Times New Roman"/>
          <w:b/>
          <w:lang w:val="de-DE" w:eastAsia="pl-PL"/>
        </w:rPr>
        <w:t>III.</w:t>
      </w:r>
      <w:r w:rsidRPr="006B3190">
        <w:rPr>
          <w:rFonts w:ascii="Century Gothic" w:eastAsia="Times New Roman" w:hAnsi="Century Gothic" w:cs="Times New Roman"/>
          <w:bCs/>
          <w:lang w:val="de-DE" w:eastAsia="pl-PL"/>
        </w:rPr>
        <w:t xml:space="preserve"> ZASADY OCENY OFERT WEDŁUG USTALONYCH KRYTERIÓW</w:t>
      </w:r>
      <w:bookmarkEnd w:id="75"/>
      <w:bookmarkEnd w:id="76"/>
      <w:bookmarkEnd w:id="77"/>
      <w:bookmarkEnd w:id="78"/>
      <w:bookmarkEnd w:id="79"/>
    </w:p>
    <w:p w14:paraId="569E13D2" w14:textId="77777777" w:rsidR="004F6C22" w:rsidRPr="005E4ABF" w:rsidRDefault="004F6C22" w:rsidP="004F6C22">
      <w:pPr>
        <w:numPr>
          <w:ilvl w:val="3"/>
          <w:numId w:val="48"/>
        </w:numPr>
        <w:tabs>
          <w:tab w:val="left" w:pos="284"/>
        </w:tabs>
        <w:spacing w:after="0" w:line="288" w:lineRule="auto"/>
        <w:ind w:left="0" w:firstLine="0"/>
        <w:jc w:val="both"/>
        <w:rPr>
          <w:rFonts w:ascii="Century Gothic" w:eastAsia="Times New Roman" w:hAnsi="Century Gothic" w:cs="Times New Roman"/>
          <w:lang w:eastAsia="pl-PL"/>
        </w:rPr>
      </w:pPr>
      <w:r w:rsidRPr="005E4ABF">
        <w:rPr>
          <w:rFonts w:ascii="Century Gothic" w:eastAsia="Times New Roman" w:hAnsi="Century Gothic" w:cs="Times New Roman"/>
          <w:lang w:eastAsia="pl-PL"/>
        </w:rPr>
        <w:t>Ocena ofert dokonywana będzie w oparciu o niżej wskazane kryteria:</w:t>
      </w:r>
    </w:p>
    <w:p w14:paraId="096B4186" w14:textId="77777777" w:rsidR="004F6C22" w:rsidRPr="005E4ABF" w:rsidRDefault="004F6C22" w:rsidP="004F6C22">
      <w:pPr>
        <w:numPr>
          <w:ilvl w:val="1"/>
          <w:numId w:val="55"/>
        </w:numPr>
        <w:spacing w:after="0" w:line="288" w:lineRule="auto"/>
        <w:ind w:left="0" w:firstLine="96"/>
        <w:jc w:val="both"/>
        <w:rPr>
          <w:rFonts w:ascii="Century Gothic" w:eastAsia="Times New Roman" w:hAnsi="Century Gothic" w:cs="Times New Roman"/>
          <w:lang w:eastAsia="pl-PL"/>
        </w:rPr>
      </w:pPr>
      <w:r w:rsidRPr="005E4ABF">
        <w:rPr>
          <w:rFonts w:ascii="Century Gothic" w:eastAsia="Times New Roman" w:hAnsi="Century Gothic" w:cs="Times New Roman"/>
          <w:lang w:eastAsia="pl-PL"/>
        </w:rPr>
        <w:t>kryterium „</w:t>
      </w:r>
      <w:r w:rsidRPr="005E4ABF">
        <w:rPr>
          <w:rFonts w:ascii="Century Gothic" w:eastAsia="Times New Roman" w:hAnsi="Century Gothic" w:cs="Times New Roman"/>
          <w:b/>
          <w:lang w:eastAsia="pl-PL"/>
        </w:rPr>
        <w:t>Cena brutto</w:t>
      </w:r>
      <w:r w:rsidRPr="005E4ABF">
        <w:rPr>
          <w:rFonts w:ascii="Century Gothic" w:eastAsia="Times New Roman" w:hAnsi="Century Gothic" w:cs="Times New Roman"/>
          <w:lang w:eastAsia="pl-PL"/>
        </w:rPr>
        <w:t>” - według następującego wzoru:</w:t>
      </w:r>
    </w:p>
    <w:p w14:paraId="72BD6A2C" w14:textId="77777777" w:rsidR="004F6C22" w:rsidRPr="005E4ABF" w:rsidRDefault="004F6C22" w:rsidP="004F6C22">
      <w:pPr>
        <w:spacing w:after="0" w:line="288" w:lineRule="auto"/>
        <w:ind w:firstLine="96"/>
        <w:jc w:val="both"/>
        <w:rPr>
          <w:rFonts w:ascii="Century Gothic" w:eastAsia="Times New Roman" w:hAnsi="Century Gothic" w:cs="Times New Roman"/>
          <w:lang w:eastAsia="pl-PL"/>
        </w:rPr>
      </w:pPr>
      <w:r>
        <w:rPr>
          <w:rFonts w:ascii="Century Gothic" w:eastAsia="Times New Roman" w:hAnsi="Century Gothic" w:cs="Times New Roman"/>
          <w:b/>
          <w:lang w:eastAsia="pl-PL"/>
        </w:rPr>
        <w:t xml:space="preserve">                      </w:t>
      </w:r>
      <w:r w:rsidRPr="005E4ABF">
        <w:rPr>
          <w:rFonts w:ascii="Century Gothic" w:eastAsia="Times New Roman" w:hAnsi="Century Gothic" w:cs="Times New Roman"/>
          <w:b/>
          <w:lang w:eastAsia="pl-PL"/>
        </w:rPr>
        <w:t>C</w:t>
      </w:r>
      <w:r w:rsidRPr="005E4ABF">
        <w:rPr>
          <w:rFonts w:ascii="Century Gothic" w:eastAsia="Times New Roman" w:hAnsi="Century Gothic" w:cs="Times New Roman"/>
          <w:b/>
          <w:vertAlign w:val="subscript"/>
          <w:lang w:eastAsia="pl-PL"/>
        </w:rPr>
        <w:t>N</w:t>
      </w:r>
      <w:r w:rsidRPr="005E4ABF">
        <w:rPr>
          <w:rFonts w:ascii="Century Gothic" w:eastAsia="Times New Roman" w:hAnsi="Century Gothic" w:cs="Times New Roman"/>
          <w:lang w:eastAsia="pl-PL"/>
        </w:rPr>
        <w:t xml:space="preserve"> - najniższa cena </w:t>
      </w:r>
    </w:p>
    <w:p w14:paraId="679F1889" w14:textId="77777777" w:rsidR="004F6C22" w:rsidRPr="005E4ABF" w:rsidRDefault="004F6C22" w:rsidP="004F6C22">
      <w:pPr>
        <w:spacing w:after="0" w:line="288" w:lineRule="auto"/>
        <w:ind w:firstLine="96"/>
        <w:jc w:val="both"/>
        <w:rPr>
          <w:rFonts w:ascii="Century Gothic" w:eastAsia="Times New Roman" w:hAnsi="Century Gothic" w:cs="Times New Roman"/>
          <w:lang w:eastAsia="pl-PL"/>
        </w:rPr>
      </w:pPr>
      <w:r w:rsidRPr="005E4ABF">
        <w:rPr>
          <w:rFonts w:ascii="Century Gothic" w:eastAsia="Times New Roman" w:hAnsi="Century Gothic" w:cs="Times New Roman"/>
          <w:b/>
          <w:lang w:eastAsia="pl-PL"/>
        </w:rPr>
        <w:t>C =</w:t>
      </w:r>
      <w:r w:rsidRPr="005E4ABF">
        <w:rPr>
          <w:rFonts w:ascii="Century Gothic" w:eastAsia="Times New Roman" w:hAnsi="Century Gothic" w:cs="Times New Roman"/>
          <w:lang w:eastAsia="pl-PL"/>
        </w:rPr>
        <w:t xml:space="preserve">    </w:t>
      </w:r>
      <w:r w:rsidRPr="005E4ABF">
        <w:rPr>
          <w:rFonts w:ascii="Century Gothic" w:eastAsia="Times New Roman" w:hAnsi="Century Gothic" w:cs="Times New Roman"/>
          <w:b/>
          <w:lang w:eastAsia="pl-PL"/>
        </w:rPr>
        <w:t xml:space="preserve"> --------------------------------------------</w:t>
      </w:r>
      <w:r w:rsidRPr="005E4ABF">
        <w:rPr>
          <w:rFonts w:ascii="Century Gothic" w:eastAsia="Times New Roman" w:hAnsi="Century Gothic" w:cs="Times New Roman"/>
          <w:lang w:eastAsia="pl-PL"/>
        </w:rPr>
        <w:t xml:space="preserve">   </w:t>
      </w:r>
      <w:r w:rsidRPr="005E4ABF">
        <w:rPr>
          <w:rFonts w:ascii="Century Gothic" w:eastAsia="Times New Roman" w:hAnsi="Century Gothic" w:cs="Times New Roman"/>
          <w:b/>
          <w:lang w:eastAsia="pl-PL"/>
        </w:rPr>
        <w:t>x 100</w:t>
      </w:r>
    </w:p>
    <w:p w14:paraId="5D7D3807" w14:textId="77777777" w:rsidR="004F6C22" w:rsidRPr="005E4ABF" w:rsidRDefault="004F6C22" w:rsidP="004F6C22">
      <w:pPr>
        <w:spacing w:after="0" w:line="288" w:lineRule="auto"/>
        <w:ind w:firstLine="96"/>
        <w:jc w:val="both"/>
        <w:rPr>
          <w:rFonts w:ascii="Century Gothic" w:eastAsia="Times New Roman" w:hAnsi="Century Gothic" w:cs="Times New Roman"/>
          <w:lang w:eastAsia="pl-PL"/>
        </w:rPr>
      </w:pPr>
      <w:r>
        <w:rPr>
          <w:rFonts w:ascii="Century Gothic" w:eastAsia="Times New Roman" w:hAnsi="Century Gothic" w:cs="Times New Roman"/>
          <w:b/>
          <w:lang w:eastAsia="pl-PL"/>
        </w:rPr>
        <w:t xml:space="preserve">                   </w:t>
      </w:r>
      <w:r w:rsidRPr="005E4ABF">
        <w:rPr>
          <w:rFonts w:ascii="Century Gothic" w:eastAsia="Times New Roman" w:hAnsi="Century Gothic" w:cs="Times New Roman"/>
          <w:b/>
          <w:lang w:eastAsia="pl-PL"/>
        </w:rPr>
        <w:t>C</w:t>
      </w:r>
      <w:r w:rsidRPr="005E4ABF">
        <w:rPr>
          <w:rFonts w:ascii="Century Gothic" w:eastAsia="Times New Roman" w:hAnsi="Century Gothic" w:cs="Times New Roman"/>
          <w:b/>
          <w:vertAlign w:val="subscript"/>
          <w:lang w:eastAsia="pl-PL"/>
        </w:rPr>
        <w:t>B</w:t>
      </w:r>
      <w:r w:rsidRPr="005E4ABF">
        <w:rPr>
          <w:rFonts w:ascii="Century Gothic" w:eastAsia="Times New Roman" w:hAnsi="Century Gothic" w:cs="Times New Roman"/>
          <w:lang w:eastAsia="pl-PL"/>
        </w:rPr>
        <w:t xml:space="preserve"> - cena w ofercie badanej</w:t>
      </w:r>
    </w:p>
    <w:p w14:paraId="27DB52D7" w14:textId="77777777" w:rsidR="004F6C22" w:rsidRPr="005E4ABF" w:rsidRDefault="004F6C22" w:rsidP="004F6C22">
      <w:pPr>
        <w:spacing w:after="0" w:line="288" w:lineRule="auto"/>
        <w:ind w:firstLine="96"/>
        <w:jc w:val="both"/>
        <w:rPr>
          <w:rFonts w:ascii="Century Gothic" w:eastAsia="Times New Roman" w:hAnsi="Century Gothic" w:cs="Times New Roman"/>
          <w:lang w:eastAsia="pl-PL"/>
        </w:rPr>
      </w:pPr>
      <w:r w:rsidRPr="005E4ABF">
        <w:rPr>
          <w:rFonts w:ascii="Century Gothic" w:eastAsia="Times New Roman" w:hAnsi="Century Gothic" w:cs="Times New Roman"/>
          <w:b/>
          <w:lang w:eastAsia="pl-PL"/>
        </w:rPr>
        <w:t>C</w:t>
      </w:r>
      <w:r>
        <w:rPr>
          <w:rFonts w:ascii="Century Gothic" w:eastAsia="Times New Roman" w:hAnsi="Century Gothic" w:cs="Times New Roman"/>
          <w:lang w:eastAsia="pl-PL"/>
        </w:rPr>
        <w:t xml:space="preserve"> </w:t>
      </w:r>
      <w:r w:rsidRPr="005E4ABF">
        <w:rPr>
          <w:rFonts w:ascii="Century Gothic" w:eastAsia="Times New Roman" w:hAnsi="Century Gothic" w:cs="Times New Roman"/>
          <w:lang w:eastAsia="pl-PL"/>
        </w:rPr>
        <w:t>-</w:t>
      </w:r>
      <w:r>
        <w:rPr>
          <w:rFonts w:ascii="Century Gothic" w:eastAsia="Times New Roman" w:hAnsi="Century Gothic" w:cs="Times New Roman"/>
          <w:lang w:eastAsia="pl-PL"/>
        </w:rPr>
        <w:t xml:space="preserve"> </w:t>
      </w:r>
      <w:r w:rsidRPr="005E4ABF">
        <w:rPr>
          <w:rFonts w:ascii="Century Gothic" w:eastAsia="Times New Roman" w:hAnsi="Century Gothic" w:cs="Times New Roman"/>
          <w:lang w:eastAsia="pl-PL"/>
        </w:rPr>
        <w:t>liczba punktów otrzymanych przez ofertę badaną w kryterium „Cena”</w:t>
      </w:r>
    </w:p>
    <w:p w14:paraId="2405C3F8" w14:textId="77777777" w:rsidR="004F6C22" w:rsidRPr="005E4ABF" w:rsidRDefault="004F6C22" w:rsidP="004F6C22">
      <w:pPr>
        <w:spacing w:after="0" w:line="288" w:lineRule="auto"/>
        <w:ind w:firstLine="96"/>
        <w:jc w:val="both"/>
        <w:rPr>
          <w:rFonts w:ascii="Century Gothic" w:eastAsia="Times New Roman" w:hAnsi="Century Gothic" w:cs="Times New Roman"/>
          <w:lang w:eastAsia="pl-PL"/>
        </w:rPr>
      </w:pPr>
      <w:r w:rsidRPr="005E4ABF">
        <w:rPr>
          <w:rFonts w:ascii="Century Gothic" w:eastAsia="Times New Roman" w:hAnsi="Century Gothic" w:cs="Times New Roman"/>
          <w:b/>
          <w:lang w:eastAsia="pl-PL"/>
        </w:rPr>
        <w:lastRenderedPageBreak/>
        <w:t>C</w:t>
      </w:r>
      <w:r w:rsidRPr="005E4ABF">
        <w:rPr>
          <w:rFonts w:ascii="Century Gothic" w:eastAsia="Times New Roman" w:hAnsi="Century Gothic" w:cs="Times New Roman"/>
          <w:b/>
          <w:vertAlign w:val="subscript"/>
          <w:lang w:eastAsia="pl-PL"/>
        </w:rPr>
        <w:t>N</w:t>
      </w:r>
      <w:r>
        <w:rPr>
          <w:rFonts w:ascii="Century Gothic" w:eastAsia="Times New Roman" w:hAnsi="Century Gothic" w:cs="Times New Roman"/>
          <w:lang w:eastAsia="pl-PL"/>
        </w:rPr>
        <w:t xml:space="preserve"> </w:t>
      </w:r>
      <w:r w:rsidRPr="005E4ABF">
        <w:rPr>
          <w:rFonts w:ascii="Century Gothic" w:eastAsia="Times New Roman" w:hAnsi="Century Gothic" w:cs="Times New Roman"/>
          <w:lang w:eastAsia="pl-PL"/>
        </w:rPr>
        <w:t>-</w:t>
      </w:r>
      <w:r>
        <w:rPr>
          <w:rFonts w:ascii="Century Gothic" w:eastAsia="Times New Roman" w:hAnsi="Century Gothic" w:cs="Times New Roman"/>
          <w:lang w:eastAsia="pl-PL"/>
        </w:rPr>
        <w:t xml:space="preserve"> </w:t>
      </w:r>
      <w:r w:rsidRPr="005E4ABF">
        <w:rPr>
          <w:rFonts w:ascii="Century Gothic" w:eastAsia="Times New Roman" w:hAnsi="Century Gothic" w:cs="Times New Roman"/>
          <w:lang w:eastAsia="pl-PL"/>
        </w:rPr>
        <w:t>najniższa cena spośród wszystkich ofert podlegających ocenie</w:t>
      </w:r>
    </w:p>
    <w:p w14:paraId="0C3BCDF9" w14:textId="77777777" w:rsidR="004F6C22" w:rsidRPr="005E4ABF" w:rsidRDefault="004F6C22" w:rsidP="004F6C22">
      <w:pPr>
        <w:spacing w:after="0" w:line="288" w:lineRule="auto"/>
        <w:ind w:firstLine="96"/>
        <w:jc w:val="both"/>
        <w:rPr>
          <w:rFonts w:ascii="Century Gothic" w:eastAsia="Times New Roman" w:hAnsi="Century Gothic" w:cs="Times New Roman"/>
          <w:lang w:eastAsia="pl-PL"/>
        </w:rPr>
      </w:pPr>
      <w:r w:rsidRPr="005E4ABF">
        <w:rPr>
          <w:rFonts w:ascii="Century Gothic" w:eastAsia="Times New Roman" w:hAnsi="Century Gothic" w:cs="Times New Roman"/>
          <w:b/>
          <w:lang w:eastAsia="pl-PL"/>
        </w:rPr>
        <w:t>C</w:t>
      </w:r>
      <w:r w:rsidRPr="005E4ABF">
        <w:rPr>
          <w:rFonts w:ascii="Century Gothic" w:eastAsia="Times New Roman" w:hAnsi="Century Gothic" w:cs="Times New Roman"/>
          <w:b/>
          <w:vertAlign w:val="subscript"/>
          <w:lang w:eastAsia="pl-PL"/>
        </w:rPr>
        <w:t>B</w:t>
      </w:r>
      <w:r>
        <w:rPr>
          <w:rFonts w:ascii="Century Gothic" w:eastAsia="Times New Roman" w:hAnsi="Century Gothic" w:cs="Times New Roman"/>
          <w:lang w:eastAsia="pl-PL"/>
        </w:rPr>
        <w:t xml:space="preserve"> </w:t>
      </w:r>
      <w:r w:rsidRPr="005E4ABF">
        <w:rPr>
          <w:rFonts w:ascii="Century Gothic" w:eastAsia="Times New Roman" w:hAnsi="Century Gothic" w:cs="Times New Roman"/>
          <w:lang w:eastAsia="pl-PL"/>
        </w:rPr>
        <w:t>-</w:t>
      </w:r>
      <w:r>
        <w:rPr>
          <w:rFonts w:ascii="Century Gothic" w:eastAsia="Times New Roman" w:hAnsi="Century Gothic" w:cs="Times New Roman"/>
          <w:lang w:eastAsia="pl-PL"/>
        </w:rPr>
        <w:t xml:space="preserve"> </w:t>
      </w:r>
      <w:r w:rsidRPr="005E4ABF">
        <w:rPr>
          <w:rFonts w:ascii="Century Gothic" w:eastAsia="Times New Roman" w:hAnsi="Century Gothic" w:cs="Times New Roman"/>
          <w:lang w:eastAsia="pl-PL"/>
        </w:rPr>
        <w:t>cena w ofercie badanej</w:t>
      </w:r>
    </w:p>
    <w:p w14:paraId="6D598ADE" w14:textId="77777777" w:rsidR="004F6C22" w:rsidRPr="005E4ABF" w:rsidRDefault="004F6C22" w:rsidP="004F6C22">
      <w:pPr>
        <w:spacing w:after="0" w:line="288" w:lineRule="auto"/>
        <w:jc w:val="both"/>
        <w:rPr>
          <w:rFonts w:ascii="Century Gothic" w:eastAsia="Times New Roman" w:hAnsi="Century Gothic" w:cs="Times New Roman"/>
          <w:lang w:eastAsia="pl-PL"/>
        </w:rPr>
      </w:pPr>
      <w:r w:rsidRPr="005E4ABF">
        <w:rPr>
          <w:rFonts w:ascii="Century Gothic" w:eastAsia="Times New Roman" w:hAnsi="Century Gothic" w:cs="Times New Roman"/>
          <w:lang w:eastAsia="pl-PL"/>
        </w:rPr>
        <w:t>Do oceny oferty w tym kryterium Zamawiający przyjmie cenę zaoferowaną przez Wykonawcę w Formularzu oferty</w:t>
      </w:r>
      <w:r>
        <w:rPr>
          <w:rFonts w:ascii="Century Gothic" w:eastAsia="Times New Roman" w:hAnsi="Century Gothic" w:cs="Times New Roman"/>
          <w:lang w:eastAsia="pl-PL"/>
        </w:rPr>
        <w:t xml:space="preserve"> udostępnionym przez Zamawiającego na platformie e- Zamówienia</w:t>
      </w:r>
      <w:r w:rsidRPr="005E4ABF">
        <w:rPr>
          <w:rFonts w:ascii="Century Gothic" w:eastAsia="Times New Roman" w:hAnsi="Century Gothic" w:cs="Times New Roman"/>
          <w:lang w:eastAsia="pl-PL"/>
        </w:rPr>
        <w:t>.</w:t>
      </w:r>
    </w:p>
    <w:p w14:paraId="1F315672" w14:textId="77777777" w:rsidR="004F6C22" w:rsidRPr="005E4ABF" w:rsidRDefault="004F6C22" w:rsidP="004F6C22">
      <w:pPr>
        <w:spacing w:after="0" w:line="288" w:lineRule="auto"/>
        <w:jc w:val="both"/>
        <w:rPr>
          <w:rFonts w:ascii="Century Gothic" w:eastAsia="Times New Roman" w:hAnsi="Century Gothic" w:cs="Times New Roman"/>
          <w:lang w:eastAsia="pl-PL"/>
        </w:rPr>
      </w:pPr>
      <w:r w:rsidRPr="005E4ABF">
        <w:rPr>
          <w:rFonts w:ascii="Century Gothic" w:eastAsia="Times New Roman" w:hAnsi="Century Gothic" w:cs="Times New Roman"/>
          <w:lang w:eastAsia="pl-PL"/>
        </w:rPr>
        <w:t xml:space="preserve">Dla kryterium „cena” przyjmuje się, iż 1% wagi kryterium = 1 pkt i tak zostanie przeliczona </w:t>
      </w:r>
      <w:r>
        <w:rPr>
          <w:rFonts w:ascii="Century Gothic" w:eastAsia="Times New Roman" w:hAnsi="Century Gothic" w:cs="Times New Roman"/>
          <w:lang w:eastAsia="pl-PL"/>
        </w:rPr>
        <w:t xml:space="preserve">   </w:t>
      </w:r>
      <w:r w:rsidRPr="005E4ABF">
        <w:rPr>
          <w:rFonts w:ascii="Century Gothic" w:eastAsia="Times New Roman" w:hAnsi="Century Gothic" w:cs="Times New Roman"/>
          <w:lang w:eastAsia="pl-PL"/>
        </w:rPr>
        <w:t>liczba punktów.</w:t>
      </w:r>
    </w:p>
    <w:p w14:paraId="42CE0731" w14:textId="77777777" w:rsidR="004F6C22" w:rsidRPr="005E4ABF" w:rsidRDefault="004F6C22" w:rsidP="004F6C22">
      <w:pPr>
        <w:numPr>
          <w:ilvl w:val="3"/>
          <w:numId w:val="48"/>
        </w:numPr>
        <w:tabs>
          <w:tab w:val="left" w:pos="284"/>
        </w:tabs>
        <w:spacing w:after="0" w:line="288" w:lineRule="auto"/>
        <w:ind w:left="0" w:firstLine="0"/>
        <w:jc w:val="both"/>
        <w:rPr>
          <w:rFonts w:ascii="Century Gothic" w:eastAsia="Times New Roman" w:hAnsi="Century Gothic" w:cs="Times New Roman"/>
          <w:lang w:eastAsia="pl-PL"/>
        </w:rPr>
      </w:pPr>
      <w:r w:rsidRPr="005E4ABF">
        <w:rPr>
          <w:rFonts w:ascii="Century Gothic" w:eastAsia="Times New Roman" w:hAnsi="Century Gothic" w:cs="Times New Roman"/>
          <w:lang w:eastAsia="pl-PL"/>
        </w:rPr>
        <w:t>Za najkorzystniejszą zostanie uznana oferta, która uzyska największą liczbę punktów.</w:t>
      </w:r>
    </w:p>
    <w:p w14:paraId="74F6A9FB" w14:textId="77777777" w:rsidR="004F6C22" w:rsidRDefault="004F6C22" w:rsidP="004F6C22">
      <w:pPr>
        <w:spacing w:line="288" w:lineRule="auto"/>
        <w:jc w:val="both"/>
        <w:rPr>
          <w:rFonts w:ascii="Times New Roman" w:hAnsi="Times New Roman" w:cs="Times New Roman"/>
          <w:sz w:val="24"/>
          <w:szCs w:val="24"/>
        </w:rPr>
      </w:pPr>
    </w:p>
    <w:p w14:paraId="35E3F174" w14:textId="77777777" w:rsidR="004F6C22" w:rsidRDefault="004F6C22" w:rsidP="004F6C22">
      <w:pPr>
        <w:pStyle w:val="Akapitzlist"/>
        <w:tabs>
          <w:tab w:val="left" w:pos="-2268"/>
          <w:tab w:val="left" w:pos="0"/>
          <w:tab w:val="left" w:pos="426"/>
        </w:tabs>
        <w:overflowPunct w:val="0"/>
        <w:autoSpaceDE w:val="0"/>
        <w:autoSpaceDN w:val="0"/>
        <w:adjustRightInd w:val="0"/>
        <w:spacing w:line="288" w:lineRule="auto"/>
        <w:ind w:left="284" w:hanging="284"/>
        <w:jc w:val="center"/>
        <w:rPr>
          <w:rFonts w:ascii="Century Gothic" w:hAnsi="Century Gothic" w:cs="Calibri Light"/>
          <w:color w:val="000000"/>
          <w:sz w:val="22"/>
          <w:szCs w:val="22"/>
        </w:rPr>
      </w:pPr>
      <w:bookmarkStart w:id="80" w:name="_Hlk66258856"/>
      <w:r>
        <w:rPr>
          <w:rFonts w:ascii="Century Gothic" w:hAnsi="Century Gothic" w:cs="Arial"/>
          <w:b/>
          <w:bCs/>
          <w:sz w:val="22"/>
          <w:szCs w:val="22"/>
        </w:rPr>
        <w:t>Rozdział XIV</w:t>
      </w:r>
    </w:p>
    <w:p w14:paraId="04B2BEF1" w14:textId="77777777" w:rsidR="004F6C22" w:rsidRDefault="004F6C22" w:rsidP="004F6C22">
      <w:pPr>
        <w:pStyle w:val="Nagwek1"/>
        <w:rPr>
          <w:rFonts w:ascii="Century Gothic" w:hAnsi="Century Gothic"/>
          <w:sz w:val="22"/>
          <w:szCs w:val="22"/>
        </w:rPr>
      </w:pPr>
      <w:bookmarkStart w:id="81" w:name="_Toc534368273"/>
      <w:bookmarkEnd w:id="80"/>
      <w:r>
        <w:rPr>
          <w:rFonts w:ascii="Century Gothic" w:hAnsi="Century Gothic"/>
          <w:sz w:val="22"/>
          <w:szCs w:val="22"/>
        </w:rPr>
        <w:t>ZABEZPIECZENIE NALEŻYTEGO WYKONANIA UMOWY</w:t>
      </w:r>
      <w:bookmarkEnd w:id="81"/>
    </w:p>
    <w:p w14:paraId="5853E82F" w14:textId="77777777" w:rsidR="004F6C22" w:rsidRPr="00894A34" w:rsidRDefault="004F6C22" w:rsidP="004F6C22">
      <w:pPr>
        <w:spacing w:after="0" w:line="288" w:lineRule="auto"/>
        <w:jc w:val="both"/>
        <w:rPr>
          <w:rFonts w:ascii="Century Gothic" w:eastAsia="Times New Roman" w:hAnsi="Century Gothic" w:cs="Times New Roman"/>
          <w:lang w:eastAsia="pl-PL"/>
        </w:rPr>
      </w:pPr>
      <w:r w:rsidRPr="00595A24">
        <w:rPr>
          <w:rFonts w:ascii="Century Gothic" w:eastAsia="Times New Roman" w:hAnsi="Century Gothic" w:cs="Times New Roman"/>
          <w:lang w:eastAsia="pl-PL"/>
        </w:rPr>
        <w:t>Zamawiający nie wymaga wniesienia zabezpieczenia należytego wykonania umowy.</w:t>
      </w:r>
    </w:p>
    <w:p w14:paraId="25FF3B9A" w14:textId="77777777" w:rsidR="004F6C22" w:rsidRDefault="004F6C22" w:rsidP="004F6C22">
      <w:pPr>
        <w:pStyle w:val="Akapitzlist"/>
        <w:tabs>
          <w:tab w:val="left" w:pos="-2268"/>
          <w:tab w:val="left" w:pos="0"/>
          <w:tab w:val="left" w:pos="426"/>
        </w:tabs>
        <w:overflowPunct w:val="0"/>
        <w:autoSpaceDE w:val="0"/>
        <w:autoSpaceDN w:val="0"/>
        <w:adjustRightInd w:val="0"/>
        <w:ind w:left="0"/>
        <w:jc w:val="center"/>
        <w:rPr>
          <w:rFonts w:ascii="Century Gothic" w:hAnsi="Century Gothic" w:cs="Calibri Light"/>
          <w:color w:val="000000"/>
          <w:sz w:val="22"/>
          <w:szCs w:val="22"/>
        </w:rPr>
      </w:pPr>
      <w:r>
        <w:rPr>
          <w:rFonts w:ascii="Century Gothic" w:hAnsi="Century Gothic" w:cs="Calibri Light"/>
          <w:color w:val="000000"/>
          <w:sz w:val="22"/>
          <w:szCs w:val="22"/>
        </w:rPr>
        <w:br/>
      </w:r>
      <w:bookmarkStart w:id="82" w:name="_Hlk66259105"/>
      <w:r>
        <w:rPr>
          <w:rFonts w:ascii="Century Gothic" w:hAnsi="Century Gothic" w:cs="Arial"/>
          <w:b/>
          <w:bCs/>
          <w:sz w:val="22"/>
          <w:szCs w:val="22"/>
        </w:rPr>
        <w:t>Rozdział XV</w:t>
      </w:r>
    </w:p>
    <w:p w14:paraId="4B9E4555" w14:textId="77777777" w:rsidR="004F6C22" w:rsidRDefault="004F6C22" w:rsidP="004F6C22">
      <w:pPr>
        <w:pStyle w:val="Nagwek1"/>
        <w:spacing w:line="240" w:lineRule="auto"/>
        <w:ind w:left="284" w:hanging="284"/>
        <w:rPr>
          <w:rFonts w:ascii="Century Gothic" w:hAnsi="Century Gothic"/>
          <w:sz w:val="22"/>
          <w:szCs w:val="22"/>
        </w:rPr>
      </w:pPr>
      <w:bookmarkStart w:id="83" w:name="_Toc534368274"/>
      <w:bookmarkEnd w:id="82"/>
      <w:r>
        <w:rPr>
          <w:rFonts w:ascii="Century Gothic" w:hAnsi="Century Gothic"/>
          <w:sz w:val="22"/>
          <w:szCs w:val="22"/>
        </w:rPr>
        <w:t>PROJEKTOWANE POSTANOWIENIA UMOWY</w:t>
      </w:r>
      <w:bookmarkEnd w:id="83"/>
    </w:p>
    <w:p w14:paraId="11D6A52C" w14:textId="77777777" w:rsidR="004F6C22" w:rsidRDefault="004F6C22" w:rsidP="004F6C22">
      <w:pPr>
        <w:rPr>
          <w:rFonts w:ascii="Times New Roman" w:hAnsi="Times New Roman"/>
          <w:sz w:val="24"/>
          <w:szCs w:val="24"/>
        </w:rPr>
      </w:pPr>
    </w:p>
    <w:p w14:paraId="728B53E9" w14:textId="77777777" w:rsidR="004F6C22" w:rsidRDefault="004F6C22" w:rsidP="004F6C22">
      <w:pPr>
        <w:numPr>
          <w:ilvl w:val="0"/>
          <w:numId w:val="42"/>
        </w:numPr>
        <w:tabs>
          <w:tab w:val="num" w:pos="426"/>
        </w:tabs>
        <w:spacing w:after="0" w:line="288" w:lineRule="auto"/>
        <w:ind w:left="425" w:hanging="425"/>
        <w:jc w:val="both"/>
        <w:rPr>
          <w:rFonts w:ascii="Century Gothic" w:hAnsi="Century Gothic" w:cs="Arial"/>
        </w:rPr>
      </w:pPr>
      <w:r>
        <w:rPr>
          <w:rFonts w:ascii="Century Gothic" w:hAnsi="Century Gothic" w:cs="Arial"/>
        </w:rPr>
        <w:t xml:space="preserve">Szczegółowe warunki, na których Zamawiający zawrze umowę w sprawie udzielenia zamówienia publicznego określone zostały w projektowanych postanowieniach umowy, stanowiących Załączniki nr 8 do SWZ. </w:t>
      </w:r>
    </w:p>
    <w:p w14:paraId="661F040F" w14:textId="77777777" w:rsidR="004F6C22" w:rsidRDefault="004F6C22" w:rsidP="004F6C22">
      <w:pPr>
        <w:numPr>
          <w:ilvl w:val="0"/>
          <w:numId w:val="42"/>
        </w:numPr>
        <w:tabs>
          <w:tab w:val="num" w:pos="426"/>
        </w:tabs>
        <w:spacing w:after="0" w:line="288" w:lineRule="auto"/>
        <w:ind w:left="425" w:hanging="425"/>
        <w:jc w:val="both"/>
        <w:rPr>
          <w:rFonts w:ascii="Century Gothic" w:hAnsi="Century Gothic" w:cs="Arial"/>
        </w:rPr>
      </w:pPr>
      <w:r>
        <w:rPr>
          <w:rFonts w:ascii="Century Gothic" w:hAnsi="Century Gothic" w:cs="Arial"/>
        </w:rPr>
        <w:t>Zamawiający zastrzega sobie prawo zmian treści Umowy. Warunki zmiany umowy szczegółowo określono w projektowanych postanowieniach umowy.</w:t>
      </w:r>
    </w:p>
    <w:p w14:paraId="4EEB9B60" w14:textId="77777777" w:rsidR="004F6C22" w:rsidRDefault="004F6C22" w:rsidP="004F6C22">
      <w:pPr>
        <w:pStyle w:val="Akapitzlist"/>
        <w:spacing w:line="288" w:lineRule="auto"/>
        <w:ind w:left="0"/>
        <w:rPr>
          <w:rFonts w:ascii="Century Gothic" w:hAnsi="Century Gothic" w:cs="Calibri Light"/>
          <w:color w:val="000000"/>
          <w:sz w:val="22"/>
          <w:szCs w:val="22"/>
        </w:rPr>
      </w:pPr>
    </w:p>
    <w:p w14:paraId="3FB4893E" w14:textId="77777777" w:rsidR="004F6C22" w:rsidRDefault="004F6C22" w:rsidP="004F6C22">
      <w:pPr>
        <w:pStyle w:val="Akapitzlist"/>
        <w:spacing w:line="288" w:lineRule="auto"/>
        <w:jc w:val="center"/>
        <w:rPr>
          <w:rFonts w:ascii="Century Gothic" w:hAnsi="Century Gothic" w:cs="Calibri Light"/>
          <w:color w:val="000000"/>
          <w:sz w:val="22"/>
          <w:szCs w:val="22"/>
        </w:rPr>
      </w:pPr>
    </w:p>
    <w:p w14:paraId="0C01E16C" w14:textId="77777777" w:rsidR="004F6C22" w:rsidRDefault="004F6C22" w:rsidP="004F6C22">
      <w:pPr>
        <w:pStyle w:val="Akapitzlist"/>
        <w:spacing w:line="288" w:lineRule="auto"/>
        <w:rPr>
          <w:rFonts w:ascii="Century Gothic" w:hAnsi="Century Gothic" w:cs="Calibri Light"/>
          <w:b/>
          <w:bCs/>
          <w:color w:val="000000"/>
          <w:sz w:val="22"/>
          <w:szCs w:val="22"/>
        </w:rPr>
      </w:pPr>
      <w:r>
        <w:rPr>
          <w:rFonts w:ascii="Century Gothic" w:hAnsi="Century Gothic" w:cs="Calibri Light"/>
          <w:color w:val="000000"/>
          <w:sz w:val="22"/>
          <w:szCs w:val="22"/>
        </w:rPr>
        <w:t xml:space="preserve">                                                         </w:t>
      </w:r>
      <w:bookmarkStart w:id="84" w:name="_Hlk66259676"/>
      <w:r>
        <w:rPr>
          <w:rFonts w:ascii="Century Gothic" w:hAnsi="Century Gothic" w:cs="Calibri Light"/>
          <w:b/>
          <w:bCs/>
          <w:color w:val="000000"/>
          <w:sz w:val="22"/>
          <w:szCs w:val="22"/>
        </w:rPr>
        <w:t>Rozdział XVI</w:t>
      </w:r>
    </w:p>
    <w:p w14:paraId="3F31B42A" w14:textId="77777777" w:rsidR="004F6C22" w:rsidRDefault="004F6C22" w:rsidP="004F6C22">
      <w:pPr>
        <w:pStyle w:val="Nagwek1"/>
        <w:spacing w:before="120" w:after="120" w:line="288" w:lineRule="auto"/>
        <w:rPr>
          <w:rFonts w:ascii="Century Gothic" w:hAnsi="Century Gothic"/>
          <w:sz w:val="22"/>
          <w:szCs w:val="22"/>
        </w:rPr>
      </w:pPr>
      <w:bookmarkStart w:id="85" w:name="_Toc534368275"/>
      <w:bookmarkEnd w:id="84"/>
      <w:r>
        <w:rPr>
          <w:rFonts w:ascii="Century Gothic" w:hAnsi="Century Gothic"/>
          <w:sz w:val="22"/>
          <w:szCs w:val="22"/>
        </w:rPr>
        <w:t>FORMALNOŚCI PO WYBORZE OFERTY W CELU ZAWARCIA UMOW</w:t>
      </w:r>
      <w:bookmarkEnd w:id="85"/>
      <w:r>
        <w:rPr>
          <w:rFonts w:ascii="Century Gothic" w:hAnsi="Century Gothic"/>
          <w:sz w:val="22"/>
          <w:szCs w:val="22"/>
        </w:rPr>
        <w:t xml:space="preserve">Y </w:t>
      </w:r>
    </w:p>
    <w:p w14:paraId="70D9977B" w14:textId="77777777" w:rsidR="004F6C22" w:rsidRDefault="004F6C22" w:rsidP="004F6C22">
      <w:pPr>
        <w:autoSpaceDE w:val="0"/>
        <w:autoSpaceDN w:val="0"/>
        <w:adjustRightInd w:val="0"/>
        <w:spacing w:after="0" w:line="288" w:lineRule="auto"/>
        <w:jc w:val="both"/>
        <w:rPr>
          <w:rFonts w:ascii="Century Gothic" w:eastAsia="CIDFont+F4" w:hAnsi="Century Gothic" w:cs="CIDFont+F4"/>
          <w:color w:val="000000"/>
        </w:rPr>
      </w:pPr>
      <w:r>
        <w:rPr>
          <w:rFonts w:ascii="Century Gothic" w:eastAsia="CIDFont+F4" w:hAnsi="Century Gothic" w:cs="CIDFont+F4"/>
          <w:color w:val="000000"/>
        </w:rPr>
        <w:t xml:space="preserve">1. Z Wykonawcą, którego oferta zostanie uznana za najkorzystniejszą zostanie zawarta umowa na warunkach określonych w projektowanych postanowieniach umowy stanowiących załącznik nr 8 do SWZ W </w:t>
      </w:r>
      <w:r w:rsidRPr="00595A24">
        <w:rPr>
          <w:rFonts w:ascii="Century Gothic" w:eastAsia="CIDFont+F4" w:hAnsi="Century Gothic" w:cs="CIDFont+F4"/>
          <w:color w:val="000000"/>
        </w:rPr>
        <w:t>formie elektronicznej, opatrzonej kwalifikowanym podpisem elektronicznym</w:t>
      </w:r>
      <w:r>
        <w:rPr>
          <w:rFonts w:ascii="Century Gothic" w:eastAsia="CIDFont+F4" w:hAnsi="Century Gothic" w:cs="CIDFont+F4"/>
          <w:color w:val="000000"/>
        </w:rPr>
        <w:t>.</w:t>
      </w:r>
    </w:p>
    <w:p w14:paraId="66953CEC" w14:textId="77777777" w:rsidR="004F6C22" w:rsidRPr="00595A24" w:rsidRDefault="004F6C22" w:rsidP="004F6C22">
      <w:pPr>
        <w:autoSpaceDE w:val="0"/>
        <w:autoSpaceDN w:val="0"/>
        <w:adjustRightInd w:val="0"/>
        <w:spacing w:after="0" w:line="288" w:lineRule="auto"/>
        <w:jc w:val="both"/>
        <w:rPr>
          <w:rFonts w:ascii="Century Gothic" w:hAnsi="Century Gothic" w:cs="Century Gothic"/>
          <w:color w:val="000000"/>
        </w:rPr>
      </w:pPr>
      <w:bookmarkStart w:id="86" w:name="_Hlk66259833"/>
      <w:r>
        <w:rPr>
          <w:rFonts w:ascii="Century Gothic" w:hAnsi="Century Gothic" w:cs="Century Gothic"/>
          <w:color w:val="000000"/>
          <w:sz w:val="24"/>
          <w:szCs w:val="24"/>
        </w:rPr>
        <w:t xml:space="preserve">2. </w:t>
      </w:r>
      <w:r w:rsidRPr="00595A24">
        <w:rPr>
          <w:rFonts w:ascii="Century Gothic" w:hAnsi="Century Gothic" w:cs="Century Gothic"/>
          <w:color w:val="000000"/>
        </w:rPr>
        <w:t xml:space="preserve">Umowę może podpisać w imieniu wykonawcy osoba uprawniona do reprezentowania Wykonawcy wymieniona w aktualnym zaświadczeniu o wpisie do ewidencji działalności gospodarczej albo w aktualnym odpisie z właściwego rejestru lub pełnomocnik, który przedstawi przed zawarciem umowy pełnomocnictwo do podpisania umowy w formie oryginału lub kopii poświadczonej notarialnie. </w:t>
      </w:r>
    </w:p>
    <w:p w14:paraId="064F11AA" w14:textId="77777777" w:rsidR="004F6C22" w:rsidRPr="00595A24" w:rsidRDefault="004F6C22" w:rsidP="004F6C22">
      <w:pPr>
        <w:autoSpaceDE w:val="0"/>
        <w:autoSpaceDN w:val="0"/>
        <w:adjustRightInd w:val="0"/>
        <w:spacing w:after="0" w:line="288" w:lineRule="auto"/>
        <w:jc w:val="both"/>
        <w:rPr>
          <w:rFonts w:ascii="Century Gothic" w:hAnsi="Century Gothic" w:cs="Century Gothic"/>
          <w:color w:val="000000"/>
        </w:rPr>
      </w:pPr>
      <w:r w:rsidRPr="00595A24">
        <w:rPr>
          <w:rFonts w:ascii="Century Gothic" w:hAnsi="Century Gothic" w:cs="Century Gothic"/>
          <w:color w:val="000000"/>
        </w:rPr>
        <w:t xml:space="preserve">3. W przypadku wyboru oferty złożonej przez Wykonawców wspólnie ubiegających się o udzielenie zamówienia Zamawiający może żądać przed zawarciem umowy przedstawienia umowy regulującej współpracę tych Wykonawców. </w:t>
      </w:r>
    </w:p>
    <w:p w14:paraId="226557C3" w14:textId="77777777" w:rsidR="004F6C22" w:rsidRPr="00595A24" w:rsidRDefault="004F6C22" w:rsidP="004F6C22">
      <w:pPr>
        <w:autoSpaceDE w:val="0"/>
        <w:autoSpaceDN w:val="0"/>
        <w:adjustRightInd w:val="0"/>
        <w:spacing w:after="0" w:line="288" w:lineRule="auto"/>
        <w:jc w:val="both"/>
        <w:rPr>
          <w:rFonts w:ascii="Century Gothic" w:hAnsi="Century Gothic" w:cs="Century Gothic"/>
          <w:color w:val="000000"/>
        </w:rPr>
      </w:pPr>
      <w:r w:rsidRPr="00595A24">
        <w:rPr>
          <w:rFonts w:ascii="Century Gothic" w:hAnsi="Century Gothic" w:cs="Century Gothic"/>
          <w:color w:val="000000"/>
        </w:rPr>
        <w:t xml:space="preserve">4. Jeżeli wykonawca, którego oferta została wybrana jako najkorzystniejsza, uchyla się od zawarcia umowy, zamawiający może zbadać, czy nie podlega wykluczeniu oraz czy spełnia warunki udziału w postępowaniu wykonawca, który złożył ofertę najwyżej ocenioną spośród pozostałych ofert. </w:t>
      </w:r>
    </w:p>
    <w:p w14:paraId="24E4A5BD" w14:textId="77777777" w:rsidR="004F6C22" w:rsidRDefault="004F6C22" w:rsidP="004F6C22">
      <w:pPr>
        <w:pStyle w:val="Akapitzlist"/>
        <w:tabs>
          <w:tab w:val="left" w:pos="-2268"/>
          <w:tab w:val="left" w:pos="0"/>
          <w:tab w:val="left" w:pos="426"/>
        </w:tabs>
        <w:overflowPunct w:val="0"/>
        <w:autoSpaceDE w:val="0"/>
        <w:autoSpaceDN w:val="0"/>
        <w:adjustRightInd w:val="0"/>
        <w:ind w:left="0"/>
        <w:rPr>
          <w:rFonts w:ascii="Century Gothic" w:hAnsi="Century Gothic" w:cs="Calibri Light"/>
          <w:b/>
          <w:bCs/>
          <w:color w:val="000000"/>
          <w:sz w:val="22"/>
          <w:szCs w:val="22"/>
        </w:rPr>
      </w:pPr>
    </w:p>
    <w:p w14:paraId="72B70B97" w14:textId="77777777" w:rsidR="004F6C22" w:rsidRDefault="004F6C22" w:rsidP="004F6C22">
      <w:pPr>
        <w:pStyle w:val="Akapitzlist"/>
        <w:tabs>
          <w:tab w:val="left" w:pos="-2268"/>
          <w:tab w:val="left" w:pos="0"/>
          <w:tab w:val="left" w:pos="426"/>
        </w:tabs>
        <w:overflowPunct w:val="0"/>
        <w:autoSpaceDE w:val="0"/>
        <w:autoSpaceDN w:val="0"/>
        <w:adjustRightInd w:val="0"/>
        <w:ind w:left="0"/>
        <w:rPr>
          <w:rFonts w:ascii="Century Gothic" w:hAnsi="Century Gothic" w:cs="Calibri Light"/>
          <w:b/>
          <w:bCs/>
          <w:color w:val="000000"/>
          <w:sz w:val="22"/>
          <w:szCs w:val="22"/>
        </w:rPr>
      </w:pPr>
    </w:p>
    <w:p w14:paraId="73448814" w14:textId="77777777" w:rsidR="004F6C22" w:rsidRDefault="004F6C22" w:rsidP="004F6C22">
      <w:pPr>
        <w:pStyle w:val="Akapitzlist"/>
        <w:tabs>
          <w:tab w:val="left" w:pos="-2268"/>
          <w:tab w:val="left" w:pos="0"/>
          <w:tab w:val="left" w:pos="426"/>
        </w:tabs>
        <w:overflowPunct w:val="0"/>
        <w:autoSpaceDE w:val="0"/>
        <w:autoSpaceDN w:val="0"/>
        <w:adjustRightInd w:val="0"/>
        <w:ind w:left="284" w:hanging="284"/>
        <w:jc w:val="center"/>
        <w:rPr>
          <w:rFonts w:ascii="Century Gothic" w:hAnsi="Century Gothic" w:cs="Calibri Light"/>
          <w:b/>
          <w:bCs/>
          <w:color w:val="000000"/>
          <w:sz w:val="22"/>
          <w:szCs w:val="22"/>
        </w:rPr>
      </w:pPr>
      <w:r>
        <w:rPr>
          <w:rFonts w:ascii="Century Gothic" w:hAnsi="Century Gothic" w:cs="Calibri Light"/>
          <w:b/>
          <w:bCs/>
          <w:color w:val="000000"/>
          <w:sz w:val="22"/>
          <w:szCs w:val="22"/>
        </w:rPr>
        <w:t>Rozdział XVII</w:t>
      </w:r>
      <w:r>
        <w:rPr>
          <w:rFonts w:ascii="Century Gothic" w:hAnsi="Century Gothic" w:cs="Calibri Light"/>
          <w:b/>
          <w:color w:val="000000"/>
          <w:sz w:val="22"/>
          <w:szCs w:val="22"/>
        </w:rPr>
        <w:br/>
      </w:r>
      <w:bookmarkStart w:id="87" w:name="_Toc534368276"/>
      <w:bookmarkEnd w:id="86"/>
      <w:r>
        <w:rPr>
          <w:rFonts w:ascii="Century Gothic" w:hAnsi="Century Gothic" w:cs="Calibri Light"/>
          <w:b/>
          <w:color w:val="000000"/>
          <w:sz w:val="22"/>
          <w:szCs w:val="22"/>
        </w:rPr>
        <w:t>ŚRODKI OCHRONY PRAWNEJ</w:t>
      </w:r>
      <w:bookmarkEnd w:id="87"/>
    </w:p>
    <w:p w14:paraId="27255A95" w14:textId="77777777" w:rsidR="004F6C22" w:rsidRDefault="004F6C22" w:rsidP="004F6C22">
      <w:pPr>
        <w:autoSpaceDE w:val="0"/>
        <w:autoSpaceDN w:val="0"/>
        <w:adjustRightInd w:val="0"/>
        <w:spacing w:line="288" w:lineRule="auto"/>
        <w:jc w:val="both"/>
        <w:rPr>
          <w:rFonts w:ascii="Century Gothic" w:hAnsi="Century Gothic" w:cs="Calibri Light"/>
          <w:color w:val="000000"/>
        </w:rPr>
      </w:pPr>
      <w:r>
        <w:rPr>
          <w:rFonts w:ascii="Century Gothic" w:hAnsi="Century Gothic" w:cs="Calibri Light"/>
          <w:color w:val="000000"/>
        </w:rPr>
        <w:t xml:space="preserve">Wykonawcom, a także innym osobom, których interes w uzyskaniu zamówienia doznał lub może doznać uszczerbku, oraz poniósł lub może ponieść szkodę w wyniku naruszenia przez Zamawiającego przepisów ustawy </w:t>
      </w:r>
      <w:proofErr w:type="spellStart"/>
      <w:r>
        <w:rPr>
          <w:rFonts w:ascii="Century Gothic" w:hAnsi="Century Gothic" w:cs="Calibri Light"/>
          <w:color w:val="000000"/>
        </w:rPr>
        <w:t>Pzp</w:t>
      </w:r>
      <w:proofErr w:type="spellEnd"/>
      <w:r>
        <w:rPr>
          <w:rFonts w:ascii="Century Gothic" w:hAnsi="Century Gothic" w:cs="Calibri Light"/>
          <w:color w:val="000000"/>
        </w:rPr>
        <w:t xml:space="preserve">, przysługuje prawo do wniesienia środków ochrony prawnej na zasadach określonych w Dziale IX ustawy </w:t>
      </w:r>
      <w:proofErr w:type="spellStart"/>
      <w:r>
        <w:rPr>
          <w:rFonts w:ascii="Century Gothic" w:hAnsi="Century Gothic" w:cs="Calibri Light"/>
          <w:color w:val="000000"/>
        </w:rPr>
        <w:t>Pzp</w:t>
      </w:r>
      <w:proofErr w:type="spellEnd"/>
      <w:r>
        <w:rPr>
          <w:rFonts w:ascii="Century Gothic" w:hAnsi="Century Gothic" w:cs="Calibri Light"/>
          <w:color w:val="000000"/>
        </w:rPr>
        <w:t>.</w:t>
      </w:r>
    </w:p>
    <w:p w14:paraId="5F10CE95" w14:textId="77777777" w:rsidR="004F6C22" w:rsidRDefault="004F6C22" w:rsidP="004F6C22">
      <w:pPr>
        <w:widowControl w:val="0"/>
        <w:suppressAutoHyphens/>
        <w:spacing w:line="288" w:lineRule="auto"/>
        <w:jc w:val="both"/>
        <w:rPr>
          <w:rFonts w:ascii="Century Gothic" w:hAnsi="Century Gothic"/>
        </w:rPr>
      </w:pPr>
    </w:p>
    <w:p w14:paraId="22D21CC5" w14:textId="77777777" w:rsidR="004F6C22" w:rsidRDefault="004F6C22" w:rsidP="004F6C22">
      <w:pPr>
        <w:autoSpaceDE w:val="0"/>
        <w:autoSpaceDN w:val="0"/>
        <w:adjustRightInd w:val="0"/>
        <w:spacing w:line="288" w:lineRule="auto"/>
        <w:jc w:val="both"/>
        <w:rPr>
          <w:rFonts w:ascii="Century Gothic" w:eastAsia="Arial Unicode MS" w:hAnsi="Century Gothic" w:cs="Arial Unicode MS"/>
          <w:szCs w:val="16"/>
        </w:rPr>
      </w:pPr>
      <w:r>
        <w:rPr>
          <w:rFonts w:ascii="Century Gothic" w:eastAsia="Arial Unicode MS" w:hAnsi="Century Gothic" w:cs="Arial Unicode MS"/>
          <w:b/>
          <w:bCs/>
          <w:szCs w:val="16"/>
        </w:rPr>
        <w:t>ZAŁĄCZNIKI DO SWZ</w:t>
      </w:r>
    </w:p>
    <w:p w14:paraId="71A687F5" w14:textId="77777777" w:rsidR="004F6C22" w:rsidRDefault="004F6C22" w:rsidP="004F6C22">
      <w:pPr>
        <w:tabs>
          <w:tab w:val="left" w:pos="0"/>
          <w:tab w:val="left" w:pos="7881"/>
        </w:tabs>
        <w:spacing w:after="0" w:line="288" w:lineRule="auto"/>
        <w:jc w:val="both"/>
        <w:rPr>
          <w:rFonts w:ascii="Century Gothic" w:eastAsia="Arial Unicode MS" w:hAnsi="Century Gothic" w:cs="Arial Unicode MS"/>
          <w:szCs w:val="16"/>
        </w:rPr>
      </w:pPr>
      <w:bookmarkStart w:id="88" w:name="_Hlk127185311"/>
      <w:r>
        <w:rPr>
          <w:rFonts w:ascii="Century Gothic" w:eastAsia="Arial Unicode MS" w:hAnsi="Century Gothic" w:cs="Arial Unicode MS"/>
          <w:szCs w:val="16"/>
        </w:rPr>
        <w:t>Załącznik nr 1 – interaktywny „Formularz ofertowy” udostępniony przez Zamawiającego na Platformie e-Zamówienia</w:t>
      </w:r>
      <w:bookmarkEnd w:id="88"/>
      <w:r>
        <w:rPr>
          <w:rFonts w:ascii="Century Gothic" w:eastAsia="Arial Unicode MS" w:hAnsi="Century Gothic" w:cs="Arial Unicode MS"/>
          <w:szCs w:val="16"/>
        </w:rPr>
        <w:t>,</w:t>
      </w:r>
    </w:p>
    <w:p w14:paraId="1CBAAC68" w14:textId="77777777" w:rsidR="004F6C22" w:rsidRDefault="004F6C22" w:rsidP="004F6C22">
      <w:pPr>
        <w:tabs>
          <w:tab w:val="left" w:pos="0"/>
          <w:tab w:val="left" w:pos="7881"/>
        </w:tabs>
        <w:spacing w:after="0" w:line="288" w:lineRule="auto"/>
        <w:jc w:val="both"/>
        <w:rPr>
          <w:rFonts w:ascii="Century Gothic" w:eastAsia="Arial Unicode MS" w:hAnsi="Century Gothic" w:cs="Arial Unicode MS"/>
          <w:szCs w:val="16"/>
        </w:rPr>
      </w:pPr>
      <w:r>
        <w:rPr>
          <w:rFonts w:ascii="Century Gothic" w:eastAsia="Arial Unicode MS" w:hAnsi="Century Gothic" w:cs="Arial Unicode MS"/>
          <w:szCs w:val="16"/>
        </w:rPr>
        <w:t xml:space="preserve">Załącznik nr 2 – JEDZ, </w:t>
      </w:r>
    </w:p>
    <w:p w14:paraId="4074C28F" w14:textId="77777777" w:rsidR="004F6C22" w:rsidRDefault="004F6C22" w:rsidP="004F6C22">
      <w:pPr>
        <w:tabs>
          <w:tab w:val="left" w:pos="0"/>
          <w:tab w:val="left" w:pos="7881"/>
        </w:tabs>
        <w:spacing w:after="0" w:line="288" w:lineRule="auto"/>
        <w:jc w:val="both"/>
        <w:rPr>
          <w:rFonts w:ascii="Century Gothic" w:eastAsia="Arial Unicode MS" w:hAnsi="Century Gothic" w:cs="Arial Unicode MS"/>
          <w:szCs w:val="16"/>
        </w:rPr>
      </w:pPr>
      <w:r>
        <w:rPr>
          <w:rFonts w:ascii="Century Gothic" w:eastAsia="Arial Unicode MS" w:hAnsi="Century Gothic" w:cs="Arial Unicode MS"/>
          <w:szCs w:val="16"/>
        </w:rPr>
        <w:t>Załącznik nr 3 – oświadczenie o przynależności do tej samej grupy kapitałowej,</w:t>
      </w:r>
    </w:p>
    <w:p w14:paraId="5A58CB4E" w14:textId="77777777" w:rsidR="004F6C22" w:rsidRDefault="004F6C22" w:rsidP="004F6C22">
      <w:pPr>
        <w:suppressAutoHyphens/>
        <w:spacing w:after="0" w:line="288" w:lineRule="auto"/>
        <w:jc w:val="both"/>
        <w:rPr>
          <w:rFonts w:ascii="Century Gothic" w:eastAsia="Times New Roman" w:hAnsi="Century Gothic" w:cs="Times New Roman"/>
          <w:lang w:eastAsia="ar-SA"/>
        </w:rPr>
      </w:pPr>
      <w:r>
        <w:rPr>
          <w:rFonts w:ascii="Century Gothic" w:hAnsi="Century Gothic"/>
          <w:lang w:eastAsia="ar-SA"/>
        </w:rPr>
        <w:t>Załącznik nr 4 – Oświadczenie wykonawcy o aktualności informacji zawartych w oświadczeniu, o którym mowa w art. 125 ust. 1 ustawy.</w:t>
      </w:r>
    </w:p>
    <w:p w14:paraId="1B7C43A2" w14:textId="77777777" w:rsidR="004F6C22" w:rsidRDefault="004F6C22" w:rsidP="004F6C22">
      <w:pPr>
        <w:tabs>
          <w:tab w:val="left" w:pos="0"/>
          <w:tab w:val="left" w:pos="7881"/>
        </w:tabs>
        <w:spacing w:after="0" w:line="288" w:lineRule="auto"/>
        <w:jc w:val="both"/>
        <w:rPr>
          <w:rFonts w:ascii="Century Gothic" w:eastAsia="Arial Unicode MS" w:hAnsi="Century Gothic" w:cs="Arial Unicode MS"/>
          <w:szCs w:val="16"/>
        </w:rPr>
      </w:pPr>
      <w:r>
        <w:rPr>
          <w:rFonts w:ascii="Century Gothic" w:eastAsia="Arial Unicode MS" w:hAnsi="Century Gothic" w:cs="Arial Unicode MS"/>
          <w:bCs/>
          <w:szCs w:val="16"/>
        </w:rPr>
        <w:t xml:space="preserve">Załącznik nr 5 – </w:t>
      </w:r>
      <w:r>
        <w:rPr>
          <w:rFonts w:ascii="Century Gothic" w:eastAsia="Arial Unicode MS" w:hAnsi="Century Gothic" w:cs="Arial Unicode MS"/>
          <w:szCs w:val="16"/>
        </w:rPr>
        <w:t>Formularz kalkulacyjny,</w:t>
      </w:r>
    </w:p>
    <w:p w14:paraId="093B5E98" w14:textId="77777777" w:rsidR="004F6C22" w:rsidRDefault="004F6C22" w:rsidP="004F6C22">
      <w:pPr>
        <w:tabs>
          <w:tab w:val="left" w:pos="0"/>
          <w:tab w:val="left" w:pos="7881"/>
        </w:tabs>
        <w:spacing w:after="0" w:line="288" w:lineRule="auto"/>
        <w:jc w:val="both"/>
        <w:rPr>
          <w:rFonts w:ascii="Century Gothic" w:eastAsia="Arial Unicode MS" w:hAnsi="Century Gothic" w:cs="Arial Unicode MS"/>
          <w:szCs w:val="16"/>
        </w:rPr>
      </w:pPr>
      <w:r w:rsidRPr="00ED5883">
        <w:rPr>
          <w:rFonts w:ascii="Century Gothic" w:eastAsia="Arial Unicode MS" w:hAnsi="Century Gothic" w:cs="Arial Unicode MS"/>
          <w:bCs/>
          <w:szCs w:val="16"/>
        </w:rPr>
        <w:t xml:space="preserve">Załącznik nr </w:t>
      </w:r>
      <w:r>
        <w:rPr>
          <w:rFonts w:ascii="Century Gothic" w:eastAsia="Arial Unicode MS" w:hAnsi="Century Gothic" w:cs="Arial Unicode MS"/>
          <w:bCs/>
          <w:szCs w:val="16"/>
        </w:rPr>
        <w:t>6</w:t>
      </w:r>
      <w:r w:rsidRPr="00ED5883">
        <w:rPr>
          <w:rFonts w:ascii="Century Gothic" w:eastAsia="Arial Unicode MS" w:hAnsi="Century Gothic" w:cs="Arial Unicode MS"/>
          <w:bCs/>
          <w:szCs w:val="16"/>
        </w:rPr>
        <w:t xml:space="preserve"> –</w:t>
      </w:r>
      <w:r>
        <w:rPr>
          <w:rFonts w:ascii="Century Gothic" w:eastAsia="Arial Unicode MS" w:hAnsi="Century Gothic" w:cs="Arial Unicode MS"/>
          <w:bCs/>
          <w:szCs w:val="16"/>
        </w:rPr>
        <w:t xml:space="preserve"> </w:t>
      </w:r>
      <w:r w:rsidRPr="00ED5883">
        <w:rPr>
          <w:rFonts w:ascii="Century Gothic" w:eastAsia="Arial Unicode MS" w:hAnsi="Century Gothic" w:cs="Arial Unicode MS"/>
          <w:bCs/>
          <w:szCs w:val="16"/>
        </w:rPr>
        <w:t>Opis przedmiotu zamówienia,</w:t>
      </w:r>
    </w:p>
    <w:p w14:paraId="45A89E4C" w14:textId="77777777" w:rsidR="004F6C22" w:rsidRPr="00140C98" w:rsidRDefault="004F6C22" w:rsidP="004F6C22">
      <w:pPr>
        <w:tabs>
          <w:tab w:val="left" w:pos="0"/>
          <w:tab w:val="left" w:pos="7881"/>
        </w:tabs>
        <w:spacing w:after="0" w:line="288" w:lineRule="auto"/>
        <w:jc w:val="both"/>
        <w:rPr>
          <w:rFonts w:ascii="Century Gothic" w:eastAsia="Arial Unicode MS" w:hAnsi="Century Gothic" w:cs="Arial Unicode MS"/>
          <w:szCs w:val="16"/>
          <w:lang w:bidi="pl-PL"/>
        </w:rPr>
      </w:pPr>
      <w:r>
        <w:rPr>
          <w:rFonts w:ascii="Century Gothic" w:eastAsia="Arial Unicode MS" w:hAnsi="Century Gothic" w:cs="Arial Unicode MS"/>
          <w:szCs w:val="16"/>
        </w:rPr>
        <w:t xml:space="preserve">Załącznik nr 7 - </w:t>
      </w:r>
      <w:bookmarkStart w:id="89" w:name="_Hlk104196157"/>
      <w:r>
        <w:rPr>
          <w:rFonts w:ascii="Century Gothic" w:eastAsia="Arial Unicode MS" w:hAnsi="Century Gothic" w:cs="Arial Unicode MS"/>
          <w:szCs w:val="16"/>
        </w:rPr>
        <w:t>Oświadczenie dotyczące przesłanek wykluczenia z art. 5k rozporządzenia 833/2014</w:t>
      </w:r>
      <w:r>
        <w:rPr>
          <w:rFonts w:ascii="Century Gothic" w:eastAsia="Arial Unicode MS" w:hAnsi="Century Gothic" w:cs="Arial Unicode MS"/>
          <w:bCs/>
          <w:szCs w:val="16"/>
          <w:lang w:bidi="pl-PL"/>
        </w:rPr>
        <w:t xml:space="preserve"> </w:t>
      </w:r>
      <w:r w:rsidRPr="00140C98">
        <w:rPr>
          <w:rFonts w:ascii="Century Gothic" w:eastAsia="Arial Unicode MS" w:hAnsi="Century Gothic" w:cs="Arial Unicode MS"/>
          <w:szCs w:val="16"/>
          <w:lang w:bidi="pl-PL"/>
        </w:rPr>
        <w:t>dotyczące środków ograniczających w związku z działaniami Rosji destabilizującymi sytuację na Ukrainie</w:t>
      </w:r>
      <w:r>
        <w:rPr>
          <w:rFonts w:ascii="Century Gothic" w:eastAsia="Arial Unicode MS" w:hAnsi="Century Gothic" w:cs="Arial Unicode MS"/>
          <w:szCs w:val="16"/>
          <w:lang w:bidi="pl-PL"/>
        </w:rPr>
        <w:t xml:space="preserve"> </w:t>
      </w:r>
      <w:r>
        <w:rPr>
          <w:rFonts w:ascii="Century Gothic" w:eastAsia="Arial Unicode MS" w:hAnsi="Century Gothic" w:cs="Arial Unicode MS"/>
          <w:szCs w:val="16"/>
        </w:rPr>
        <w:t>oraz z art. 7 ust. 1 ustawy</w:t>
      </w:r>
      <w:r>
        <w:rPr>
          <w:rFonts w:ascii="Century Gothic" w:eastAsia="Arial Unicode MS" w:hAnsi="Century Gothic" w:cs="Arial Unicode MS"/>
          <w:i/>
          <w:iCs/>
          <w:szCs w:val="16"/>
        </w:rPr>
        <w:t> o szczególnych rozwiązaniach w zakresie przeciwdziałania wspieraniu agresji na Ukrainę oraz służących ochronie bezpieczeństwa narodowego</w:t>
      </w:r>
    </w:p>
    <w:bookmarkEnd w:id="89"/>
    <w:p w14:paraId="70CDA279" w14:textId="77777777" w:rsidR="004F6C22" w:rsidRPr="00ED5883" w:rsidRDefault="004F6C22" w:rsidP="004F6C22">
      <w:pPr>
        <w:spacing w:after="0" w:line="288" w:lineRule="auto"/>
        <w:rPr>
          <w:rFonts w:ascii="Century Gothic" w:hAnsi="Century Gothic"/>
        </w:rPr>
      </w:pPr>
      <w:r w:rsidRPr="00ED5883">
        <w:rPr>
          <w:rFonts w:ascii="Century Gothic" w:hAnsi="Century Gothic"/>
        </w:rPr>
        <w:t xml:space="preserve">Załącznik nr </w:t>
      </w:r>
      <w:r>
        <w:rPr>
          <w:rFonts w:ascii="Century Gothic" w:hAnsi="Century Gothic"/>
        </w:rPr>
        <w:t>8</w:t>
      </w:r>
      <w:r w:rsidRPr="00ED5883">
        <w:rPr>
          <w:rFonts w:ascii="Century Gothic" w:hAnsi="Century Gothic"/>
        </w:rPr>
        <w:t xml:space="preserve"> – Projektowane postanowienia umowy</w:t>
      </w:r>
    </w:p>
    <w:p w14:paraId="1BDEE622" w14:textId="77777777" w:rsidR="004F6C22" w:rsidRDefault="004F6C22" w:rsidP="004F6C22">
      <w:pPr>
        <w:spacing w:line="288" w:lineRule="auto"/>
        <w:ind w:left="360"/>
        <w:jc w:val="center"/>
        <w:rPr>
          <w:rFonts w:ascii="Century Gothic" w:hAnsi="Century Gothic"/>
          <w:b/>
        </w:rPr>
      </w:pPr>
    </w:p>
    <w:p w14:paraId="512F68AA" w14:textId="77777777" w:rsidR="004F6C22" w:rsidRDefault="004F6C22" w:rsidP="004F6C22">
      <w:pPr>
        <w:spacing w:line="288" w:lineRule="auto"/>
        <w:ind w:left="360"/>
        <w:jc w:val="center"/>
        <w:rPr>
          <w:rFonts w:ascii="Century Gothic" w:hAnsi="Century Gothic"/>
          <w:b/>
        </w:rPr>
      </w:pPr>
    </w:p>
    <w:p w14:paraId="22CF1215" w14:textId="77777777" w:rsidR="004F6C22" w:rsidRDefault="004F6C22" w:rsidP="004F6C22">
      <w:pPr>
        <w:spacing w:line="288" w:lineRule="auto"/>
        <w:ind w:left="360"/>
        <w:jc w:val="center"/>
        <w:rPr>
          <w:rFonts w:ascii="Century Gothic" w:hAnsi="Century Gothic"/>
          <w:b/>
        </w:rPr>
      </w:pPr>
    </w:p>
    <w:p w14:paraId="7CF57EAD" w14:textId="77777777" w:rsidR="004F6C22" w:rsidRDefault="004F6C22" w:rsidP="004F6C22">
      <w:pPr>
        <w:spacing w:line="288" w:lineRule="auto"/>
        <w:ind w:left="360"/>
        <w:jc w:val="center"/>
        <w:rPr>
          <w:rFonts w:ascii="Century Gothic" w:hAnsi="Century Gothic"/>
          <w:b/>
        </w:rPr>
      </w:pPr>
    </w:p>
    <w:p w14:paraId="7109A4E3" w14:textId="77777777" w:rsidR="004F6C22" w:rsidRDefault="004F6C22" w:rsidP="004F6C22">
      <w:pPr>
        <w:spacing w:line="288" w:lineRule="auto"/>
        <w:ind w:left="360"/>
        <w:jc w:val="center"/>
        <w:rPr>
          <w:rFonts w:ascii="Century Gothic" w:hAnsi="Century Gothic"/>
          <w:b/>
        </w:rPr>
      </w:pPr>
    </w:p>
    <w:p w14:paraId="1A0783FD" w14:textId="77777777" w:rsidR="004F6C22" w:rsidRDefault="004F6C22" w:rsidP="004F6C22">
      <w:pPr>
        <w:spacing w:line="288" w:lineRule="auto"/>
        <w:ind w:left="360"/>
        <w:jc w:val="center"/>
        <w:rPr>
          <w:rFonts w:ascii="Century Gothic" w:hAnsi="Century Gothic"/>
          <w:b/>
        </w:rPr>
      </w:pPr>
    </w:p>
    <w:p w14:paraId="2D5F4D90" w14:textId="77777777" w:rsidR="004F6C22" w:rsidRDefault="004F6C22" w:rsidP="004F6C22">
      <w:pPr>
        <w:spacing w:line="288" w:lineRule="auto"/>
        <w:ind w:left="360"/>
        <w:jc w:val="center"/>
        <w:rPr>
          <w:rFonts w:ascii="Century Gothic" w:hAnsi="Century Gothic"/>
          <w:b/>
        </w:rPr>
      </w:pPr>
    </w:p>
    <w:p w14:paraId="3C2F602F" w14:textId="77777777" w:rsidR="004F6C22" w:rsidRDefault="004F6C22" w:rsidP="004F6C22">
      <w:pPr>
        <w:spacing w:line="288" w:lineRule="auto"/>
        <w:ind w:left="360"/>
        <w:jc w:val="center"/>
        <w:rPr>
          <w:rFonts w:ascii="Century Gothic" w:hAnsi="Century Gothic"/>
          <w:b/>
        </w:rPr>
      </w:pPr>
    </w:p>
    <w:p w14:paraId="0089C0DF" w14:textId="77777777" w:rsidR="004F6C22" w:rsidRDefault="004F6C22" w:rsidP="004F6C22">
      <w:pPr>
        <w:spacing w:line="288" w:lineRule="auto"/>
        <w:ind w:left="360"/>
        <w:jc w:val="center"/>
        <w:rPr>
          <w:rFonts w:ascii="Century Gothic" w:hAnsi="Century Gothic"/>
          <w:b/>
        </w:rPr>
      </w:pPr>
    </w:p>
    <w:p w14:paraId="3FB8DDAA" w14:textId="77777777" w:rsidR="004F6C22" w:rsidRDefault="004F6C22" w:rsidP="004F6C22">
      <w:pPr>
        <w:spacing w:line="288" w:lineRule="auto"/>
        <w:ind w:left="360"/>
        <w:jc w:val="center"/>
        <w:rPr>
          <w:rFonts w:ascii="Century Gothic" w:hAnsi="Century Gothic"/>
          <w:b/>
        </w:rPr>
      </w:pPr>
    </w:p>
    <w:p w14:paraId="321C9482" w14:textId="77777777" w:rsidR="004F6C22" w:rsidRDefault="004F6C22" w:rsidP="004F6C22">
      <w:pPr>
        <w:spacing w:line="288" w:lineRule="auto"/>
        <w:ind w:left="360"/>
        <w:jc w:val="center"/>
        <w:rPr>
          <w:rFonts w:ascii="Century Gothic" w:hAnsi="Century Gothic"/>
          <w:b/>
        </w:rPr>
      </w:pPr>
    </w:p>
    <w:p w14:paraId="0D7A04B0" w14:textId="77777777" w:rsidR="004F6C22" w:rsidRDefault="004F6C22" w:rsidP="004F6C22">
      <w:pPr>
        <w:spacing w:line="288" w:lineRule="auto"/>
        <w:ind w:left="360"/>
        <w:jc w:val="center"/>
        <w:rPr>
          <w:rFonts w:ascii="Century Gothic" w:hAnsi="Century Gothic"/>
          <w:b/>
        </w:rPr>
      </w:pPr>
    </w:p>
    <w:p w14:paraId="1D129607" w14:textId="77777777" w:rsidR="004F6C22" w:rsidRDefault="004F6C22" w:rsidP="004F6C22">
      <w:pPr>
        <w:spacing w:line="288" w:lineRule="auto"/>
        <w:ind w:left="360"/>
        <w:jc w:val="center"/>
        <w:rPr>
          <w:rFonts w:ascii="Century Gothic" w:hAnsi="Century Gothic"/>
          <w:b/>
        </w:rPr>
      </w:pPr>
    </w:p>
    <w:p w14:paraId="6D1245F5" w14:textId="77777777" w:rsidR="004F6C22" w:rsidRDefault="004F6C22" w:rsidP="004F6C22">
      <w:pPr>
        <w:spacing w:line="288" w:lineRule="auto"/>
        <w:ind w:left="360"/>
        <w:jc w:val="center"/>
        <w:rPr>
          <w:rFonts w:ascii="Century Gothic" w:hAnsi="Century Gothic"/>
          <w:b/>
        </w:rPr>
      </w:pPr>
    </w:p>
    <w:p w14:paraId="7112C9C7" w14:textId="77777777" w:rsidR="004F6C22" w:rsidRDefault="004F6C22" w:rsidP="004F6C22">
      <w:pPr>
        <w:spacing w:line="288" w:lineRule="auto"/>
        <w:ind w:left="360"/>
        <w:jc w:val="center"/>
        <w:rPr>
          <w:rFonts w:ascii="Century Gothic" w:hAnsi="Century Gothic"/>
          <w:b/>
        </w:rPr>
      </w:pPr>
    </w:p>
    <w:p w14:paraId="78D3C835" w14:textId="77777777" w:rsidR="004F6C22" w:rsidRDefault="004F6C22" w:rsidP="004F6C22">
      <w:pPr>
        <w:spacing w:line="288" w:lineRule="auto"/>
        <w:ind w:left="360"/>
        <w:jc w:val="center"/>
        <w:rPr>
          <w:rFonts w:ascii="Century Gothic" w:hAnsi="Century Gothic"/>
          <w:b/>
        </w:rPr>
      </w:pPr>
    </w:p>
    <w:p w14:paraId="6FB48F43" w14:textId="77777777" w:rsidR="004F6C22" w:rsidRDefault="004F6C22" w:rsidP="004F6C22">
      <w:pPr>
        <w:spacing w:line="288" w:lineRule="auto"/>
        <w:ind w:left="360"/>
        <w:jc w:val="center"/>
        <w:rPr>
          <w:rFonts w:ascii="Century Gothic" w:hAnsi="Century Gothic"/>
          <w:b/>
        </w:rPr>
      </w:pPr>
    </w:p>
    <w:p w14:paraId="7CE900D6" w14:textId="77777777" w:rsidR="004F6C22" w:rsidRDefault="004F6C22" w:rsidP="004F6C22">
      <w:pPr>
        <w:spacing w:line="288" w:lineRule="auto"/>
        <w:ind w:left="360"/>
        <w:jc w:val="center"/>
        <w:rPr>
          <w:rFonts w:ascii="Century Gothic" w:hAnsi="Century Gothic"/>
          <w:b/>
        </w:rPr>
      </w:pPr>
    </w:p>
    <w:p w14:paraId="11D2098E" w14:textId="77777777" w:rsidR="004F6C22" w:rsidRDefault="004F6C22" w:rsidP="004F6C22">
      <w:pPr>
        <w:spacing w:line="288" w:lineRule="auto"/>
        <w:rPr>
          <w:rFonts w:ascii="Century Gothic" w:hAnsi="Century Gothic"/>
          <w:b/>
        </w:rPr>
      </w:pPr>
    </w:p>
    <w:p w14:paraId="41C55125" w14:textId="77777777" w:rsidR="004F6C22" w:rsidRDefault="004F6C22" w:rsidP="004F6C22">
      <w:pPr>
        <w:spacing w:line="288" w:lineRule="auto"/>
        <w:ind w:left="360"/>
        <w:jc w:val="center"/>
        <w:rPr>
          <w:rFonts w:ascii="Century Gothic" w:hAnsi="Century Gothic"/>
          <w:b/>
        </w:rPr>
      </w:pPr>
    </w:p>
    <w:p w14:paraId="49C6D9FF" w14:textId="77777777" w:rsidR="004F6C22" w:rsidRDefault="004F6C22" w:rsidP="004F6C22">
      <w:pPr>
        <w:spacing w:line="288" w:lineRule="auto"/>
        <w:ind w:left="360"/>
        <w:jc w:val="center"/>
        <w:rPr>
          <w:rFonts w:ascii="Century Gothic" w:hAnsi="Century Gothic"/>
          <w:b/>
          <w:lang w:eastAsia="pl-PL"/>
        </w:rPr>
      </w:pPr>
      <w:r>
        <w:rPr>
          <w:rFonts w:ascii="Century Gothic" w:hAnsi="Century Gothic"/>
          <w:b/>
        </w:rPr>
        <w:t>Załącznik nr 1 – interaktywny „Formularz ofertowy” udostępniony przez Zamawiającego na Platformie e-Zamówienia</w:t>
      </w:r>
    </w:p>
    <w:p w14:paraId="6CA5F881" w14:textId="77777777" w:rsidR="004F6C22" w:rsidRDefault="004F6C22" w:rsidP="004F6C22">
      <w:pPr>
        <w:spacing w:line="288" w:lineRule="auto"/>
        <w:rPr>
          <w:rFonts w:ascii="Century Gothic" w:hAnsi="Century Gothic"/>
          <w:b/>
        </w:rPr>
      </w:pPr>
    </w:p>
    <w:p w14:paraId="363B6A25" w14:textId="77777777" w:rsidR="004F6C22" w:rsidRPr="00CD230A" w:rsidRDefault="004F6C22" w:rsidP="004F6C22">
      <w:pPr>
        <w:rPr>
          <w:rFonts w:ascii="Century Gothic" w:hAnsi="Century Gothic"/>
        </w:rPr>
      </w:pPr>
    </w:p>
    <w:p w14:paraId="2063DBE5" w14:textId="77777777" w:rsidR="004F6C22" w:rsidRPr="00CD230A" w:rsidRDefault="004F6C22" w:rsidP="004F6C22">
      <w:pPr>
        <w:rPr>
          <w:rFonts w:ascii="Century Gothic" w:hAnsi="Century Gothic"/>
        </w:rPr>
      </w:pPr>
    </w:p>
    <w:p w14:paraId="31F79A7D" w14:textId="77777777" w:rsidR="004F6C22" w:rsidRPr="00CD230A" w:rsidRDefault="004F6C22" w:rsidP="004F6C22">
      <w:pPr>
        <w:rPr>
          <w:rFonts w:ascii="Century Gothic" w:hAnsi="Century Gothic"/>
        </w:rPr>
      </w:pPr>
    </w:p>
    <w:p w14:paraId="02EE6D07" w14:textId="77777777" w:rsidR="004F6C22" w:rsidRPr="00CD230A" w:rsidRDefault="004F6C22" w:rsidP="004F6C22">
      <w:pPr>
        <w:rPr>
          <w:rFonts w:ascii="Century Gothic" w:hAnsi="Century Gothic"/>
        </w:rPr>
      </w:pPr>
    </w:p>
    <w:p w14:paraId="0FD96130" w14:textId="77777777" w:rsidR="004F6C22" w:rsidRPr="00CD230A" w:rsidRDefault="004F6C22" w:rsidP="004F6C22">
      <w:pPr>
        <w:rPr>
          <w:rFonts w:ascii="Century Gothic" w:hAnsi="Century Gothic"/>
        </w:rPr>
      </w:pPr>
    </w:p>
    <w:p w14:paraId="21723865" w14:textId="77777777" w:rsidR="004F6C22" w:rsidRPr="00CD230A" w:rsidRDefault="004F6C22" w:rsidP="004F6C22">
      <w:pPr>
        <w:rPr>
          <w:rFonts w:ascii="Century Gothic" w:hAnsi="Century Gothic"/>
        </w:rPr>
      </w:pPr>
    </w:p>
    <w:p w14:paraId="35EA4FE3" w14:textId="77777777" w:rsidR="004F6C22" w:rsidRPr="00CD230A" w:rsidRDefault="004F6C22" w:rsidP="004F6C22">
      <w:pPr>
        <w:rPr>
          <w:rFonts w:ascii="Century Gothic" w:hAnsi="Century Gothic"/>
        </w:rPr>
      </w:pPr>
    </w:p>
    <w:p w14:paraId="79077F18" w14:textId="77777777" w:rsidR="004F6C22" w:rsidRPr="00CD230A" w:rsidRDefault="004F6C22" w:rsidP="004F6C22">
      <w:pPr>
        <w:rPr>
          <w:rFonts w:ascii="Century Gothic" w:hAnsi="Century Gothic"/>
        </w:rPr>
      </w:pPr>
    </w:p>
    <w:p w14:paraId="2FA3AE6F" w14:textId="77777777" w:rsidR="004F6C22" w:rsidRPr="00CD230A" w:rsidRDefault="004F6C22" w:rsidP="004F6C22">
      <w:pPr>
        <w:rPr>
          <w:rFonts w:ascii="Century Gothic" w:hAnsi="Century Gothic"/>
        </w:rPr>
      </w:pPr>
    </w:p>
    <w:p w14:paraId="3567B5C3" w14:textId="77777777" w:rsidR="004F6C22" w:rsidRPr="00CD230A" w:rsidRDefault="004F6C22" w:rsidP="004F6C22">
      <w:pPr>
        <w:rPr>
          <w:rFonts w:ascii="Century Gothic" w:hAnsi="Century Gothic"/>
        </w:rPr>
      </w:pPr>
    </w:p>
    <w:p w14:paraId="66B4C0B8" w14:textId="77777777" w:rsidR="004F6C22" w:rsidRPr="00CD230A" w:rsidRDefault="004F6C22" w:rsidP="004F6C22">
      <w:pPr>
        <w:rPr>
          <w:rFonts w:ascii="Century Gothic" w:hAnsi="Century Gothic"/>
        </w:rPr>
      </w:pPr>
    </w:p>
    <w:p w14:paraId="3F524C9A" w14:textId="77777777" w:rsidR="004F6C22" w:rsidRDefault="004F6C22" w:rsidP="004F6C22">
      <w:pPr>
        <w:rPr>
          <w:rFonts w:ascii="Century Gothic" w:hAnsi="Century Gothic"/>
          <w:b/>
        </w:rPr>
      </w:pPr>
    </w:p>
    <w:p w14:paraId="53519027" w14:textId="77777777" w:rsidR="004F6C22" w:rsidRPr="00CD230A" w:rsidRDefault="004F6C22" w:rsidP="004F6C22">
      <w:pPr>
        <w:widowControl w:val="0"/>
        <w:tabs>
          <w:tab w:val="left" w:pos="3554"/>
          <w:tab w:val="left" w:pos="5404"/>
          <w:tab w:val="center" w:pos="6253"/>
        </w:tabs>
        <w:suppressAutoHyphens/>
        <w:autoSpaceDN w:val="0"/>
        <w:spacing w:after="0" w:line="240" w:lineRule="auto"/>
        <w:jc w:val="both"/>
        <w:rPr>
          <w:rFonts w:ascii="Times New Roman" w:eastAsia="Arial" w:hAnsi="Times New Roman" w:cs="Times New Roman"/>
          <w:b/>
          <w:i/>
          <w:color w:val="FF0000"/>
          <w:kern w:val="3"/>
          <w:sz w:val="20"/>
          <w:szCs w:val="20"/>
          <w:lang w:eastAsia="zh-CN" w:bidi="hi-IN"/>
        </w:rPr>
      </w:pPr>
      <w:r w:rsidRPr="00CD230A">
        <w:rPr>
          <w:rFonts w:ascii="Times New Roman" w:eastAsia="Arial" w:hAnsi="Times New Roman" w:cs="Times New Roman"/>
          <w:b/>
          <w:i/>
          <w:color w:val="FF0000"/>
          <w:kern w:val="3"/>
          <w:sz w:val="20"/>
          <w:szCs w:val="20"/>
          <w:lang w:eastAsia="zh-CN" w:bidi="hi-IN"/>
        </w:rPr>
        <w:t>UWAGA! Dokument należy wypełnić i podpisać kwalifikowanym podpisem elektronicznym</w:t>
      </w:r>
      <w:r>
        <w:rPr>
          <w:rFonts w:ascii="Times New Roman" w:eastAsia="Arial" w:hAnsi="Times New Roman" w:cs="Times New Roman"/>
          <w:b/>
          <w:i/>
          <w:color w:val="FF0000"/>
          <w:kern w:val="3"/>
          <w:sz w:val="20"/>
          <w:szCs w:val="20"/>
          <w:lang w:eastAsia="zh-CN" w:bidi="hi-IN"/>
        </w:rPr>
        <w:t>.</w:t>
      </w:r>
    </w:p>
    <w:p w14:paraId="7B140AB2" w14:textId="77777777" w:rsidR="004F6C22" w:rsidRPr="00CD230A" w:rsidRDefault="004F6C22" w:rsidP="004F6C22">
      <w:pPr>
        <w:suppressAutoHyphens/>
        <w:spacing w:after="0" w:line="288" w:lineRule="auto"/>
        <w:rPr>
          <w:rFonts w:ascii="Century Gothic" w:eastAsia="Times New Roman" w:hAnsi="Century Gothic" w:cs="Times New Roman"/>
          <w:b/>
          <w:bCs/>
          <w:lang w:eastAsia="ar-SA"/>
        </w:rPr>
      </w:pPr>
    </w:p>
    <w:p w14:paraId="4AEB4965" w14:textId="77777777" w:rsidR="004F6C22" w:rsidRDefault="004F6C22" w:rsidP="004F6C22">
      <w:pPr>
        <w:rPr>
          <w:rFonts w:ascii="Century Gothic" w:hAnsi="Century Gothic"/>
          <w:b/>
        </w:rPr>
      </w:pPr>
    </w:p>
    <w:p w14:paraId="3F6B95E9" w14:textId="77777777" w:rsidR="004F6C22" w:rsidRDefault="004F6C22" w:rsidP="004F6C22">
      <w:pPr>
        <w:rPr>
          <w:rFonts w:ascii="Century Gothic" w:hAnsi="Century Gothic"/>
          <w:b/>
        </w:rPr>
      </w:pPr>
    </w:p>
    <w:p w14:paraId="1D62ECE7" w14:textId="77777777" w:rsidR="004F6C22" w:rsidRPr="00CD230A" w:rsidRDefault="004F6C22" w:rsidP="004F6C22">
      <w:pPr>
        <w:rPr>
          <w:rFonts w:ascii="Century Gothic" w:hAnsi="Century Gothic"/>
        </w:rPr>
        <w:sectPr w:rsidR="004F6C22" w:rsidRPr="00CD230A" w:rsidSect="004F6C22">
          <w:footnotePr>
            <w:numFmt w:val="chicago"/>
          </w:footnotePr>
          <w:pgSz w:w="11907" w:h="16840"/>
          <w:pgMar w:top="1418" w:right="1134" w:bottom="1418" w:left="1134" w:header="567" w:footer="567" w:gutter="0"/>
          <w:cols w:space="708"/>
        </w:sectPr>
      </w:pPr>
    </w:p>
    <w:p w14:paraId="77272AEA" w14:textId="77777777" w:rsidR="004F6C22" w:rsidRDefault="004F6C22" w:rsidP="004F6C22">
      <w:pPr>
        <w:pStyle w:val="Nagwek3"/>
        <w:jc w:val="right"/>
        <w:rPr>
          <w:rFonts w:ascii="Century Gothic" w:hAnsi="Century Gothic" w:cs="Open Sans"/>
        </w:rPr>
      </w:pPr>
      <w:r>
        <w:rPr>
          <w:rFonts w:ascii="Century Gothic" w:hAnsi="Century Gothic" w:cs="Open Sans"/>
        </w:rPr>
        <w:lastRenderedPageBreak/>
        <w:t xml:space="preserve">Załącznik nr 2 do SWZ -JEDZ </w:t>
      </w:r>
      <w:r>
        <w:rPr>
          <w:rFonts w:ascii="Century Gothic" w:hAnsi="Century Gothic" w:cs="Open Sans"/>
        </w:rPr>
        <w:br/>
      </w:r>
    </w:p>
    <w:p w14:paraId="34A63A69" w14:textId="77777777" w:rsidR="004F6C22" w:rsidRDefault="004F6C22" w:rsidP="004F6C22">
      <w:pPr>
        <w:adjustRightInd w:val="0"/>
        <w:spacing w:line="276" w:lineRule="auto"/>
        <w:rPr>
          <w:rFonts w:ascii="Century Gothic" w:hAnsi="Century Gothic" w:cs="Arial"/>
          <w:b/>
          <w:bCs/>
          <w:sz w:val="20"/>
        </w:rPr>
      </w:pPr>
    </w:p>
    <w:p w14:paraId="681B9B18" w14:textId="77777777" w:rsidR="004F6C22" w:rsidRDefault="004F6C22" w:rsidP="004F6C22">
      <w:pPr>
        <w:widowControl w:val="0"/>
        <w:spacing w:line="360" w:lineRule="auto"/>
        <w:jc w:val="center"/>
        <w:rPr>
          <w:rFonts w:ascii="Century Gothic" w:eastAsia="Calibri" w:hAnsi="Century Gothic" w:cs="Arial"/>
          <w:b/>
          <w:bCs/>
          <w:sz w:val="20"/>
        </w:rPr>
      </w:pPr>
    </w:p>
    <w:p w14:paraId="0619D677" w14:textId="77777777" w:rsidR="004F6C22" w:rsidRDefault="004F6C22" w:rsidP="004F6C22">
      <w:pPr>
        <w:tabs>
          <w:tab w:val="num" w:pos="0"/>
        </w:tabs>
        <w:spacing w:line="288" w:lineRule="auto"/>
        <w:jc w:val="both"/>
        <w:rPr>
          <w:rFonts w:ascii="Century Gothic" w:eastAsia="Times New Roman" w:hAnsi="Century Gothic" w:cs="Times New Roman"/>
          <w:b/>
          <w:lang w:eastAsia="pl-PL"/>
        </w:rPr>
      </w:pPr>
    </w:p>
    <w:p w14:paraId="2845588A" w14:textId="77777777" w:rsidR="004F6C22" w:rsidRDefault="004F6C22" w:rsidP="004F6C22">
      <w:pPr>
        <w:tabs>
          <w:tab w:val="num" w:pos="0"/>
        </w:tabs>
        <w:spacing w:line="288" w:lineRule="auto"/>
        <w:jc w:val="both"/>
        <w:rPr>
          <w:rFonts w:ascii="Century Gothic" w:hAnsi="Century Gothic"/>
          <w:b/>
        </w:rPr>
      </w:pPr>
    </w:p>
    <w:p w14:paraId="076280A6" w14:textId="77777777" w:rsidR="004F6C22" w:rsidRDefault="004F6C22" w:rsidP="004F6C22">
      <w:pPr>
        <w:tabs>
          <w:tab w:val="num" w:pos="0"/>
        </w:tabs>
        <w:spacing w:line="288" w:lineRule="auto"/>
        <w:jc w:val="center"/>
        <w:rPr>
          <w:rFonts w:ascii="Century Gothic" w:hAnsi="Century Gothic"/>
          <w:b/>
        </w:rPr>
      </w:pPr>
      <w:r>
        <w:rPr>
          <w:rFonts w:ascii="Century Gothic" w:hAnsi="Century Gothic"/>
          <w:b/>
        </w:rPr>
        <w:t>JEDZ dokument znajduje się w oddzielnym pliku załączonym do postępowania</w:t>
      </w:r>
    </w:p>
    <w:p w14:paraId="68EE23F6" w14:textId="564EC295" w:rsidR="004F6C22" w:rsidRPr="00866DE8" w:rsidRDefault="00866DE8" w:rsidP="00866DE8">
      <w:pPr>
        <w:tabs>
          <w:tab w:val="num" w:pos="0"/>
        </w:tabs>
        <w:spacing w:line="288" w:lineRule="auto"/>
        <w:jc w:val="center"/>
        <w:rPr>
          <w:rFonts w:ascii="Century Gothic" w:hAnsi="Century Gothic"/>
          <w:b/>
          <w:bCs/>
        </w:rPr>
      </w:pPr>
      <w:r w:rsidRPr="00866DE8">
        <w:rPr>
          <w:rFonts w:ascii="Century Gothic" w:hAnsi="Century Gothic"/>
          <w:b/>
          <w:bCs/>
        </w:rPr>
        <w:t>na Platformie e-Zam</w:t>
      </w:r>
      <w:r w:rsidRPr="00866DE8">
        <w:rPr>
          <w:rFonts w:ascii="Century Gothic" w:hAnsi="Century Gothic" w:hint="eastAsia"/>
          <w:b/>
          <w:bCs/>
        </w:rPr>
        <w:t>ó</w:t>
      </w:r>
      <w:r w:rsidRPr="00866DE8">
        <w:rPr>
          <w:rFonts w:ascii="Century Gothic" w:hAnsi="Century Gothic"/>
          <w:b/>
          <w:bCs/>
        </w:rPr>
        <w:t>wienia</w:t>
      </w:r>
    </w:p>
    <w:p w14:paraId="12E69566" w14:textId="77777777" w:rsidR="004F6C22" w:rsidRDefault="004F6C22" w:rsidP="004F6C22">
      <w:pPr>
        <w:tabs>
          <w:tab w:val="num" w:pos="0"/>
        </w:tabs>
        <w:spacing w:line="288" w:lineRule="auto"/>
        <w:jc w:val="both"/>
        <w:rPr>
          <w:rFonts w:ascii="Century Gothic" w:hAnsi="Century Gothic"/>
        </w:rPr>
      </w:pPr>
    </w:p>
    <w:p w14:paraId="32FE154A" w14:textId="77777777" w:rsidR="004F6C22" w:rsidRDefault="004F6C22" w:rsidP="004F6C22">
      <w:pPr>
        <w:tabs>
          <w:tab w:val="num" w:pos="0"/>
        </w:tabs>
        <w:spacing w:line="288" w:lineRule="auto"/>
        <w:jc w:val="both"/>
        <w:rPr>
          <w:rFonts w:ascii="Century Gothic" w:hAnsi="Century Gothic"/>
        </w:rPr>
      </w:pPr>
    </w:p>
    <w:p w14:paraId="58838A4E" w14:textId="77777777" w:rsidR="004F6C22" w:rsidRDefault="004F6C22" w:rsidP="004F6C22">
      <w:pPr>
        <w:suppressAutoHyphens/>
        <w:spacing w:before="60"/>
        <w:jc w:val="right"/>
        <w:rPr>
          <w:rFonts w:ascii="Arial" w:hAnsi="Arial" w:cs="Arial"/>
          <w:sz w:val="24"/>
          <w:szCs w:val="24"/>
        </w:rPr>
      </w:pPr>
    </w:p>
    <w:p w14:paraId="495DA4AF" w14:textId="77777777" w:rsidR="004F6C22" w:rsidRDefault="004F6C22" w:rsidP="004F6C22">
      <w:pPr>
        <w:suppressAutoHyphens/>
        <w:spacing w:before="60"/>
        <w:jc w:val="right"/>
        <w:rPr>
          <w:rFonts w:ascii="Arial" w:hAnsi="Arial" w:cs="Arial"/>
        </w:rPr>
      </w:pPr>
    </w:p>
    <w:p w14:paraId="288398F4" w14:textId="77777777" w:rsidR="004F6C22" w:rsidRDefault="004F6C22" w:rsidP="004F6C22">
      <w:pPr>
        <w:suppressAutoHyphens/>
        <w:spacing w:before="60"/>
        <w:jc w:val="right"/>
        <w:rPr>
          <w:rFonts w:ascii="Arial" w:hAnsi="Arial" w:cs="Arial"/>
        </w:rPr>
      </w:pPr>
    </w:p>
    <w:p w14:paraId="5B8F9823" w14:textId="77777777" w:rsidR="004F6C22" w:rsidRDefault="004F6C22" w:rsidP="004F6C22">
      <w:pPr>
        <w:suppressAutoHyphens/>
        <w:spacing w:before="60"/>
        <w:jc w:val="right"/>
        <w:rPr>
          <w:rFonts w:ascii="Arial" w:hAnsi="Arial" w:cs="Arial"/>
        </w:rPr>
      </w:pPr>
    </w:p>
    <w:p w14:paraId="2ECC6C34" w14:textId="77777777" w:rsidR="004F6C22" w:rsidRDefault="004F6C22" w:rsidP="004F6C22">
      <w:pPr>
        <w:suppressAutoHyphens/>
        <w:spacing w:before="60"/>
        <w:jc w:val="right"/>
        <w:rPr>
          <w:rFonts w:ascii="Arial" w:hAnsi="Arial" w:cs="Arial"/>
        </w:rPr>
      </w:pPr>
    </w:p>
    <w:p w14:paraId="735FD989" w14:textId="77777777" w:rsidR="004F6C22" w:rsidRDefault="004F6C22" w:rsidP="004F6C22">
      <w:pPr>
        <w:tabs>
          <w:tab w:val="left" w:pos="1320"/>
        </w:tabs>
        <w:suppressAutoHyphens/>
        <w:spacing w:before="60"/>
        <w:rPr>
          <w:rFonts w:ascii="Arial" w:hAnsi="Arial" w:cs="Arial"/>
        </w:rPr>
      </w:pPr>
    </w:p>
    <w:p w14:paraId="3F294405" w14:textId="77777777" w:rsidR="004F6C22" w:rsidRDefault="004F6C22" w:rsidP="004F6C22">
      <w:pPr>
        <w:spacing w:line="288" w:lineRule="auto"/>
        <w:jc w:val="both"/>
        <w:rPr>
          <w:rFonts w:ascii="Arial" w:hAnsi="Arial" w:cs="Arial"/>
          <w:bCs/>
          <w:sz w:val="20"/>
          <w:szCs w:val="20"/>
        </w:rPr>
      </w:pPr>
    </w:p>
    <w:p w14:paraId="2D235959" w14:textId="77777777" w:rsidR="004F6C22" w:rsidRDefault="004F6C22" w:rsidP="004F6C22">
      <w:pPr>
        <w:spacing w:line="288" w:lineRule="auto"/>
        <w:jc w:val="both"/>
        <w:rPr>
          <w:rFonts w:ascii="Arial" w:hAnsi="Arial" w:cs="Arial"/>
          <w:bCs/>
          <w:sz w:val="20"/>
          <w:szCs w:val="20"/>
        </w:rPr>
      </w:pPr>
    </w:p>
    <w:p w14:paraId="40276387" w14:textId="77777777" w:rsidR="004F6C22" w:rsidRDefault="004F6C22" w:rsidP="004F6C22">
      <w:pPr>
        <w:spacing w:line="288" w:lineRule="auto"/>
        <w:jc w:val="both"/>
        <w:rPr>
          <w:rFonts w:ascii="Arial" w:hAnsi="Arial" w:cs="Arial"/>
          <w:bCs/>
          <w:sz w:val="20"/>
          <w:szCs w:val="20"/>
        </w:rPr>
      </w:pPr>
    </w:p>
    <w:p w14:paraId="422214B9" w14:textId="77777777" w:rsidR="004F6C22" w:rsidRDefault="004F6C22" w:rsidP="004F6C22">
      <w:pPr>
        <w:spacing w:line="288" w:lineRule="auto"/>
        <w:jc w:val="both"/>
        <w:rPr>
          <w:rFonts w:ascii="Arial" w:hAnsi="Arial" w:cs="Arial"/>
          <w:bCs/>
          <w:sz w:val="20"/>
          <w:szCs w:val="20"/>
        </w:rPr>
      </w:pPr>
    </w:p>
    <w:p w14:paraId="3081DF84" w14:textId="77777777" w:rsidR="004F6C22" w:rsidRDefault="004F6C22" w:rsidP="004F6C22">
      <w:pPr>
        <w:spacing w:line="288" w:lineRule="auto"/>
        <w:jc w:val="both"/>
        <w:rPr>
          <w:rFonts w:ascii="Arial" w:hAnsi="Arial" w:cs="Arial"/>
          <w:bCs/>
          <w:sz w:val="20"/>
          <w:szCs w:val="20"/>
        </w:rPr>
      </w:pPr>
    </w:p>
    <w:p w14:paraId="01688A6C" w14:textId="77777777" w:rsidR="004F6C22" w:rsidRDefault="004F6C22" w:rsidP="004F6C22">
      <w:pPr>
        <w:spacing w:line="288" w:lineRule="auto"/>
        <w:jc w:val="both"/>
        <w:rPr>
          <w:rFonts w:ascii="Arial" w:hAnsi="Arial" w:cs="Arial"/>
          <w:bCs/>
          <w:sz w:val="20"/>
          <w:szCs w:val="20"/>
        </w:rPr>
      </w:pPr>
    </w:p>
    <w:p w14:paraId="2292FEF1" w14:textId="77777777" w:rsidR="004F6C22" w:rsidRDefault="004F6C22" w:rsidP="004F6C22">
      <w:pPr>
        <w:spacing w:line="288" w:lineRule="auto"/>
        <w:jc w:val="both"/>
        <w:rPr>
          <w:rFonts w:ascii="Arial" w:hAnsi="Arial" w:cs="Arial"/>
          <w:bCs/>
          <w:sz w:val="20"/>
          <w:szCs w:val="20"/>
        </w:rPr>
      </w:pPr>
    </w:p>
    <w:p w14:paraId="7C4B35BF" w14:textId="77777777" w:rsidR="004F6C22" w:rsidRDefault="004F6C22" w:rsidP="004F6C22">
      <w:pPr>
        <w:spacing w:line="288" w:lineRule="auto"/>
        <w:jc w:val="both"/>
        <w:rPr>
          <w:rFonts w:ascii="Arial" w:hAnsi="Arial" w:cs="Arial"/>
          <w:bCs/>
          <w:sz w:val="20"/>
          <w:szCs w:val="20"/>
        </w:rPr>
      </w:pPr>
    </w:p>
    <w:p w14:paraId="6C59CFB1" w14:textId="77777777" w:rsidR="004F6C22" w:rsidRDefault="004F6C22" w:rsidP="004F6C22">
      <w:pPr>
        <w:spacing w:line="288" w:lineRule="auto"/>
        <w:jc w:val="both"/>
        <w:rPr>
          <w:rFonts w:ascii="Arial" w:hAnsi="Arial" w:cs="Arial"/>
          <w:bCs/>
          <w:sz w:val="20"/>
          <w:szCs w:val="20"/>
        </w:rPr>
      </w:pPr>
    </w:p>
    <w:p w14:paraId="4C819FBA" w14:textId="77777777" w:rsidR="004F6C22" w:rsidRDefault="004F6C22" w:rsidP="004F6C22">
      <w:pPr>
        <w:spacing w:line="288" w:lineRule="auto"/>
        <w:jc w:val="both"/>
        <w:rPr>
          <w:rFonts w:ascii="Arial" w:hAnsi="Arial" w:cs="Arial"/>
          <w:bCs/>
          <w:sz w:val="20"/>
          <w:szCs w:val="20"/>
        </w:rPr>
      </w:pPr>
    </w:p>
    <w:p w14:paraId="23D9881A" w14:textId="77777777" w:rsidR="004F6C22" w:rsidRDefault="004F6C22" w:rsidP="004F6C22">
      <w:pPr>
        <w:spacing w:line="288" w:lineRule="auto"/>
        <w:jc w:val="both"/>
        <w:rPr>
          <w:rFonts w:ascii="Arial" w:hAnsi="Arial" w:cs="Arial"/>
          <w:bCs/>
          <w:sz w:val="20"/>
          <w:szCs w:val="20"/>
        </w:rPr>
      </w:pPr>
    </w:p>
    <w:p w14:paraId="6B4705A4" w14:textId="77777777" w:rsidR="004F6C22" w:rsidRPr="006902B8" w:rsidRDefault="004F6C22" w:rsidP="004F6C22">
      <w:pPr>
        <w:widowControl w:val="0"/>
        <w:tabs>
          <w:tab w:val="left" w:pos="3554"/>
          <w:tab w:val="left" w:pos="5404"/>
          <w:tab w:val="center" w:pos="6253"/>
        </w:tabs>
        <w:suppressAutoHyphens/>
        <w:autoSpaceDN w:val="0"/>
        <w:spacing w:after="0" w:line="240" w:lineRule="auto"/>
        <w:jc w:val="both"/>
        <w:rPr>
          <w:rFonts w:ascii="Times New Roman" w:eastAsia="Arial" w:hAnsi="Times New Roman" w:cs="Times New Roman"/>
          <w:b/>
          <w:i/>
          <w:color w:val="FF0000"/>
          <w:kern w:val="3"/>
          <w:sz w:val="20"/>
          <w:szCs w:val="20"/>
          <w:lang w:eastAsia="zh-CN" w:bidi="hi-IN"/>
        </w:rPr>
      </w:pPr>
      <w:bookmarkStart w:id="90" w:name="_Hlk149894339"/>
      <w:r w:rsidRPr="006902B8">
        <w:rPr>
          <w:rFonts w:ascii="Times New Roman" w:eastAsia="Arial" w:hAnsi="Times New Roman" w:cs="Times New Roman"/>
          <w:b/>
          <w:i/>
          <w:color w:val="FF0000"/>
          <w:kern w:val="3"/>
          <w:sz w:val="20"/>
          <w:szCs w:val="20"/>
          <w:lang w:eastAsia="zh-CN" w:bidi="hi-IN"/>
        </w:rPr>
        <w:t>UWAGA! Dokument należy wypełnić i podpisać kwalifikowanym podpisem elektronicznym</w:t>
      </w:r>
      <w:r>
        <w:rPr>
          <w:rFonts w:ascii="Times New Roman" w:eastAsia="Arial" w:hAnsi="Times New Roman" w:cs="Times New Roman"/>
          <w:b/>
          <w:i/>
          <w:color w:val="FF0000"/>
          <w:kern w:val="3"/>
          <w:sz w:val="20"/>
          <w:szCs w:val="20"/>
          <w:lang w:eastAsia="zh-CN" w:bidi="hi-IN"/>
        </w:rPr>
        <w:t>.</w:t>
      </w:r>
    </w:p>
    <w:p w14:paraId="1EB04743" w14:textId="77777777" w:rsidR="004F6C22" w:rsidRPr="006902B8" w:rsidRDefault="004F6C22" w:rsidP="004F6C22">
      <w:pPr>
        <w:widowControl w:val="0"/>
        <w:tabs>
          <w:tab w:val="left" w:pos="3554"/>
          <w:tab w:val="left" w:pos="5404"/>
          <w:tab w:val="center" w:pos="6253"/>
        </w:tabs>
        <w:suppressAutoHyphens/>
        <w:autoSpaceDN w:val="0"/>
        <w:spacing w:after="0" w:line="240" w:lineRule="auto"/>
        <w:jc w:val="both"/>
        <w:rPr>
          <w:rFonts w:ascii="Times New Roman" w:eastAsia="Arial" w:hAnsi="Times New Roman" w:cs="Times New Roman"/>
          <w:b/>
          <w:i/>
          <w:color w:val="FF0000"/>
          <w:kern w:val="3"/>
          <w:sz w:val="20"/>
          <w:szCs w:val="20"/>
          <w:lang w:eastAsia="zh-CN" w:bidi="hi-IN"/>
        </w:rPr>
      </w:pPr>
      <w:r w:rsidRPr="006902B8">
        <w:rPr>
          <w:rFonts w:ascii="Times New Roman" w:eastAsia="Arial" w:hAnsi="Times New Roman" w:cs="Times New Roman"/>
          <w:b/>
          <w:i/>
          <w:color w:val="FF0000"/>
          <w:kern w:val="3"/>
          <w:sz w:val="20"/>
          <w:szCs w:val="20"/>
          <w:lang w:eastAsia="zh-CN" w:bidi="hi-IN"/>
        </w:rPr>
        <w:t>Zamawiający zaleca zapisanie dokumentu w formacie PDF.</w:t>
      </w:r>
    </w:p>
    <w:p w14:paraId="6BAA915B" w14:textId="77777777" w:rsidR="004F6C22" w:rsidRPr="006902B8" w:rsidRDefault="004F6C22" w:rsidP="004F6C22">
      <w:pPr>
        <w:widowControl w:val="0"/>
        <w:tabs>
          <w:tab w:val="left" w:pos="3554"/>
          <w:tab w:val="left" w:pos="5404"/>
          <w:tab w:val="center" w:pos="6253"/>
        </w:tabs>
        <w:suppressAutoHyphens/>
        <w:autoSpaceDN w:val="0"/>
        <w:spacing w:after="0" w:line="240" w:lineRule="auto"/>
        <w:jc w:val="both"/>
        <w:rPr>
          <w:rFonts w:ascii="Times New Roman" w:eastAsia="Arial" w:hAnsi="Times New Roman" w:cs="Times New Roman"/>
          <w:b/>
          <w:i/>
          <w:color w:val="FF0000"/>
          <w:kern w:val="3"/>
          <w:sz w:val="20"/>
          <w:szCs w:val="20"/>
          <w:lang w:eastAsia="zh-CN" w:bidi="hi-IN"/>
        </w:rPr>
      </w:pPr>
      <w:r w:rsidRPr="006902B8">
        <w:rPr>
          <w:rFonts w:ascii="Times New Roman" w:eastAsia="Arial" w:hAnsi="Times New Roman" w:cs="Times New Roman"/>
          <w:b/>
          <w:i/>
          <w:color w:val="FF0000"/>
          <w:kern w:val="3"/>
          <w:sz w:val="20"/>
          <w:szCs w:val="20"/>
          <w:lang w:eastAsia="zh-CN" w:bidi="hi-IN"/>
        </w:rPr>
        <w:t>Dokument składany wraz z ofertą</w:t>
      </w:r>
    </w:p>
    <w:bookmarkEnd w:id="90"/>
    <w:p w14:paraId="09973CDC" w14:textId="77777777" w:rsidR="004F6C22" w:rsidRDefault="004F6C22" w:rsidP="004F6C22">
      <w:pPr>
        <w:spacing w:line="288" w:lineRule="auto"/>
        <w:jc w:val="both"/>
        <w:rPr>
          <w:rFonts w:ascii="Arial" w:hAnsi="Arial" w:cs="Arial"/>
          <w:bCs/>
          <w:sz w:val="20"/>
          <w:szCs w:val="20"/>
        </w:rPr>
      </w:pPr>
    </w:p>
    <w:p w14:paraId="0A066D83" w14:textId="77777777" w:rsidR="004F6C22" w:rsidRDefault="004F6C22" w:rsidP="004F6C22">
      <w:pPr>
        <w:spacing w:line="288" w:lineRule="auto"/>
        <w:jc w:val="both"/>
        <w:rPr>
          <w:rFonts w:ascii="Arial" w:hAnsi="Arial" w:cs="Arial"/>
          <w:bCs/>
          <w:sz w:val="20"/>
          <w:szCs w:val="20"/>
        </w:rPr>
      </w:pPr>
    </w:p>
    <w:p w14:paraId="33A3E6CC" w14:textId="77777777" w:rsidR="004F6C22" w:rsidRDefault="004F6C22" w:rsidP="004F6C22">
      <w:pPr>
        <w:pStyle w:val="Nagwek3"/>
        <w:jc w:val="right"/>
        <w:rPr>
          <w:rFonts w:ascii="Century Gothic" w:hAnsi="Century Gothic" w:cs="Open Sans"/>
          <w:sz w:val="22"/>
          <w:szCs w:val="22"/>
        </w:rPr>
      </w:pPr>
      <w:bookmarkStart w:id="91" w:name="_Hlk67041831"/>
      <w:r>
        <w:rPr>
          <w:rFonts w:ascii="Century Gothic" w:hAnsi="Century Gothic" w:cs="Open Sans"/>
          <w:sz w:val="22"/>
          <w:szCs w:val="22"/>
        </w:rPr>
        <w:lastRenderedPageBreak/>
        <w:t>Załącznik nr 3 do SWZ -</w:t>
      </w:r>
      <w:bookmarkEnd w:id="91"/>
      <w:r>
        <w:rPr>
          <w:rFonts w:ascii="Century Gothic" w:hAnsi="Century Gothic" w:cs="Open Sans"/>
          <w:sz w:val="22"/>
          <w:szCs w:val="22"/>
        </w:rPr>
        <w:br/>
        <w:t>Grupa kapitałowa</w:t>
      </w:r>
    </w:p>
    <w:p w14:paraId="31DA0065" w14:textId="77777777" w:rsidR="004F6C22" w:rsidRDefault="004F6C22" w:rsidP="004F6C22">
      <w:pPr>
        <w:widowControl w:val="0"/>
        <w:tabs>
          <w:tab w:val="center" w:pos="7797"/>
        </w:tabs>
        <w:spacing w:before="120" w:after="120" w:line="120" w:lineRule="auto"/>
        <w:rPr>
          <w:rFonts w:ascii="Century Gothic" w:hAnsi="Century Gothic" w:cs="Open Sans"/>
        </w:rPr>
      </w:pPr>
    </w:p>
    <w:p w14:paraId="134DE5D5" w14:textId="77777777" w:rsidR="004F6C22" w:rsidRDefault="004F6C22" w:rsidP="004F6C22">
      <w:pPr>
        <w:spacing w:before="120" w:after="120" w:line="288" w:lineRule="auto"/>
        <w:jc w:val="center"/>
        <w:rPr>
          <w:rFonts w:ascii="Century Gothic" w:hAnsi="Century Gothic" w:cs="Open Sans"/>
          <w:b/>
        </w:rPr>
      </w:pPr>
      <w:r>
        <w:rPr>
          <w:rFonts w:ascii="Century Gothic" w:hAnsi="Century Gothic" w:cs="Open Sans"/>
          <w:b/>
        </w:rPr>
        <w:t>Lista podmiotów należących do tej samej grupy kapitałowej / Informacja o tym, że Wykonawca nie należy do grupy kapitałowej*</w:t>
      </w:r>
    </w:p>
    <w:p w14:paraId="2E76C644" w14:textId="77777777" w:rsidR="004F6C22" w:rsidRDefault="004F6C22" w:rsidP="004F6C22">
      <w:pPr>
        <w:pStyle w:val="Tekstpodstawowy"/>
        <w:spacing w:before="120" w:line="288" w:lineRule="auto"/>
        <w:jc w:val="center"/>
        <w:rPr>
          <w:rFonts w:ascii="Century Gothic" w:hAnsi="Century Gothic" w:cs="Open Sans"/>
          <w:b/>
          <w:sz w:val="22"/>
          <w:szCs w:val="22"/>
          <w:u w:val="single"/>
        </w:rPr>
      </w:pPr>
      <w:r>
        <w:rPr>
          <w:rFonts w:ascii="Century Gothic" w:hAnsi="Century Gothic" w:cs="Open Sans"/>
          <w:b/>
          <w:sz w:val="22"/>
          <w:szCs w:val="22"/>
          <w:u w:val="single"/>
        </w:rPr>
        <w:t>UWAGA:  należy wypełnić odpowiednio*</w:t>
      </w:r>
    </w:p>
    <w:p w14:paraId="1DA0E6C9" w14:textId="77777777" w:rsidR="004F6C22" w:rsidRDefault="004F6C22" w:rsidP="004F6C22">
      <w:pPr>
        <w:pStyle w:val="Tekstpodstawowy"/>
        <w:spacing w:line="240" w:lineRule="auto"/>
        <w:jc w:val="center"/>
        <w:rPr>
          <w:rFonts w:ascii="Century Gothic" w:hAnsi="Century Gothic" w:cs="Open Sans"/>
          <w:b/>
          <w:i/>
          <w:sz w:val="20"/>
          <w:szCs w:val="20"/>
        </w:rPr>
      </w:pPr>
    </w:p>
    <w:p w14:paraId="40C27CD2" w14:textId="77777777" w:rsidR="004F6C22" w:rsidRPr="0005656F" w:rsidRDefault="004F6C22" w:rsidP="004F6C22">
      <w:pPr>
        <w:jc w:val="both"/>
        <w:rPr>
          <w:rFonts w:ascii="Century Gothic" w:hAnsi="Century Gothic" w:cs="Open Sans"/>
          <w:b/>
          <w:bCs/>
        </w:rPr>
      </w:pPr>
      <w:r>
        <w:rPr>
          <w:rFonts w:ascii="Century Gothic" w:hAnsi="Century Gothic" w:cs="Open Sans"/>
        </w:rPr>
        <w:t>Nawiązując do ogłoszenia oraz treści specyfikacji warunków zamówienia w postępowaniu o udzielenie zamówienia publicznego, prowadzonego</w:t>
      </w:r>
      <w:r>
        <w:rPr>
          <w:rFonts w:ascii="Century Gothic" w:hAnsi="Century Gothic" w:cs="Open Sans"/>
          <w:b/>
        </w:rPr>
        <w:t xml:space="preserve"> </w:t>
      </w:r>
      <w:r>
        <w:rPr>
          <w:rFonts w:ascii="Century Gothic" w:hAnsi="Century Gothic" w:cs="Open Sans"/>
        </w:rPr>
        <w:t>na podstawie art. 132 ustawy Prawo zamówień publicznych z dnia 11 września 2019 r. pn.</w:t>
      </w:r>
      <w:r>
        <w:rPr>
          <w:rFonts w:ascii="Century Gothic" w:hAnsi="Century Gothic" w:cs="Open Sans"/>
          <w:b/>
        </w:rPr>
        <w:t>,</w:t>
      </w:r>
      <w:r w:rsidRPr="00304F37">
        <w:rPr>
          <w:rFonts w:ascii="Century Gothic" w:hAnsi="Century Gothic" w:cs="Open Sans"/>
          <w:b/>
          <w:bCs/>
        </w:rPr>
        <w:t xml:space="preserve"> </w:t>
      </w:r>
      <w:r w:rsidRPr="0005656F">
        <w:rPr>
          <w:rFonts w:ascii="Century Gothic" w:hAnsi="Century Gothic" w:cs="Open Sans"/>
          <w:b/>
          <w:bCs/>
        </w:rPr>
        <w:t>Dostawa paliwa gazowego do COS-OPO w Szczyrku</w:t>
      </w:r>
      <w:r>
        <w:rPr>
          <w:rFonts w:ascii="Century Gothic" w:hAnsi="Century Gothic" w:cs="Open Sans"/>
          <w:b/>
          <w:bCs/>
        </w:rPr>
        <w:t xml:space="preserve"> </w:t>
      </w:r>
      <w:r>
        <w:rPr>
          <w:rFonts w:ascii="Century Gothic" w:hAnsi="Century Gothic" w:cs="Open Sans"/>
        </w:rPr>
        <w:t>w celu potwierdzenia braku podstaw wykluczenia z postępowania na podstawie art. 108 ust. 1 pkt 5 i 6 ustawy z dnia 11 września 2019 r. Prawo zamówień publicznych (</w:t>
      </w:r>
      <w:r w:rsidRPr="006F0EB4">
        <w:rPr>
          <w:rFonts w:ascii="Century Gothic" w:hAnsi="Century Gothic" w:cs="Open Sans"/>
        </w:rPr>
        <w:t xml:space="preserve">Dz.U.2024.1320 </w:t>
      </w:r>
      <w:proofErr w:type="spellStart"/>
      <w:r w:rsidRPr="006F0EB4">
        <w:rPr>
          <w:rFonts w:ascii="Century Gothic" w:hAnsi="Century Gothic" w:cs="Open Sans"/>
        </w:rPr>
        <w:t>t.j</w:t>
      </w:r>
      <w:proofErr w:type="spellEnd"/>
      <w:r w:rsidRPr="006F0EB4">
        <w:rPr>
          <w:rFonts w:ascii="Century Gothic" w:hAnsi="Century Gothic" w:cs="Open Sans"/>
        </w:rPr>
        <w:t>.</w:t>
      </w:r>
      <w:r>
        <w:rPr>
          <w:rFonts w:ascii="Century Gothic" w:hAnsi="Century Gothic" w:cs="Open Sans"/>
        </w:rPr>
        <w:t>), działając w imieniu Wykonawcy:</w:t>
      </w:r>
    </w:p>
    <w:p w14:paraId="003B48ED" w14:textId="77777777" w:rsidR="004F6C22" w:rsidRDefault="004F6C22" w:rsidP="004F6C22">
      <w:pPr>
        <w:tabs>
          <w:tab w:val="num" w:pos="0"/>
        </w:tabs>
        <w:jc w:val="center"/>
        <w:rPr>
          <w:rFonts w:ascii="Century Gothic" w:hAnsi="Century Gothic" w:cs="Open Sans"/>
        </w:rPr>
      </w:pPr>
      <w:bookmarkStart w:id="92" w:name="_Hlk104196206"/>
      <w:r>
        <w:rPr>
          <w:rFonts w:ascii="Century Gothic" w:hAnsi="Century Gothic" w:cs="Open Sans"/>
        </w:rPr>
        <w:t>____________________________________________________________________________________</w:t>
      </w:r>
    </w:p>
    <w:p w14:paraId="7D696E42" w14:textId="77777777" w:rsidR="004F6C22" w:rsidRDefault="004F6C22" w:rsidP="004F6C22">
      <w:pPr>
        <w:tabs>
          <w:tab w:val="num" w:pos="0"/>
        </w:tabs>
        <w:jc w:val="center"/>
        <w:rPr>
          <w:rFonts w:ascii="Century Gothic" w:hAnsi="Century Gothic" w:cs="Open Sans"/>
        </w:rPr>
      </w:pPr>
      <w:r>
        <w:rPr>
          <w:rFonts w:ascii="Century Gothic" w:hAnsi="Century Gothic" w:cs="Open Sans"/>
          <w:i/>
        </w:rPr>
        <w:t>nazwa (firma) i dokładny adres Wykonawcy)</w:t>
      </w:r>
    </w:p>
    <w:bookmarkEnd w:id="92"/>
    <w:p w14:paraId="50B7C2BA" w14:textId="77777777" w:rsidR="004F6C22" w:rsidRDefault="004F6C22" w:rsidP="004F6C22">
      <w:pPr>
        <w:tabs>
          <w:tab w:val="center" w:pos="7655"/>
        </w:tabs>
        <w:spacing w:line="360" w:lineRule="auto"/>
        <w:jc w:val="right"/>
        <w:rPr>
          <w:rFonts w:ascii="Century Gothic" w:hAnsi="Century Gothic" w:cs="Open Sans"/>
          <w:b/>
          <w:bCs/>
          <w:i/>
          <w:sz w:val="16"/>
          <w:szCs w:val="16"/>
        </w:rPr>
      </w:pPr>
    </w:p>
    <w:p w14:paraId="34B63F40" w14:textId="77777777" w:rsidR="004F6C22" w:rsidRDefault="004F6C22" w:rsidP="004F6C22">
      <w:pPr>
        <w:tabs>
          <w:tab w:val="center" w:pos="7655"/>
        </w:tabs>
        <w:spacing w:line="360" w:lineRule="auto"/>
        <w:jc w:val="right"/>
        <w:rPr>
          <w:rFonts w:ascii="Century Gothic" w:hAnsi="Century Gothic" w:cs="Open Sans"/>
          <w:b/>
          <w:bCs/>
          <w:i/>
          <w:sz w:val="16"/>
          <w:szCs w:val="16"/>
        </w:rPr>
      </w:pPr>
    </w:p>
    <w:p w14:paraId="4EA54062" w14:textId="77777777" w:rsidR="004F6C22" w:rsidRPr="00BD7358" w:rsidRDefault="004F6C22" w:rsidP="004F6C22">
      <w:pPr>
        <w:numPr>
          <w:ilvl w:val="3"/>
          <w:numId w:val="43"/>
        </w:numPr>
        <w:autoSpaceDN w:val="0"/>
        <w:spacing w:before="120" w:after="120" w:line="288" w:lineRule="auto"/>
        <w:ind w:left="284" w:hanging="284"/>
        <w:jc w:val="both"/>
        <w:rPr>
          <w:rFonts w:ascii="Century Gothic" w:eastAsia="Times New Roman" w:hAnsi="Century Gothic" w:cs="Open Sans"/>
          <w:bCs/>
          <w:lang w:eastAsia="pl-PL"/>
        </w:rPr>
      </w:pPr>
      <w:r w:rsidRPr="00BD7358">
        <w:rPr>
          <w:rFonts w:ascii="Century Gothic" w:eastAsia="Times New Roman" w:hAnsi="Century Gothic" w:cs="Open Sans"/>
          <w:b/>
          <w:lang w:eastAsia="pl-PL"/>
        </w:rPr>
        <w:t xml:space="preserve">Oświadczam, że należę do tej samej grupy kapitałowej </w:t>
      </w:r>
      <w:r w:rsidRPr="00BD7358">
        <w:rPr>
          <w:rFonts w:ascii="Century Gothic" w:eastAsia="Times New Roman" w:hAnsi="Century Gothic" w:cs="Open Sans"/>
          <w:bCs/>
          <w:lang w:eastAsia="pl-PL"/>
        </w:rPr>
        <w:t>z wykonawcą/</w:t>
      </w:r>
      <w:proofErr w:type="spellStart"/>
      <w:r w:rsidRPr="00BD7358">
        <w:rPr>
          <w:rFonts w:ascii="Century Gothic" w:eastAsia="Times New Roman" w:hAnsi="Century Gothic" w:cs="Open Sans"/>
          <w:bCs/>
          <w:lang w:eastAsia="pl-PL"/>
        </w:rPr>
        <w:t>ami</w:t>
      </w:r>
      <w:proofErr w:type="spellEnd"/>
      <w:r w:rsidRPr="00BD7358">
        <w:rPr>
          <w:rFonts w:ascii="Century Gothic" w:eastAsia="Times New Roman" w:hAnsi="Century Gothic" w:cs="Open Sans"/>
          <w:bCs/>
          <w:lang w:eastAsia="pl-PL"/>
        </w:rPr>
        <w:t xml:space="preserve">, którzy złożyli odrębne oferty w niniejszym postępowaniu w rozumieniu ustawy z dnia 16 lutego 2007 r. o ochronie konkurencji i konsumentów*: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5"/>
        <w:gridCol w:w="4395"/>
        <w:gridCol w:w="4022"/>
      </w:tblGrid>
      <w:tr w:rsidR="004F6C22" w:rsidRPr="009638FA" w14:paraId="4145F46E" w14:textId="77777777" w:rsidTr="00765654">
        <w:trPr>
          <w:trHeight w:val="729"/>
          <w:jc w:val="center"/>
        </w:trPr>
        <w:tc>
          <w:tcPr>
            <w:tcW w:w="655" w:type="dxa"/>
            <w:tcBorders>
              <w:top w:val="single" w:sz="4" w:space="0" w:color="auto"/>
              <w:left w:val="single" w:sz="4" w:space="0" w:color="auto"/>
              <w:bottom w:val="single" w:sz="4" w:space="0" w:color="auto"/>
              <w:right w:val="single" w:sz="4" w:space="0" w:color="auto"/>
            </w:tcBorders>
            <w:vAlign w:val="center"/>
            <w:hideMark/>
          </w:tcPr>
          <w:p w14:paraId="34A3CA0B" w14:textId="77777777" w:rsidR="004F6C22" w:rsidRPr="009638FA" w:rsidRDefault="004F6C22" w:rsidP="00765654">
            <w:pPr>
              <w:spacing w:after="0" w:line="240" w:lineRule="auto"/>
              <w:jc w:val="center"/>
              <w:rPr>
                <w:rFonts w:ascii="Century Gothic" w:eastAsia="Times New Roman" w:hAnsi="Century Gothic" w:cs="Open Sans"/>
                <w:b/>
                <w:spacing w:val="4"/>
                <w:lang w:eastAsia="pl-PL"/>
              </w:rPr>
            </w:pPr>
            <w:r w:rsidRPr="009638FA">
              <w:rPr>
                <w:rFonts w:ascii="Century Gothic" w:eastAsia="Times New Roman" w:hAnsi="Century Gothic" w:cs="Open Sans"/>
                <w:b/>
                <w:spacing w:val="4"/>
                <w:lang w:eastAsia="pl-PL"/>
              </w:rPr>
              <w:t>Lp.</w:t>
            </w:r>
          </w:p>
        </w:tc>
        <w:tc>
          <w:tcPr>
            <w:tcW w:w="4395" w:type="dxa"/>
            <w:tcBorders>
              <w:top w:val="single" w:sz="4" w:space="0" w:color="auto"/>
              <w:left w:val="single" w:sz="4" w:space="0" w:color="auto"/>
              <w:bottom w:val="single" w:sz="4" w:space="0" w:color="auto"/>
              <w:right w:val="single" w:sz="4" w:space="0" w:color="auto"/>
            </w:tcBorders>
            <w:vAlign w:val="center"/>
            <w:hideMark/>
          </w:tcPr>
          <w:p w14:paraId="0A8AC4B1" w14:textId="77777777" w:rsidR="004F6C22" w:rsidRPr="009638FA" w:rsidRDefault="004F6C22" w:rsidP="00765654">
            <w:pPr>
              <w:spacing w:after="0" w:line="240" w:lineRule="auto"/>
              <w:jc w:val="center"/>
              <w:rPr>
                <w:rFonts w:ascii="Century Gothic" w:eastAsia="Times New Roman" w:hAnsi="Century Gothic" w:cs="Open Sans"/>
                <w:b/>
                <w:spacing w:val="4"/>
                <w:lang w:eastAsia="pl-PL"/>
              </w:rPr>
            </w:pPr>
            <w:r w:rsidRPr="009638FA">
              <w:rPr>
                <w:rFonts w:ascii="Century Gothic" w:eastAsia="Times New Roman" w:hAnsi="Century Gothic" w:cs="Open Sans"/>
                <w:b/>
                <w:spacing w:val="4"/>
                <w:lang w:eastAsia="pl-PL"/>
              </w:rPr>
              <w:t>Nazwa (firma) podmiotu wchodzącego w skład grupy kapitałowej</w:t>
            </w:r>
          </w:p>
        </w:tc>
        <w:tc>
          <w:tcPr>
            <w:tcW w:w="4022" w:type="dxa"/>
            <w:tcBorders>
              <w:top w:val="single" w:sz="4" w:space="0" w:color="auto"/>
              <w:left w:val="single" w:sz="4" w:space="0" w:color="auto"/>
              <w:bottom w:val="single" w:sz="4" w:space="0" w:color="auto"/>
              <w:right w:val="single" w:sz="4" w:space="0" w:color="auto"/>
            </w:tcBorders>
            <w:vAlign w:val="center"/>
            <w:hideMark/>
          </w:tcPr>
          <w:p w14:paraId="08A872BA" w14:textId="77777777" w:rsidR="004F6C22" w:rsidRPr="009638FA" w:rsidRDefault="004F6C22" w:rsidP="00765654">
            <w:pPr>
              <w:spacing w:after="0" w:line="240" w:lineRule="auto"/>
              <w:jc w:val="center"/>
              <w:rPr>
                <w:rFonts w:ascii="Century Gothic" w:eastAsia="Times New Roman" w:hAnsi="Century Gothic" w:cs="Open Sans"/>
                <w:b/>
                <w:spacing w:val="4"/>
                <w:lang w:eastAsia="pl-PL"/>
              </w:rPr>
            </w:pPr>
            <w:r w:rsidRPr="009638FA">
              <w:rPr>
                <w:rFonts w:ascii="Century Gothic" w:eastAsia="Times New Roman" w:hAnsi="Century Gothic" w:cs="Open Sans"/>
                <w:b/>
                <w:spacing w:val="4"/>
                <w:lang w:eastAsia="pl-PL"/>
              </w:rPr>
              <w:t>Adres podmiotu</w:t>
            </w:r>
          </w:p>
        </w:tc>
      </w:tr>
      <w:tr w:rsidR="004F6C22" w:rsidRPr="009638FA" w14:paraId="6086FA0F" w14:textId="77777777" w:rsidTr="00765654">
        <w:trPr>
          <w:jc w:val="center"/>
        </w:trPr>
        <w:tc>
          <w:tcPr>
            <w:tcW w:w="655" w:type="dxa"/>
            <w:tcBorders>
              <w:top w:val="single" w:sz="4" w:space="0" w:color="auto"/>
              <w:left w:val="single" w:sz="4" w:space="0" w:color="auto"/>
              <w:bottom w:val="single" w:sz="4" w:space="0" w:color="auto"/>
              <w:right w:val="single" w:sz="4" w:space="0" w:color="auto"/>
            </w:tcBorders>
            <w:vAlign w:val="center"/>
            <w:hideMark/>
          </w:tcPr>
          <w:p w14:paraId="33BEF5E8" w14:textId="77777777" w:rsidR="004F6C22" w:rsidRPr="009638FA" w:rsidRDefault="004F6C22" w:rsidP="00765654">
            <w:pPr>
              <w:spacing w:after="0" w:line="240" w:lineRule="auto"/>
              <w:jc w:val="center"/>
              <w:rPr>
                <w:rFonts w:ascii="Century Gothic" w:eastAsia="Times New Roman" w:hAnsi="Century Gothic" w:cs="Open Sans"/>
                <w:spacing w:val="4"/>
                <w:lang w:eastAsia="pl-PL"/>
              </w:rPr>
            </w:pPr>
            <w:r w:rsidRPr="009638FA">
              <w:rPr>
                <w:rFonts w:ascii="Century Gothic" w:eastAsia="Times New Roman" w:hAnsi="Century Gothic" w:cs="Open Sans"/>
                <w:spacing w:val="4"/>
                <w:lang w:eastAsia="pl-PL"/>
              </w:rPr>
              <w:t>1</w:t>
            </w:r>
          </w:p>
        </w:tc>
        <w:tc>
          <w:tcPr>
            <w:tcW w:w="4395" w:type="dxa"/>
            <w:tcBorders>
              <w:top w:val="single" w:sz="4" w:space="0" w:color="auto"/>
              <w:left w:val="single" w:sz="4" w:space="0" w:color="auto"/>
              <w:bottom w:val="single" w:sz="4" w:space="0" w:color="auto"/>
              <w:right w:val="single" w:sz="4" w:space="0" w:color="auto"/>
            </w:tcBorders>
          </w:tcPr>
          <w:p w14:paraId="3FEC85DF" w14:textId="77777777" w:rsidR="004F6C22" w:rsidRPr="009638FA" w:rsidRDefault="004F6C22" w:rsidP="00765654">
            <w:pPr>
              <w:spacing w:after="0" w:line="240" w:lineRule="auto"/>
              <w:rPr>
                <w:rFonts w:ascii="Century Gothic" w:eastAsia="Times New Roman" w:hAnsi="Century Gothic" w:cs="Open Sans"/>
                <w:spacing w:val="4"/>
                <w:lang w:eastAsia="pl-PL"/>
              </w:rPr>
            </w:pPr>
          </w:p>
        </w:tc>
        <w:tc>
          <w:tcPr>
            <w:tcW w:w="4022" w:type="dxa"/>
            <w:tcBorders>
              <w:top w:val="single" w:sz="4" w:space="0" w:color="auto"/>
              <w:left w:val="single" w:sz="4" w:space="0" w:color="auto"/>
              <w:bottom w:val="single" w:sz="4" w:space="0" w:color="auto"/>
              <w:right w:val="single" w:sz="4" w:space="0" w:color="auto"/>
            </w:tcBorders>
          </w:tcPr>
          <w:p w14:paraId="6FD88584" w14:textId="77777777" w:rsidR="004F6C22" w:rsidRPr="009638FA" w:rsidRDefault="004F6C22" w:rsidP="00765654">
            <w:pPr>
              <w:spacing w:after="0" w:line="240" w:lineRule="auto"/>
              <w:rPr>
                <w:rFonts w:ascii="Century Gothic" w:eastAsia="Times New Roman" w:hAnsi="Century Gothic" w:cs="Open Sans"/>
                <w:spacing w:val="4"/>
                <w:lang w:eastAsia="pl-PL"/>
              </w:rPr>
            </w:pPr>
          </w:p>
        </w:tc>
      </w:tr>
      <w:tr w:rsidR="004F6C22" w:rsidRPr="009638FA" w14:paraId="0401CE3A" w14:textId="77777777" w:rsidTr="00765654">
        <w:trPr>
          <w:jc w:val="center"/>
        </w:trPr>
        <w:tc>
          <w:tcPr>
            <w:tcW w:w="655" w:type="dxa"/>
            <w:tcBorders>
              <w:top w:val="single" w:sz="4" w:space="0" w:color="auto"/>
              <w:left w:val="single" w:sz="4" w:space="0" w:color="auto"/>
              <w:bottom w:val="single" w:sz="4" w:space="0" w:color="auto"/>
              <w:right w:val="single" w:sz="4" w:space="0" w:color="auto"/>
            </w:tcBorders>
            <w:vAlign w:val="center"/>
            <w:hideMark/>
          </w:tcPr>
          <w:p w14:paraId="3533FAE0" w14:textId="77777777" w:rsidR="004F6C22" w:rsidRPr="009638FA" w:rsidRDefault="004F6C22" w:rsidP="00765654">
            <w:pPr>
              <w:spacing w:after="0" w:line="240" w:lineRule="auto"/>
              <w:jc w:val="center"/>
              <w:rPr>
                <w:rFonts w:ascii="Century Gothic" w:eastAsia="Times New Roman" w:hAnsi="Century Gothic" w:cs="Open Sans"/>
                <w:spacing w:val="4"/>
                <w:lang w:eastAsia="pl-PL"/>
              </w:rPr>
            </w:pPr>
            <w:r w:rsidRPr="009638FA">
              <w:rPr>
                <w:rFonts w:ascii="Century Gothic" w:eastAsia="Times New Roman" w:hAnsi="Century Gothic" w:cs="Open Sans"/>
                <w:spacing w:val="4"/>
                <w:lang w:eastAsia="pl-PL"/>
              </w:rPr>
              <w:t>2</w:t>
            </w:r>
          </w:p>
        </w:tc>
        <w:tc>
          <w:tcPr>
            <w:tcW w:w="4395" w:type="dxa"/>
            <w:tcBorders>
              <w:top w:val="single" w:sz="4" w:space="0" w:color="auto"/>
              <w:left w:val="single" w:sz="4" w:space="0" w:color="auto"/>
              <w:bottom w:val="single" w:sz="4" w:space="0" w:color="auto"/>
              <w:right w:val="single" w:sz="4" w:space="0" w:color="auto"/>
            </w:tcBorders>
          </w:tcPr>
          <w:p w14:paraId="262C2CA8" w14:textId="77777777" w:rsidR="004F6C22" w:rsidRPr="009638FA" w:rsidRDefault="004F6C22" w:rsidP="00765654">
            <w:pPr>
              <w:spacing w:after="0" w:line="240" w:lineRule="auto"/>
              <w:rPr>
                <w:rFonts w:ascii="Century Gothic" w:eastAsia="Times New Roman" w:hAnsi="Century Gothic" w:cs="Open Sans"/>
                <w:spacing w:val="4"/>
                <w:lang w:eastAsia="pl-PL"/>
              </w:rPr>
            </w:pPr>
          </w:p>
        </w:tc>
        <w:tc>
          <w:tcPr>
            <w:tcW w:w="4022" w:type="dxa"/>
            <w:tcBorders>
              <w:top w:val="single" w:sz="4" w:space="0" w:color="auto"/>
              <w:left w:val="single" w:sz="4" w:space="0" w:color="auto"/>
              <w:bottom w:val="single" w:sz="4" w:space="0" w:color="auto"/>
              <w:right w:val="single" w:sz="4" w:space="0" w:color="auto"/>
            </w:tcBorders>
          </w:tcPr>
          <w:p w14:paraId="07B9F53D" w14:textId="77777777" w:rsidR="004F6C22" w:rsidRPr="009638FA" w:rsidRDefault="004F6C22" w:rsidP="00765654">
            <w:pPr>
              <w:spacing w:after="0" w:line="240" w:lineRule="auto"/>
              <w:rPr>
                <w:rFonts w:ascii="Century Gothic" w:eastAsia="Times New Roman" w:hAnsi="Century Gothic" w:cs="Open Sans"/>
                <w:spacing w:val="4"/>
                <w:lang w:eastAsia="pl-PL"/>
              </w:rPr>
            </w:pPr>
          </w:p>
        </w:tc>
      </w:tr>
      <w:tr w:rsidR="004F6C22" w:rsidRPr="009638FA" w14:paraId="388AD07B" w14:textId="77777777" w:rsidTr="00765654">
        <w:trPr>
          <w:jc w:val="center"/>
        </w:trPr>
        <w:tc>
          <w:tcPr>
            <w:tcW w:w="655" w:type="dxa"/>
            <w:tcBorders>
              <w:top w:val="single" w:sz="4" w:space="0" w:color="auto"/>
              <w:left w:val="single" w:sz="4" w:space="0" w:color="auto"/>
              <w:bottom w:val="single" w:sz="4" w:space="0" w:color="auto"/>
              <w:right w:val="single" w:sz="4" w:space="0" w:color="auto"/>
            </w:tcBorders>
            <w:vAlign w:val="center"/>
            <w:hideMark/>
          </w:tcPr>
          <w:p w14:paraId="545128DD" w14:textId="77777777" w:rsidR="004F6C22" w:rsidRPr="009638FA" w:rsidRDefault="004F6C22" w:rsidP="00765654">
            <w:pPr>
              <w:spacing w:after="0" w:line="240" w:lineRule="auto"/>
              <w:jc w:val="center"/>
              <w:rPr>
                <w:rFonts w:ascii="Century Gothic" w:eastAsia="Times New Roman" w:hAnsi="Century Gothic" w:cs="Open Sans"/>
                <w:spacing w:val="4"/>
                <w:lang w:eastAsia="pl-PL"/>
              </w:rPr>
            </w:pPr>
            <w:r w:rsidRPr="009638FA">
              <w:rPr>
                <w:rFonts w:ascii="Century Gothic" w:eastAsia="Times New Roman" w:hAnsi="Century Gothic" w:cs="Open Sans"/>
                <w:spacing w:val="4"/>
                <w:lang w:eastAsia="pl-PL"/>
              </w:rPr>
              <w:t>3</w:t>
            </w:r>
          </w:p>
        </w:tc>
        <w:tc>
          <w:tcPr>
            <w:tcW w:w="4395" w:type="dxa"/>
            <w:tcBorders>
              <w:top w:val="single" w:sz="4" w:space="0" w:color="auto"/>
              <w:left w:val="single" w:sz="4" w:space="0" w:color="auto"/>
              <w:bottom w:val="single" w:sz="4" w:space="0" w:color="auto"/>
              <w:right w:val="single" w:sz="4" w:space="0" w:color="auto"/>
            </w:tcBorders>
          </w:tcPr>
          <w:p w14:paraId="48997D0D" w14:textId="77777777" w:rsidR="004F6C22" w:rsidRPr="009638FA" w:rsidRDefault="004F6C22" w:rsidP="00765654">
            <w:pPr>
              <w:spacing w:after="0" w:line="240" w:lineRule="auto"/>
              <w:rPr>
                <w:rFonts w:ascii="Century Gothic" w:eastAsia="Times New Roman" w:hAnsi="Century Gothic" w:cs="Open Sans"/>
                <w:spacing w:val="4"/>
                <w:lang w:eastAsia="pl-PL"/>
              </w:rPr>
            </w:pPr>
          </w:p>
        </w:tc>
        <w:tc>
          <w:tcPr>
            <w:tcW w:w="4022" w:type="dxa"/>
            <w:tcBorders>
              <w:top w:val="single" w:sz="4" w:space="0" w:color="auto"/>
              <w:left w:val="single" w:sz="4" w:space="0" w:color="auto"/>
              <w:bottom w:val="single" w:sz="4" w:space="0" w:color="auto"/>
              <w:right w:val="single" w:sz="4" w:space="0" w:color="auto"/>
            </w:tcBorders>
          </w:tcPr>
          <w:p w14:paraId="435F4299" w14:textId="77777777" w:rsidR="004F6C22" w:rsidRPr="009638FA" w:rsidRDefault="004F6C22" w:rsidP="00765654">
            <w:pPr>
              <w:spacing w:after="0" w:line="240" w:lineRule="auto"/>
              <w:rPr>
                <w:rFonts w:ascii="Century Gothic" w:eastAsia="Times New Roman" w:hAnsi="Century Gothic" w:cs="Open Sans"/>
                <w:spacing w:val="4"/>
                <w:lang w:eastAsia="pl-PL"/>
              </w:rPr>
            </w:pPr>
          </w:p>
        </w:tc>
      </w:tr>
    </w:tbl>
    <w:p w14:paraId="406CE3E9" w14:textId="77777777" w:rsidR="004F6C22" w:rsidRPr="009638FA" w:rsidRDefault="004F6C22" w:rsidP="004F6C22">
      <w:pPr>
        <w:spacing w:before="120" w:after="120" w:line="120" w:lineRule="auto"/>
        <w:ind w:left="284"/>
        <w:rPr>
          <w:rFonts w:ascii="Century Gothic" w:eastAsia="Times New Roman" w:hAnsi="Century Gothic" w:cs="Open Sans"/>
          <w:lang w:eastAsia="pl-PL"/>
        </w:rPr>
      </w:pPr>
    </w:p>
    <w:p w14:paraId="2C704AB2" w14:textId="77777777" w:rsidR="004F6C22" w:rsidRPr="00BD7358" w:rsidRDefault="004F6C22" w:rsidP="004F6C22">
      <w:pPr>
        <w:spacing w:after="0" w:line="288" w:lineRule="auto"/>
        <w:ind w:left="284"/>
        <w:jc w:val="both"/>
        <w:rPr>
          <w:rFonts w:ascii="Century Gothic" w:eastAsia="Times New Roman" w:hAnsi="Century Gothic" w:cs="Open Sans"/>
          <w:lang w:eastAsia="pl-PL"/>
        </w:rPr>
      </w:pPr>
      <w:r w:rsidRPr="009638FA">
        <w:rPr>
          <w:rFonts w:ascii="Century Gothic" w:eastAsia="Times New Roman" w:hAnsi="Century Gothic" w:cs="Open Sans"/>
          <w:lang w:eastAsia="pl-PL"/>
        </w:rPr>
        <w:t>oraz składam wraz z oświadczeniem dokumenty bądź informacje potwierdzające,  że powiązania z innym Wykonawcą nie prowadzą do zakłócenia konkurencji w</w:t>
      </w:r>
      <w:r>
        <w:rPr>
          <w:rFonts w:ascii="Century Gothic" w:eastAsia="Times New Roman" w:hAnsi="Century Gothic" w:cs="Open Sans"/>
          <w:lang w:eastAsia="pl-PL"/>
        </w:rPr>
        <w:t xml:space="preserve"> </w:t>
      </w:r>
      <w:r w:rsidRPr="009638FA">
        <w:rPr>
          <w:rFonts w:ascii="Century Gothic" w:eastAsia="Times New Roman" w:hAnsi="Century Gothic" w:cs="Open Sans"/>
          <w:lang w:eastAsia="pl-PL"/>
        </w:rPr>
        <w:t>postępowaniu.*</w:t>
      </w:r>
    </w:p>
    <w:p w14:paraId="6AEE5B77" w14:textId="77777777" w:rsidR="004F6C22" w:rsidRDefault="004F6C22" w:rsidP="004F6C22">
      <w:pPr>
        <w:numPr>
          <w:ilvl w:val="3"/>
          <w:numId w:val="43"/>
        </w:numPr>
        <w:shd w:val="clear" w:color="auto" w:fill="FFFFFF"/>
        <w:autoSpaceDN w:val="0"/>
        <w:spacing w:after="0" w:line="288" w:lineRule="auto"/>
        <w:ind w:left="284" w:hanging="284"/>
        <w:contextualSpacing/>
        <w:rPr>
          <w:rFonts w:ascii="Century Gothic" w:eastAsia="Times New Roman" w:hAnsi="Century Gothic" w:cs="Open Sans"/>
          <w:b/>
          <w:lang w:eastAsia="pl-PL"/>
        </w:rPr>
      </w:pPr>
      <w:r w:rsidRPr="009638FA">
        <w:rPr>
          <w:rFonts w:ascii="Century Gothic" w:eastAsia="Times New Roman" w:hAnsi="Century Gothic" w:cs="Open Sans"/>
          <w:b/>
          <w:lang w:eastAsia="pl-PL"/>
        </w:rPr>
        <w:t>Oświadczam, że nie należę do tej samej grupy kapitałowej</w:t>
      </w:r>
      <w:r>
        <w:rPr>
          <w:rFonts w:ascii="Century Gothic" w:eastAsia="Times New Roman" w:hAnsi="Century Gothic" w:cs="Open Sans"/>
          <w:b/>
          <w:lang w:eastAsia="pl-PL"/>
        </w:rPr>
        <w:t xml:space="preserve">, </w:t>
      </w:r>
      <w:r w:rsidRPr="00BD7358">
        <w:t xml:space="preserve"> </w:t>
      </w:r>
      <w:r w:rsidRPr="00BD7358">
        <w:rPr>
          <w:rFonts w:ascii="Century Gothic" w:eastAsia="Times New Roman" w:hAnsi="Century Gothic" w:cs="Open Sans"/>
          <w:bCs/>
          <w:lang w:eastAsia="pl-PL"/>
        </w:rPr>
        <w:t xml:space="preserve">w rozumieniu ustawy z dnia 16 lutego 2007r. o ochronie konkurencji i konsumentów, o której mowa w art. 108 ust. 1 pkt 5 ustawy </w:t>
      </w:r>
      <w:proofErr w:type="spellStart"/>
      <w:r w:rsidRPr="00BD7358">
        <w:rPr>
          <w:rFonts w:ascii="Century Gothic" w:eastAsia="Times New Roman" w:hAnsi="Century Gothic" w:cs="Open Sans"/>
          <w:bCs/>
          <w:lang w:eastAsia="pl-PL"/>
        </w:rPr>
        <w:t>Pzp</w:t>
      </w:r>
      <w:proofErr w:type="spellEnd"/>
      <w:r w:rsidRPr="00BD7358">
        <w:rPr>
          <w:rFonts w:ascii="Century Gothic" w:eastAsia="Times New Roman" w:hAnsi="Century Gothic" w:cs="Open Sans"/>
          <w:bCs/>
          <w:lang w:eastAsia="pl-PL"/>
        </w:rPr>
        <w:t xml:space="preserve"> z innym wykonawcą/</w:t>
      </w:r>
      <w:proofErr w:type="spellStart"/>
      <w:r w:rsidRPr="00BD7358">
        <w:rPr>
          <w:rFonts w:ascii="Century Gothic" w:eastAsia="Times New Roman" w:hAnsi="Century Gothic" w:cs="Open Sans"/>
          <w:bCs/>
          <w:lang w:eastAsia="pl-PL"/>
        </w:rPr>
        <w:t>ami</w:t>
      </w:r>
      <w:proofErr w:type="spellEnd"/>
      <w:r w:rsidRPr="00BD7358">
        <w:rPr>
          <w:rFonts w:ascii="Century Gothic" w:eastAsia="Times New Roman" w:hAnsi="Century Gothic" w:cs="Open Sans"/>
          <w:bCs/>
          <w:lang w:eastAsia="pl-PL"/>
        </w:rPr>
        <w:t>, który złożył odrębną ofertę</w:t>
      </w:r>
      <w:r w:rsidRPr="00BD7358">
        <w:rPr>
          <w:rFonts w:ascii="Century Gothic" w:eastAsia="Times New Roman" w:hAnsi="Century Gothic" w:cs="Open Sans"/>
          <w:b/>
          <w:lang w:eastAsia="pl-PL"/>
        </w:rPr>
        <w:t xml:space="preserve"> *</w:t>
      </w:r>
    </w:p>
    <w:p w14:paraId="5537C509" w14:textId="77777777" w:rsidR="004F6C22" w:rsidRPr="009638FA" w:rsidRDefault="004F6C22" w:rsidP="004F6C22">
      <w:pPr>
        <w:tabs>
          <w:tab w:val="center" w:pos="7655"/>
        </w:tabs>
        <w:spacing w:after="0" w:line="360" w:lineRule="auto"/>
        <w:rPr>
          <w:rFonts w:ascii="Century Gothic" w:eastAsia="Times New Roman" w:hAnsi="Century Gothic" w:cs="Open Sans"/>
          <w:lang w:eastAsia="pl-PL"/>
        </w:rPr>
      </w:pPr>
      <w:r w:rsidRPr="009638FA">
        <w:rPr>
          <w:rFonts w:ascii="Century Gothic" w:eastAsia="Times New Roman" w:hAnsi="Century Gothic" w:cs="Open Sans"/>
          <w:lang w:eastAsia="pl-PL"/>
        </w:rPr>
        <w:t xml:space="preserve">       </w:t>
      </w:r>
    </w:p>
    <w:p w14:paraId="578EDE2F" w14:textId="77777777" w:rsidR="004F6C22" w:rsidRPr="009638FA" w:rsidRDefault="004F6C22" w:rsidP="004F6C22">
      <w:pPr>
        <w:tabs>
          <w:tab w:val="center" w:pos="7655"/>
        </w:tabs>
        <w:spacing w:after="0" w:line="360" w:lineRule="auto"/>
        <w:rPr>
          <w:rFonts w:ascii="Century Gothic" w:eastAsia="Times New Roman" w:hAnsi="Century Gothic" w:cs="Open Sans"/>
          <w:i/>
          <w:lang w:eastAsia="pl-PL"/>
        </w:rPr>
      </w:pPr>
      <w:r w:rsidRPr="009638FA">
        <w:rPr>
          <w:rFonts w:ascii="Century Gothic" w:eastAsia="Times New Roman" w:hAnsi="Century Gothic" w:cs="Open Sans"/>
          <w:i/>
          <w:lang w:eastAsia="pl-PL"/>
        </w:rPr>
        <w:t>* niepotrzebne skreślić</w:t>
      </w:r>
    </w:p>
    <w:p w14:paraId="1EEE8AD7" w14:textId="77777777" w:rsidR="004F6C22" w:rsidRPr="00BD7358" w:rsidRDefault="004F6C22" w:rsidP="004F6C22">
      <w:pPr>
        <w:tabs>
          <w:tab w:val="center" w:pos="7655"/>
        </w:tabs>
        <w:spacing w:after="0" w:line="360" w:lineRule="auto"/>
        <w:rPr>
          <w:rFonts w:ascii="Century Gothic" w:eastAsia="Times New Roman" w:hAnsi="Century Gothic" w:cs="Open Sans"/>
          <w:iCs/>
          <w:color w:val="FF0000"/>
          <w:sz w:val="18"/>
          <w:szCs w:val="18"/>
          <w:lang w:eastAsia="pl-PL"/>
        </w:rPr>
      </w:pPr>
      <w:r w:rsidRPr="00BD7358">
        <w:rPr>
          <w:rFonts w:ascii="Century Gothic" w:eastAsia="Times New Roman" w:hAnsi="Century Gothic" w:cs="Open Sans"/>
          <w:iCs/>
          <w:color w:val="FF0000"/>
          <w:sz w:val="18"/>
          <w:szCs w:val="18"/>
          <w:lang w:eastAsia="pl-PL"/>
        </w:rPr>
        <w:t xml:space="preserve">UWAGA! Dokument należy wypełnić i podpisać kwalifikowanym podpisem elektronicznym. Zamawiający zaleca zapisanie dokumentu w formacie PDF. </w:t>
      </w:r>
    </w:p>
    <w:p w14:paraId="405124CF" w14:textId="77777777" w:rsidR="004F6C22" w:rsidRPr="00FA0C33" w:rsidRDefault="004F6C22" w:rsidP="004F6C22">
      <w:pPr>
        <w:tabs>
          <w:tab w:val="center" w:pos="7655"/>
        </w:tabs>
        <w:spacing w:after="0" w:line="360" w:lineRule="auto"/>
        <w:rPr>
          <w:rFonts w:ascii="Century Gothic" w:eastAsia="Times New Roman" w:hAnsi="Century Gothic" w:cs="Open Sans"/>
          <w:b/>
          <w:bCs/>
          <w:iCs/>
          <w:color w:val="FF0000"/>
          <w:sz w:val="18"/>
          <w:szCs w:val="18"/>
          <w:lang w:eastAsia="pl-PL"/>
        </w:rPr>
      </w:pPr>
      <w:r w:rsidRPr="00BD7358">
        <w:rPr>
          <w:rFonts w:ascii="Century Gothic" w:eastAsia="Times New Roman" w:hAnsi="Century Gothic" w:cs="Open Sans"/>
          <w:b/>
          <w:bCs/>
          <w:iCs/>
          <w:color w:val="FF0000"/>
          <w:sz w:val="18"/>
          <w:szCs w:val="18"/>
          <w:lang w:eastAsia="pl-PL"/>
        </w:rPr>
        <w:t>DOKUMENT SKŁADANY NA WEZWANI</w:t>
      </w:r>
    </w:p>
    <w:p w14:paraId="03FDF6B7" w14:textId="77777777" w:rsidR="004F6C22" w:rsidRPr="00FA0C33" w:rsidRDefault="004F6C22" w:rsidP="004F6C22">
      <w:pPr>
        <w:tabs>
          <w:tab w:val="center" w:pos="7655"/>
        </w:tabs>
        <w:spacing w:line="360" w:lineRule="auto"/>
        <w:ind w:hanging="142"/>
        <w:jc w:val="right"/>
        <w:rPr>
          <w:rFonts w:ascii="Century Gothic" w:hAnsi="Century Gothic" w:cs="Open Sans"/>
          <w:b/>
          <w:bCs/>
          <w:i/>
        </w:rPr>
      </w:pPr>
      <w:r w:rsidRPr="00FA0C33">
        <w:rPr>
          <w:rFonts w:ascii="Century Gothic" w:hAnsi="Century Gothic" w:cs="Open Sans"/>
          <w:b/>
          <w:bCs/>
          <w:i/>
        </w:rPr>
        <w:lastRenderedPageBreak/>
        <w:t>Załącznik nr 4 do SWZ -</w:t>
      </w:r>
      <w:r w:rsidRPr="00FA0C33">
        <w:rPr>
          <w:rFonts w:ascii="Century Gothic" w:hAnsi="Century Gothic" w:cs="Open Sans"/>
          <w:b/>
          <w:bCs/>
          <w:i/>
        </w:rPr>
        <w:br/>
        <w:t>Oświadczenie wykonawcy o aktualności informacji zawartych w oświadczeniu, o</w:t>
      </w:r>
      <w:r>
        <w:rPr>
          <w:rFonts w:ascii="Century Gothic" w:hAnsi="Century Gothic" w:cs="Open Sans"/>
          <w:b/>
          <w:bCs/>
          <w:i/>
        </w:rPr>
        <w:t xml:space="preserve"> </w:t>
      </w:r>
      <w:r w:rsidRPr="00FA0C33">
        <w:rPr>
          <w:rFonts w:ascii="Century Gothic" w:hAnsi="Century Gothic" w:cs="Open Sans"/>
          <w:b/>
          <w:bCs/>
          <w:i/>
        </w:rPr>
        <w:t>którym mowa w art. 125 ust. 1 ustawy</w:t>
      </w:r>
    </w:p>
    <w:p w14:paraId="40EE71F8" w14:textId="77777777" w:rsidR="004F6C22" w:rsidRPr="0005656F" w:rsidRDefault="004F6C22" w:rsidP="004F6C22">
      <w:pPr>
        <w:autoSpaceDE w:val="0"/>
        <w:autoSpaceDN w:val="0"/>
        <w:adjustRightInd w:val="0"/>
        <w:spacing w:after="0" w:line="240" w:lineRule="auto"/>
        <w:jc w:val="both"/>
        <w:rPr>
          <w:rFonts w:ascii="Century Gothic" w:hAnsi="Century Gothic" w:cs="Liberation Sans"/>
          <w:b/>
          <w:bCs/>
          <w:color w:val="000000"/>
        </w:rPr>
      </w:pPr>
      <w:r>
        <w:rPr>
          <w:rFonts w:ascii="Century Gothic" w:hAnsi="Century Gothic" w:cs="Open Sans"/>
          <w:b/>
          <w:i/>
        </w:rPr>
        <w:t xml:space="preserve">Oświadczenie wykonawcy o aktualności informacji zawartych w oświadczeniu, </w:t>
      </w:r>
      <w:r>
        <w:rPr>
          <w:rFonts w:ascii="Century Gothic" w:hAnsi="Century Gothic" w:cs="Open Sans"/>
          <w:b/>
          <w:i/>
        </w:rPr>
        <w:br/>
        <w:t xml:space="preserve">o którym mowa w art. 125 ust. 1 Ustawy Prawo zamówień publicznych </w:t>
      </w:r>
      <w:r>
        <w:rPr>
          <w:rFonts w:ascii="Century Gothic" w:hAnsi="Century Gothic" w:cs="Open Sans"/>
          <w:i/>
        </w:rPr>
        <w:t>na potrzeby postępowania pn.</w:t>
      </w:r>
      <w:r>
        <w:rPr>
          <w:rFonts w:ascii="Century Gothic" w:hAnsi="Century Gothic" w:cs="Liberation Sans"/>
          <w:b/>
          <w:bCs/>
          <w:color w:val="000000"/>
          <w:sz w:val="28"/>
          <w:szCs w:val="28"/>
        </w:rPr>
        <w:t xml:space="preserve"> </w:t>
      </w:r>
      <w:bookmarkStart w:id="93" w:name="_Hlk104196288"/>
      <w:r w:rsidRPr="0005656F">
        <w:rPr>
          <w:rFonts w:ascii="Century Gothic" w:hAnsi="Century Gothic" w:cs="Liberation Sans"/>
          <w:b/>
          <w:bCs/>
          <w:color w:val="000000"/>
        </w:rPr>
        <w:t>Dostawa paliwa gazowego do COS-OPO w Szczyrku</w:t>
      </w:r>
    </w:p>
    <w:p w14:paraId="1697065F" w14:textId="77777777" w:rsidR="004F6C22" w:rsidRPr="000825D7" w:rsidRDefault="004F6C22" w:rsidP="004F6C22">
      <w:pPr>
        <w:tabs>
          <w:tab w:val="center" w:pos="7655"/>
        </w:tabs>
        <w:spacing w:line="360" w:lineRule="auto"/>
        <w:jc w:val="both"/>
        <w:rPr>
          <w:rFonts w:ascii="Century Gothic" w:hAnsi="Century Gothic" w:cs="Liberation Sans"/>
          <w:b/>
          <w:bCs/>
          <w:color w:val="000000"/>
        </w:rPr>
      </w:pPr>
    </w:p>
    <w:bookmarkEnd w:id="93"/>
    <w:p w14:paraId="3ADC24BB" w14:textId="77777777" w:rsidR="004F6C22" w:rsidRDefault="004F6C22" w:rsidP="004F6C22">
      <w:pPr>
        <w:tabs>
          <w:tab w:val="center" w:pos="7655"/>
        </w:tabs>
        <w:spacing w:line="360" w:lineRule="auto"/>
        <w:rPr>
          <w:rFonts w:ascii="Century Gothic" w:hAnsi="Century Gothic" w:cs="Open Sans"/>
          <w:i/>
        </w:rPr>
      </w:pPr>
      <w:r>
        <w:rPr>
          <w:rFonts w:ascii="Century Gothic" w:hAnsi="Century Gothic" w:cs="Open Sans"/>
          <w:i/>
        </w:rPr>
        <w:t>oświadczam, co następuje: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3"/>
        <w:gridCol w:w="5523"/>
      </w:tblGrid>
      <w:tr w:rsidR="004F6C22" w14:paraId="3042ABCB" w14:textId="77777777" w:rsidTr="00765654">
        <w:tc>
          <w:tcPr>
            <w:tcW w:w="5000" w:type="pct"/>
            <w:gridSpan w:val="2"/>
            <w:tcBorders>
              <w:top w:val="single" w:sz="4" w:space="0" w:color="auto"/>
              <w:left w:val="single" w:sz="4" w:space="0" w:color="auto"/>
              <w:bottom w:val="single" w:sz="4" w:space="0" w:color="auto"/>
              <w:right w:val="single" w:sz="4" w:space="0" w:color="auto"/>
            </w:tcBorders>
            <w:shd w:val="clear" w:color="auto" w:fill="BFBFBF"/>
            <w:hideMark/>
          </w:tcPr>
          <w:p w14:paraId="2A79F8F2" w14:textId="77777777" w:rsidR="004F6C22" w:rsidRDefault="004F6C22" w:rsidP="00765654">
            <w:pPr>
              <w:tabs>
                <w:tab w:val="center" w:pos="7655"/>
              </w:tabs>
              <w:spacing w:after="0" w:line="288" w:lineRule="auto"/>
              <w:rPr>
                <w:rFonts w:ascii="Century Gothic" w:hAnsi="Century Gothic" w:cs="Open Sans"/>
                <w:i/>
              </w:rPr>
            </w:pPr>
            <w:r>
              <w:rPr>
                <w:rFonts w:ascii="Century Gothic" w:hAnsi="Century Gothic" w:cs="Open Sans"/>
                <w:i/>
              </w:rPr>
              <w:t>DANE WYKONAWCY</w:t>
            </w:r>
          </w:p>
          <w:p w14:paraId="24501BAE" w14:textId="77777777" w:rsidR="004F6C22" w:rsidRDefault="004F6C22" w:rsidP="00765654">
            <w:pPr>
              <w:tabs>
                <w:tab w:val="center" w:pos="7655"/>
              </w:tabs>
              <w:spacing w:after="0" w:line="288" w:lineRule="auto"/>
              <w:rPr>
                <w:rFonts w:ascii="Century Gothic" w:hAnsi="Century Gothic" w:cs="Open Sans"/>
                <w:i/>
              </w:rPr>
            </w:pPr>
            <w:r>
              <w:rPr>
                <w:rFonts w:ascii="Century Gothic" w:hAnsi="Century Gothic" w:cs="Open Sans"/>
                <w:i/>
              </w:rPr>
              <w:t>*niepotrzebne skreślić</w:t>
            </w:r>
          </w:p>
        </w:tc>
      </w:tr>
      <w:tr w:rsidR="004F6C22" w14:paraId="396C13DB" w14:textId="77777777" w:rsidTr="00765654">
        <w:tc>
          <w:tcPr>
            <w:tcW w:w="2045" w:type="pct"/>
            <w:tcBorders>
              <w:top w:val="single" w:sz="4" w:space="0" w:color="auto"/>
              <w:left w:val="single" w:sz="4" w:space="0" w:color="auto"/>
              <w:bottom w:val="single" w:sz="4" w:space="0" w:color="auto"/>
              <w:right w:val="single" w:sz="4" w:space="0" w:color="auto"/>
            </w:tcBorders>
            <w:hideMark/>
          </w:tcPr>
          <w:p w14:paraId="08C54C76" w14:textId="77777777" w:rsidR="004F6C22" w:rsidRDefault="004F6C22" w:rsidP="00765654">
            <w:pPr>
              <w:tabs>
                <w:tab w:val="center" w:pos="7655"/>
              </w:tabs>
              <w:spacing w:after="0" w:line="288" w:lineRule="auto"/>
              <w:rPr>
                <w:rFonts w:ascii="Century Gothic" w:hAnsi="Century Gothic" w:cs="Open Sans"/>
                <w:i/>
              </w:rPr>
            </w:pPr>
            <w:r>
              <w:rPr>
                <w:rFonts w:ascii="Century Gothic" w:hAnsi="Century Gothic" w:cs="Open Sans"/>
                <w:i/>
              </w:rPr>
              <w:t>pełna nazwa/firma</w:t>
            </w:r>
          </w:p>
        </w:tc>
        <w:tc>
          <w:tcPr>
            <w:tcW w:w="2955" w:type="pct"/>
            <w:tcBorders>
              <w:top w:val="single" w:sz="4" w:space="0" w:color="auto"/>
              <w:left w:val="single" w:sz="4" w:space="0" w:color="auto"/>
              <w:bottom w:val="single" w:sz="4" w:space="0" w:color="auto"/>
              <w:right w:val="single" w:sz="4" w:space="0" w:color="auto"/>
            </w:tcBorders>
          </w:tcPr>
          <w:p w14:paraId="141309CF" w14:textId="77777777" w:rsidR="004F6C22" w:rsidRDefault="004F6C22" w:rsidP="00765654">
            <w:pPr>
              <w:tabs>
                <w:tab w:val="center" w:pos="7655"/>
              </w:tabs>
              <w:spacing w:after="0" w:line="288" w:lineRule="auto"/>
              <w:rPr>
                <w:rFonts w:ascii="Century Gothic" w:hAnsi="Century Gothic" w:cs="Open Sans"/>
                <w:i/>
              </w:rPr>
            </w:pPr>
          </w:p>
        </w:tc>
      </w:tr>
      <w:tr w:rsidR="004F6C22" w14:paraId="554C1400" w14:textId="77777777" w:rsidTr="00765654">
        <w:tc>
          <w:tcPr>
            <w:tcW w:w="2045" w:type="pct"/>
            <w:tcBorders>
              <w:top w:val="single" w:sz="4" w:space="0" w:color="auto"/>
              <w:left w:val="single" w:sz="4" w:space="0" w:color="auto"/>
              <w:bottom w:val="single" w:sz="4" w:space="0" w:color="auto"/>
              <w:right w:val="single" w:sz="4" w:space="0" w:color="auto"/>
            </w:tcBorders>
            <w:hideMark/>
          </w:tcPr>
          <w:p w14:paraId="0242813E" w14:textId="77777777" w:rsidR="004F6C22" w:rsidRDefault="004F6C22" w:rsidP="00765654">
            <w:pPr>
              <w:tabs>
                <w:tab w:val="center" w:pos="7655"/>
              </w:tabs>
              <w:spacing w:after="0" w:line="288" w:lineRule="auto"/>
              <w:rPr>
                <w:rFonts w:ascii="Century Gothic" w:hAnsi="Century Gothic" w:cs="Open Sans"/>
                <w:i/>
              </w:rPr>
            </w:pPr>
            <w:r>
              <w:rPr>
                <w:rFonts w:ascii="Century Gothic" w:hAnsi="Century Gothic" w:cs="Open Sans"/>
                <w:i/>
              </w:rPr>
              <w:t>adres</w:t>
            </w:r>
          </w:p>
        </w:tc>
        <w:tc>
          <w:tcPr>
            <w:tcW w:w="2955" w:type="pct"/>
            <w:tcBorders>
              <w:top w:val="single" w:sz="4" w:space="0" w:color="auto"/>
              <w:left w:val="single" w:sz="4" w:space="0" w:color="auto"/>
              <w:bottom w:val="single" w:sz="4" w:space="0" w:color="auto"/>
              <w:right w:val="single" w:sz="4" w:space="0" w:color="auto"/>
            </w:tcBorders>
          </w:tcPr>
          <w:p w14:paraId="4C64E257" w14:textId="77777777" w:rsidR="004F6C22" w:rsidRDefault="004F6C22" w:rsidP="00765654">
            <w:pPr>
              <w:tabs>
                <w:tab w:val="center" w:pos="7655"/>
              </w:tabs>
              <w:spacing w:after="0" w:line="288" w:lineRule="auto"/>
              <w:rPr>
                <w:rFonts w:ascii="Century Gothic" w:hAnsi="Century Gothic" w:cs="Open Sans"/>
                <w:i/>
              </w:rPr>
            </w:pPr>
          </w:p>
        </w:tc>
      </w:tr>
      <w:tr w:rsidR="004F6C22" w14:paraId="3ACB884B" w14:textId="77777777" w:rsidTr="00765654">
        <w:tc>
          <w:tcPr>
            <w:tcW w:w="2045" w:type="pct"/>
            <w:tcBorders>
              <w:top w:val="single" w:sz="4" w:space="0" w:color="auto"/>
              <w:left w:val="single" w:sz="4" w:space="0" w:color="auto"/>
              <w:bottom w:val="single" w:sz="4" w:space="0" w:color="auto"/>
              <w:right w:val="single" w:sz="4" w:space="0" w:color="auto"/>
            </w:tcBorders>
            <w:hideMark/>
          </w:tcPr>
          <w:p w14:paraId="62A82029" w14:textId="77777777" w:rsidR="004F6C22" w:rsidRDefault="004F6C22" w:rsidP="00765654">
            <w:pPr>
              <w:tabs>
                <w:tab w:val="center" w:pos="7655"/>
              </w:tabs>
              <w:spacing w:after="0" w:line="288" w:lineRule="auto"/>
              <w:rPr>
                <w:rFonts w:ascii="Century Gothic" w:hAnsi="Century Gothic" w:cs="Open Sans"/>
                <w:i/>
              </w:rPr>
            </w:pPr>
            <w:r>
              <w:rPr>
                <w:rFonts w:ascii="Century Gothic" w:hAnsi="Century Gothic" w:cs="Open Sans"/>
                <w:i/>
              </w:rPr>
              <w:t>NIP/PESEL w zależności od podmiotu</w:t>
            </w:r>
          </w:p>
        </w:tc>
        <w:tc>
          <w:tcPr>
            <w:tcW w:w="2955" w:type="pct"/>
            <w:tcBorders>
              <w:top w:val="single" w:sz="4" w:space="0" w:color="auto"/>
              <w:left w:val="single" w:sz="4" w:space="0" w:color="auto"/>
              <w:bottom w:val="single" w:sz="4" w:space="0" w:color="auto"/>
              <w:right w:val="single" w:sz="4" w:space="0" w:color="auto"/>
            </w:tcBorders>
          </w:tcPr>
          <w:p w14:paraId="66E6AEC4" w14:textId="77777777" w:rsidR="004F6C22" w:rsidRDefault="004F6C22" w:rsidP="00765654">
            <w:pPr>
              <w:tabs>
                <w:tab w:val="center" w:pos="7655"/>
              </w:tabs>
              <w:spacing w:after="0" w:line="288" w:lineRule="auto"/>
              <w:rPr>
                <w:rFonts w:ascii="Century Gothic" w:hAnsi="Century Gothic" w:cs="Open Sans"/>
                <w:i/>
              </w:rPr>
            </w:pPr>
          </w:p>
        </w:tc>
      </w:tr>
      <w:tr w:rsidR="004F6C22" w14:paraId="4C6D9326" w14:textId="77777777" w:rsidTr="00765654">
        <w:tc>
          <w:tcPr>
            <w:tcW w:w="2045" w:type="pct"/>
            <w:tcBorders>
              <w:top w:val="single" w:sz="4" w:space="0" w:color="auto"/>
              <w:left w:val="single" w:sz="4" w:space="0" w:color="auto"/>
              <w:bottom w:val="single" w:sz="4" w:space="0" w:color="auto"/>
              <w:right w:val="single" w:sz="4" w:space="0" w:color="auto"/>
            </w:tcBorders>
            <w:hideMark/>
          </w:tcPr>
          <w:p w14:paraId="2D387F16" w14:textId="77777777" w:rsidR="004F6C22" w:rsidRDefault="004F6C22" w:rsidP="00765654">
            <w:pPr>
              <w:tabs>
                <w:tab w:val="center" w:pos="7655"/>
              </w:tabs>
              <w:spacing w:after="0" w:line="288" w:lineRule="auto"/>
              <w:rPr>
                <w:rFonts w:ascii="Century Gothic" w:hAnsi="Century Gothic" w:cs="Open Sans"/>
                <w:i/>
              </w:rPr>
            </w:pPr>
            <w:r>
              <w:rPr>
                <w:rFonts w:ascii="Century Gothic" w:hAnsi="Century Gothic" w:cs="Open Sans"/>
                <w:i/>
              </w:rPr>
              <w:t>KRS/</w:t>
            </w:r>
            <w:proofErr w:type="spellStart"/>
            <w:r>
              <w:rPr>
                <w:rFonts w:ascii="Century Gothic" w:hAnsi="Century Gothic" w:cs="Open Sans"/>
                <w:i/>
              </w:rPr>
              <w:t>CEiDG</w:t>
            </w:r>
            <w:proofErr w:type="spellEnd"/>
            <w:r>
              <w:rPr>
                <w:rFonts w:ascii="Century Gothic" w:hAnsi="Century Gothic" w:cs="Open Sans"/>
                <w:i/>
              </w:rPr>
              <w:t xml:space="preserve"> w zależności od podmiotu</w:t>
            </w:r>
          </w:p>
        </w:tc>
        <w:tc>
          <w:tcPr>
            <w:tcW w:w="2955" w:type="pct"/>
            <w:tcBorders>
              <w:top w:val="single" w:sz="4" w:space="0" w:color="auto"/>
              <w:left w:val="single" w:sz="4" w:space="0" w:color="auto"/>
              <w:bottom w:val="single" w:sz="4" w:space="0" w:color="auto"/>
              <w:right w:val="single" w:sz="4" w:space="0" w:color="auto"/>
            </w:tcBorders>
          </w:tcPr>
          <w:p w14:paraId="6B7040A9" w14:textId="77777777" w:rsidR="004F6C22" w:rsidRDefault="004F6C22" w:rsidP="00765654">
            <w:pPr>
              <w:tabs>
                <w:tab w:val="center" w:pos="7655"/>
              </w:tabs>
              <w:spacing w:after="0" w:line="288" w:lineRule="auto"/>
              <w:rPr>
                <w:rFonts w:ascii="Century Gothic" w:hAnsi="Century Gothic" w:cs="Open Sans"/>
                <w:i/>
              </w:rPr>
            </w:pPr>
          </w:p>
        </w:tc>
      </w:tr>
      <w:tr w:rsidR="004F6C22" w14:paraId="1D382E44" w14:textId="77777777" w:rsidTr="00765654">
        <w:tc>
          <w:tcPr>
            <w:tcW w:w="2045" w:type="pct"/>
            <w:tcBorders>
              <w:top w:val="single" w:sz="4" w:space="0" w:color="auto"/>
              <w:left w:val="single" w:sz="4" w:space="0" w:color="auto"/>
              <w:bottom w:val="single" w:sz="4" w:space="0" w:color="auto"/>
              <w:right w:val="single" w:sz="4" w:space="0" w:color="auto"/>
            </w:tcBorders>
            <w:hideMark/>
          </w:tcPr>
          <w:p w14:paraId="22B2E71B" w14:textId="77777777" w:rsidR="004F6C22" w:rsidRDefault="004F6C22" w:rsidP="00765654">
            <w:pPr>
              <w:tabs>
                <w:tab w:val="center" w:pos="7655"/>
              </w:tabs>
              <w:spacing w:after="0" w:line="288" w:lineRule="auto"/>
              <w:rPr>
                <w:rFonts w:ascii="Century Gothic" w:hAnsi="Century Gothic" w:cs="Open Sans"/>
                <w:i/>
              </w:rPr>
            </w:pPr>
            <w:r>
              <w:rPr>
                <w:rFonts w:ascii="Century Gothic" w:hAnsi="Century Gothic" w:cs="Open Sans"/>
                <w:i/>
              </w:rPr>
              <w:t>adres strony, z której można pobrać ww. dokumenty</w:t>
            </w:r>
          </w:p>
        </w:tc>
        <w:tc>
          <w:tcPr>
            <w:tcW w:w="2955" w:type="pct"/>
            <w:tcBorders>
              <w:top w:val="single" w:sz="4" w:space="0" w:color="auto"/>
              <w:left w:val="single" w:sz="4" w:space="0" w:color="auto"/>
              <w:bottom w:val="single" w:sz="4" w:space="0" w:color="auto"/>
              <w:right w:val="single" w:sz="4" w:space="0" w:color="auto"/>
            </w:tcBorders>
          </w:tcPr>
          <w:p w14:paraId="4458C988" w14:textId="77777777" w:rsidR="004F6C22" w:rsidRDefault="004F6C22" w:rsidP="00765654">
            <w:pPr>
              <w:tabs>
                <w:tab w:val="center" w:pos="7655"/>
              </w:tabs>
              <w:spacing w:after="0" w:line="288" w:lineRule="auto"/>
              <w:rPr>
                <w:rFonts w:ascii="Century Gothic" w:hAnsi="Century Gothic" w:cs="Open Sans"/>
                <w:i/>
              </w:rPr>
            </w:pPr>
          </w:p>
        </w:tc>
      </w:tr>
      <w:tr w:rsidR="004F6C22" w14:paraId="2AD9842B" w14:textId="77777777" w:rsidTr="00765654">
        <w:tc>
          <w:tcPr>
            <w:tcW w:w="2045" w:type="pct"/>
            <w:tcBorders>
              <w:top w:val="single" w:sz="4" w:space="0" w:color="auto"/>
              <w:left w:val="single" w:sz="4" w:space="0" w:color="auto"/>
              <w:bottom w:val="single" w:sz="4" w:space="0" w:color="auto"/>
              <w:right w:val="single" w:sz="4" w:space="0" w:color="auto"/>
            </w:tcBorders>
            <w:hideMark/>
          </w:tcPr>
          <w:p w14:paraId="0F53A19A" w14:textId="77777777" w:rsidR="004F6C22" w:rsidRDefault="004F6C22" w:rsidP="00765654">
            <w:pPr>
              <w:tabs>
                <w:tab w:val="center" w:pos="7655"/>
              </w:tabs>
              <w:spacing w:after="0" w:line="288" w:lineRule="auto"/>
              <w:rPr>
                <w:rFonts w:ascii="Century Gothic" w:hAnsi="Century Gothic" w:cs="Open Sans"/>
                <w:i/>
              </w:rPr>
            </w:pPr>
            <w:r>
              <w:rPr>
                <w:rFonts w:ascii="Century Gothic" w:hAnsi="Century Gothic" w:cs="Open Sans"/>
                <w:i/>
              </w:rPr>
              <w:t>Osoba reprezentująca, podstawa do reprezentacji</w:t>
            </w:r>
          </w:p>
        </w:tc>
        <w:tc>
          <w:tcPr>
            <w:tcW w:w="2955" w:type="pct"/>
            <w:tcBorders>
              <w:top w:val="single" w:sz="4" w:space="0" w:color="auto"/>
              <w:left w:val="single" w:sz="4" w:space="0" w:color="auto"/>
              <w:bottom w:val="single" w:sz="4" w:space="0" w:color="auto"/>
              <w:right w:val="single" w:sz="4" w:space="0" w:color="auto"/>
            </w:tcBorders>
          </w:tcPr>
          <w:p w14:paraId="166B3B95" w14:textId="77777777" w:rsidR="004F6C22" w:rsidRDefault="004F6C22" w:rsidP="00765654">
            <w:pPr>
              <w:tabs>
                <w:tab w:val="center" w:pos="7655"/>
              </w:tabs>
              <w:spacing w:after="0" w:line="288" w:lineRule="auto"/>
              <w:rPr>
                <w:rFonts w:ascii="Century Gothic" w:hAnsi="Century Gothic" w:cs="Open Sans"/>
                <w:i/>
              </w:rPr>
            </w:pPr>
          </w:p>
        </w:tc>
      </w:tr>
      <w:tr w:rsidR="004F6C22" w14:paraId="0390F9C9" w14:textId="77777777" w:rsidTr="00765654">
        <w:tc>
          <w:tcPr>
            <w:tcW w:w="5000" w:type="pct"/>
            <w:gridSpan w:val="2"/>
            <w:tcBorders>
              <w:top w:val="single" w:sz="4" w:space="0" w:color="auto"/>
              <w:left w:val="single" w:sz="4" w:space="0" w:color="auto"/>
              <w:bottom w:val="single" w:sz="4" w:space="0" w:color="auto"/>
              <w:right w:val="single" w:sz="4" w:space="0" w:color="auto"/>
            </w:tcBorders>
            <w:shd w:val="clear" w:color="auto" w:fill="BFBFBF"/>
            <w:hideMark/>
          </w:tcPr>
          <w:p w14:paraId="75B03292" w14:textId="77777777" w:rsidR="004F6C22" w:rsidRDefault="004F6C22" w:rsidP="00765654">
            <w:pPr>
              <w:tabs>
                <w:tab w:val="center" w:pos="7655"/>
              </w:tabs>
              <w:spacing w:after="0" w:line="288" w:lineRule="auto"/>
              <w:rPr>
                <w:rFonts w:ascii="Century Gothic" w:hAnsi="Century Gothic" w:cs="Open Sans"/>
                <w:i/>
              </w:rPr>
            </w:pPr>
            <w:r>
              <w:rPr>
                <w:rFonts w:ascii="Century Gothic" w:hAnsi="Century Gothic" w:cs="Open Sans"/>
                <w:i/>
              </w:rPr>
              <w:t>OŚWIADCZENIE WYKONAWCY</w:t>
            </w:r>
          </w:p>
        </w:tc>
      </w:tr>
      <w:tr w:rsidR="004F6C22" w14:paraId="40FCB87F" w14:textId="77777777" w:rsidTr="00765654">
        <w:tc>
          <w:tcPr>
            <w:tcW w:w="5000" w:type="pct"/>
            <w:gridSpan w:val="2"/>
            <w:tcBorders>
              <w:top w:val="single" w:sz="4" w:space="0" w:color="auto"/>
              <w:left w:val="single" w:sz="4" w:space="0" w:color="auto"/>
              <w:bottom w:val="single" w:sz="4" w:space="0" w:color="auto"/>
              <w:right w:val="single" w:sz="4" w:space="0" w:color="auto"/>
            </w:tcBorders>
            <w:hideMark/>
          </w:tcPr>
          <w:p w14:paraId="6BCB597A" w14:textId="77777777" w:rsidR="004F6C22" w:rsidRDefault="004F6C22" w:rsidP="00765654">
            <w:pPr>
              <w:tabs>
                <w:tab w:val="center" w:pos="7655"/>
              </w:tabs>
              <w:spacing w:after="0" w:line="288" w:lineRule="auto"/>
              <w:rPr>
                <w:rFonts w:ascii="Century Gothic" w:hAnsi="Century Gothic" w:cs="Open Sans"/>
                <w:i/>
              </w:rPr>
            </w:pPr>
            <w:r>
              <w:rPr>
                <w:rFonts w:ascii="Century Gothic" w:hAnsi="Century Gothic" w:cs="Open Sans"/>
                <w:i/>
              </w:rPr>
              <w:t>Wykonawca oświadcza, że informacje zawarte w oświadczeniu dotyczącym spełniania warunków udziału w postępowaniu oraz przesłanek wykluczenia z postępowania, o którym mowa w art. 125 ust. 1 Ustawy, złożonym w niniejszym postępowaniu w zakresie podstaw wykluczenia wskazanych w SWZ  są aktualne.</w:t>
            </w:r>
          </w:p>
          <w:p w14:paraId="733485C4" w14:textId="77777777" w:rsidR="004F6C22" w:rsidRDefault="004F6C22" w:rsidP="00765654">
            <w:pPr>
              <w:tabs>
                <w:tab w:val="center" w:pos="7655"/>
              </w:tabs>
              <w:spacing w:after="0" w:line="288" w:lineRule="auto"/>
              <w:rPr>
                <w:rFonts w:ascii="Century Gothic" w:hAnsi="Century Gothic" w:cs="Open Sans"/>
                <w:i/>
              </w:rPr>
            </w:pPr>
            <w:r>
              <w:rPr>
                <w:rFonts w:ascii="Century Gothic" w:hAnsi="Century Gothic" w:cs="Open Sans"/>
                <w:i/>
              </w:rPr>
              <w:t xml:space="preserve">            [ …..] TAK   [ …..] NIE   </w:t>
            </w:r>
          </w:p>
        </w:tc>
      </w:tr>
    </w:tbl>
    <w:p w14:paraId="3A3EC990" w14:textId="77777777" w:rsidR="004F6C22" w:rsidRDefault="004F6C22" w:rsidP="004F6C22">
      <w:pPr>
        <w:tabs>
          <w:tab w:val="center" w:pos="7655"/>
        </w:tabs>
        <w:spacing w:line="360" w:lineRule="auto"/>
        <w:jc w:val="right"/>
        <w:rPr>
          <w:rFonts w:ascii="Century Gothic" w:hAnsi="Century Gothic" w:cs="Open Sans"/>
          <w:i/>
        </w:rPr>
      </w:pPr>
    </w:p>
    <w:p w14:paraId="15C76298" w14:textId="77777777" w:rsidR="004F6C22" w:rsidRDefault="004F6C22" w:rsidP="004F6C22">
      <w:pPr>
        <w:tabs>
          <w:tab w:val="center" w:pos="7655"/>
        </w:tabs>
        <w:spacing w:line="360" w:lineRule="auto"/>
        <w:jc w:val="right"/>
        <w:rPr>
          <w:rFonts w:ascii="Century Gothic" w:hAnsi="Century Gothic" w:cs="Open Sans"/>
          <w:i/>
        </w:rPr>
      </w:pPr>
    </w:p>
    <w:p w14:paraId="1D1E2D6C" w14:textId="77777777" w:rsidR="004F6C22" w:rsidRDefault="004F6C22" w:rsidP="004F6C22">
      <w:pPr>
        <w:tabs>
          <w:tab w:val="center" w:pos="7655"/>
        </w:tabs>
        <w:spacing w:line="360" w:lineRule="auto"/>
        <w:jc w:val="right"/>
        <w:rPr>
          <w:rFonts w:ascii="Century Gothic" w:hAnsi="Century Gothic" w:cs="Open Sans"/>
          <w:i/>
        </w:rPr>
      </w:pPr>
      <w:r>
        <w:rPr>
          <w:rFonts w:ascii="Century Gothic" w:hAnsi="Century Gothic" w:cs="Open Sans"/>
          <w:i/>
        </w:rPr>
        <w:t>)</w:t>
      </w:r>
    </w:p>
    <w:p w14:paraId="29C157A9" w14:textId="77777777" w:rsidR="004F6C22" w:rsidRDefault="004F6C22" w:rsidP="004F6C22">
      <w:pPr>
        <w:tabs>
          <w:tab w:val="center" w:pos="7655"/>
        </w:tabs>
        <w:spacing w:line="360" w:lineRule="auto"/>
        <w:rPr>
          <w:rFonts w:ascii="Century Gothic" w:eastAsia="Times New Roman" w:hAnsi="Century Gothic" w:cs="Arial"/>
          <w:lang w:eastAsia="ar-SA"/>
        </w:rPr>
      </w:pPr>
      <w:r w:rsidRPr="004453C3">
        <w:rPr>
          <w:rFonts w:ascii="Times New Roman" w:eastAsia="Arial" w:hAnsi="Times New Roman" w:cs="Times New Roman"/>
          <w:b/>
          <w:i/>
          <w:color w:val="FF0000"/>
          <w:kern w:val="3"/>
          <w:sz w:val="20"/>
          <w:szCs w:val="20"/>
          <w:lang w:eastAsia="zh-CN" w:bidi="hi-IN"/>
        </w:rPr>
        <w:t>UWAGA! Dokument należy wypełnić i podpisać kwalifikowanym podpisem elektronicznym.</w:t>
      </w:r>
      <w:r>
        <w:rPr>
          <w:rFonts w:ascii="Century Gothic" w:eastAsia="Times New Roman" w:hAnsi="Century Gothic" w:cs="Arial"/>
          <w:lang w:eastAsia="ar-SA"/>
        </w:rPr>
        <w:t xml:space="preserve"> </w:t>
      </w:r>
      <w:r w:rsidRPr="004453C3">
        <w:rPr>
          <w:rFonts w:ascii="Times New Roman" w:eastAsia="Arial" w:hAnsi="Times New Roman" w:cs="Times New Roman"/>
          <w:b/>
          <w:i/>
          <w:color w:val="FF0000"/>
          <w:kern w:val="3"/>
          <w:sz w:val="20"/>
          <w:szCs w:val="20"/>
          <w:lang w:eastAsia="zh-CN" w:bidi="hi-IN"/>
        </w:rPr>
        <w:t>Zamawiający zaleca zapisanie</w:t>
      </w:r>
      <w:r>
        <w:rPr>
          <w:rFonts w:ascii="Times New Roman" w:eastAsia="Arial" w:hAnsi="Times New Roman" w:cs="Times New Roman"/>
          <w:b/>
          <w:i/>
          <w:color w:val="FF0000"/>
          <w:kern w:val="3"/>
          <w:sz w:val="20"/>
          <w:szCs w:val="20"/>
          <w:lang w:eastAsia="zh-CN" w:bidi="hi-IN"/>
        </w:rPr>
        <w:t xml:space="preserve"> </w:t>
      </w:r>
      <w:r w:rsidRPr="004453C3">
        <w:rPr>
          <w:rFonts w:ascii="Times New Roman" w:eastAsia="Arial" w:hAnsi="Times New Roman" w:cs="Times New Roman"/>
          <w:b/>
          <w:i/>
          <w:color w:val="FF0000"/>
          <w:kern w:val="3"/>
          <w:sz w:val="20"/>
          <w:szCs w:val="20"/>
          <w:lang w:eastAsia="zh-CN" w:bidi="hi-IN"/>
        </w:rPr>
        <w:t>dokumentu w formacie PDF.</w:t>
      </w:r>
      <w:r>
        <w:rPr>
          <w:rFonts w:ascii="Times New Roman" w:eastAsia="Arial" w:hAnsi="Times New Roman" w:cs="Times New Roman"/>
          <w:b/>
          <w:i/>
          <w:color w:val="FF0000"/>
          <w:kern w:val="3"/>
          <w:sz w:val="20"/>
          <w:szCs w:val="20"/>
          <w:lang w:eastAsia="zh-CN" w:bidi="hi-IN"/>
        </w:rPr>
        <w:t xml:space="preserve"> </w:t>
      </w:r>
      <w:r>
        <w:rPr>
          <w:rFonts w:ascii="Century Gothic" w:eastAsia="Times New Roman" w:hAnsi="Century Gothic" w:cs="Arial"/>
          <w:lang w:eastAsia="ar-SA"/>
        </w:rPr>
        <w:t xml:space="preserve">    </w:t>
      </w:r>
    </w:p>
    <w:p w14:paraId="794CB68C" w14:textId="77777777" w:rsidR="004F6C22" w:rsidRDefault="004F6C22" w:rsidP="004F6C22">
      <w:pPr>
        <w:tabs>
          <w:tab w:val="center" w:pos="7655"/>
        </w:tabs>
        <w:spacing w:line="360" w:lineRule="auto"/>
        <w:rPr>
          <w:rFonts w:ascii="Century Gothic" w:hAnsi="Century Gothic" w:cs="Open Sans"/>
          <w:i/>
        </w:rPr>
      </w:pPr>
      <w:r w:rsidRPr="001D37B1">
        <w:rPr>
          <w:rFonts w:ascii="Times New Roman" w:eastAsia="Arial" w:hAnsi="Times New Roman" w:cs="Times New Roman"/>
          <w:b/>
          <w:spacing w:val="-1"/>
          <w:kern w:val="3"/>
          <w:sz w:val="20"/>
          <w:szCs w:val="20"/>
          <w:lang w:eastAsia="pl-PL"/>
        </w:rPr>
        <w:t>DOKUMENT SKŁADANY NA WEZWANIE</w:t>
      </w:r>
    </w:p>
    <w:p w14:paraId="0F0415FE" w14:textId="77777777" w:rsidR="004F6C22" w:rsidRDefault="004F6C22" w:rsidP="004F6C22">
      <w:pPr>
        <w:widowControl w:val="0"/>
        <w:suppressAutoHyphens/>
        <w:autoSpaceDN w:val="0"/>
        <w:spacing w:after="0" w:line="240" w:lineRule="auto"/>
        <w:jc w:val="both"/>
        <w:rPr>
          <w:rFonts w:ascii="Century Gothic" w:hAnsi="Century Gothic" w:cs="Open Sans"/>
          <w:i/>
        </w:rPr>
      </w:pPr>
      <w:r w:rsidRPr="00E75A9B">
        <w:rPr>
          <w:rFonts w:ascii="Century Gothic" w:hAnsi="Century Gothic" w:cs="Open Sans"/>
          <w:i/>
        </w:rPr>
        <w:t xml:space="preserve"> </w:t>
      </w:r>
    </w:p>
    <w:p w14:paraId="2ACC71F0" w14:textId="77777777" w:rsidR="004F6C22" w:rsidRDefault="004F6C22" w:rsidP="004F6C22">
      <w:pPr>
        <w:rPr>
          <w:rFonts w:ascii="Century Gothic" w:hAnsi="Century Gothic" w:cs="Open Sans"/>
          <w:i/>
        </w:rPr>
      </w:pPr>
      <w:r>
        <w:rPr>
          <w:rFonts w:ascii="Century Gothic" w:hAnsi="Century Gothic" w:cs="Open Sans"/>
          <w:i/>
        </w:rPr>
        <w:br w:type="page"/>
      </w:r>
    </w:p>
    <w:p w14:paraId="003BD4AA" w14:textId="77777777" w:rsidR="004F6C22" w:rsidRDefault="004F6C22" w:rsidP="004F6C22">
      <w:pPr>
        <w:widowControl w:val="0"/>
        <w:suppressAutoHyphens/>
        <w:autoSpaceDN w:val="0"/>
        <w:spacing w:after="0" w:line="240" w:lineRule="auto"/>
        <w:jc w:val="both"/>
        <w:rPr>
          <w:rFonts w:ascii="Century Gothic" w:hAnsi="Century Gothic" w:cs="Open Sans"/>
          <w:i/>
        </w:rPr>
        <w:sectPr w:rsidR="004F6C22" w:rsidSect="004F6C22">
          <w:headerReference w:type="default" r:id="rId30"/>
          <w:footerReference w:type="default" r:id="rId31"/>
          <w:pgSz w:w="11906" w:h="16838"/>
          <w:pgMar w:top="568" w:right="1133" w:bottom="1417" w:left="1417" w:header="708" w:footer="1240" w:gutter="0"/>
          <w:cols w:space="708"/>
          <w:docGrid w:linePitch="360"/>
        </w:sectPr>
      </w:pPr>
    </w:p>
    <w:tbl>
      <w:tblPr>
        <w:tblW w:w="14822"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23"/>
        <w:gridCol w:w="1856"/>
        <w:gridCol w:w="2285"/>
        <w:gridCol w:w="2715"/>
        <w:gridCol w:w="2428"/>
        <w:gridCol w:w="2715"/>
      </w:tblGrid>
      <w:tr w:rsidR="004F6C22" w:rsidRPr="00BB7193" w14:paraId="2998570A" w14:textId="77777777" w:rsidTr="00765654">
        <w:trPr>
          <w:trHeight w:val="631"/>
        </w:trPr>
        <w:tc>
          <w:tcPr>
            <w:tcW w:w="14822" w:type="dxa"/>
            <w:gridSpan w:val="6"/>
            <w:tcBorders>
              <w:top w:val="single" w:sz="18" w:space="0" w:color="auto"/>
              <w:left w:val="single" w:sz="18" w:space="0" w:color="auto"/>
              <w:right w:val="single" w:sz="18" w:space="0" w:color="auto"/>
            </w:tcBorders>
            <w:vAlign w:val="center"/>
          </w:tcPr>
          <w:p w14:paraId="125A3462" w14:textId="77777777" w:rsidR="004F6C22" w:rsidRPr="00C40ECC" w:rsidRDefault="004F6C22" w:rsidP="00765654">
            <w:pPr>
              <w:autoSpaceDN w:val="0"/>
              <w:spacing w:after="0" w:line="360" w:lineRule="auto"/>
              <w:jc w:val="center"/>
              <w:rPr>
                <w:rFonts w:ascii="Calibri" w:eastAsia="Times New Roman" w:hAnsi="Calibri" w:cs="Times New Roman"/>
                <w:b/>
              </w:rPr>
            </w:pPr>
            <w:r w:rsidRPr="00C40ECC">
              <w:rPr>
                <w:rFonts w:ascii="Calibri" w:eastAsia="Times New Roman" w:hAnsi="Calibri" w:cs="Times New Roman"/>
                <w:b/>
              </w:rPr>
              <w:lastRenderedPageBreak/>
              <w:t>Załącznik nr 5 Formularz kalkulacyjny</w:t>
            </w:r>
          </w:p>
        </w:tc>
      </w:tr>
      <w:tr w:rsidR="004F6C22" w:rsidRPr="00BB7193" w14:paraId="69F00089" w14:textId="77777777" w:rsidTr="00765654">
        <w:tc>
          <w:tcPr>
            <w:tcW w:w="2823" w:type="dxa"/>
            <w:tcBorders>
              <w:top w:val="single" w:sz="18" w:space="0" w:color="auto"/>
              <w:left w:val="single" w:sz="18" w:space="0" w:color="auto"/>
              <w:bottom w:val="single" w:sz="4" w:space="0" w:color="auto"/>
              <w:right w:val="single" w:sz="4" w:space="0" w:color="auto"/>
            </w:tcBorders>
            <w:vAlign w:val="center"/>
            <w:hideMark/>
          </w:tcPr>
          <w:p w14:paraId="544FEEC2" w14:textId="77777777" w:rsidR="004F6C22" w:rsidRPr="00BB7193" w:rsidRDefault="004F6C22" w:rsidP="00765654">
            <w:pPr>
              <w:autoSpaceDN w:val="0"/>
              <w:spacing w:after="0" w:line="360" w:lineRule="auto"/>
              <w:jc w:val="center"/>
              <w:rPr>
                <w:rFonts w:ascii="Calibri" w:eastAsia="Times New Roman" w:hAnsi="Calibri" w:cs="Times New Roman"/>
                <w:b/>
                <w:sz w:val="16"/>
                <w:szCs w:val="16"/>
              </w:rPr>
            </w:pPr>
            <w:r w:rsidRPr="00BB7193">
              <w:rPr>
                <w:rFonts w:ascii="Calibri" w:eastAsia="Times New Roman" w:hAnsi="Calibri" w:cs="Times New Roman"/>
                <w:b/>
                <w:sz w:val="16"/>
                <w:szCs w:val="16"/>
              </w:rPr>
              <w:t>Ośrodek/</w:t>
            </w:r>
            <w:r>
              <w:rPr>
                <w:rFonts w:ascii="Calibri" w:eastAsia="Times New Roman" w:hAnsi="Calibri" w:cs="Times New Roman"/>
                <w:b/>
                <w:sz w:val="16"/>
                <w:szCs w:val="16"/>
              </w:rPr>
              <w:t>numer punktu poboru/</w:t>
            </w:r>
            <w:r w:rsidRPr="00BB7193">
              <w:rPr>
                <w:rFonts w:ascii="Calibri" w:eastAsia="Times New Roman" w:hAnsi="Calibri" w:cs="Times New Roman"/>
                <w:b/>
                <w:sz w:val="16"/>
                <w:szCs w:val="16"/>
              </w:rPr>
              <w:t>Taryfa</w:t>
            </w:r>
          </w:p>
        </w:tc>
        <w:tc>
          <w:tcPr>
            <w:tcW w:w="1856" w:type="dxa"/>
            <w:tcBorders>
              <w:top w:val="single" w:sz="18" w:space="0" w:color="auto"/>
              <w:left w:val="single" w:sz="4" w:space="0" w:color="auto"/>
              <w:bottom w:val="single" w:sz="4" w:space="0" w:color="auto"/>
              <w:right w:val="single" w:sz="4" w:space="0" w:color="auto"/>
            </w:tcBorders>
            <w:vAlign w:val="center"/>
            <w:hideMark/>
          </w:tcPr>
          <w:p w14:paraId="19876983" w14:textId="77777777" w:rsidR="004F6C22" w:rsidRPr="00BB7193" w:rsidRDefault="004F6C22" w:rsidP="00765654">
            <w:pPr>
              <w:autoSpaceDN w:val="0"/>
              <w:spacing w:after="0" w:line="360" w:lineRule="auto"/>
              <w:jc w:val="center"/>
              <w:rPr>
                <w:rFonts w:ascii="Calibri" w:eastAsia="Times New Roman" w:hAnsi="Calibri" w:cs="Times New Roman"/>
                <w:b/>
                <w:sz w:val="16"/>
                <w:szCs w:val="16"/>
              </w:rPr>
            </w:pPr>
            <w:r w:rsidRPr="00BB7193">
              <w:rPr>
                <w:rFonts w:ascii="Calibri" w:eastAsia="Times New Roman" w:hAnsi="Calibri" w:cs="Times New Roman"/>
                <w:b/>
                <w:sz w:val="16"/>
                <w:szCs w:val="16"/>
              </w:rPr>
              <w:t>Cena</w:t>
            </w:r>
          </w:p>
          <w:p w14:paraId="7AE782AE" w14:textId="77777777" w:rsidR="004F6C22" w:rsidRPr="00BB7193" w:rsidRDefault="004F6C22" w:rsidP="00765654">
            <w:pPr>
              <w:autoSpaceDN w:val="0"/>
              <w:spacing w:after="0" w:line="360" w:lineRule="auto"/>
              <w:jc w:val="center"/>
              <w:rPr>
                <w:rFonts w:ascii="Calibri" w:eastAsia="Times New Roman" w:hAnsi="Calibri" w:cs="Times New Roman"/>
                <w:b/>
                <w:sz w:val="16"/>
                <w:szCs w:val="16"/>
              </w:rPr>
            </w:pPr>
            <w:r w:rsidRPr="00BB7193">
              <w:rPr>
                <w:rFonts w:ascii="Calibri" w:eastAsia="Times New Roman" w:hAnsi="Calibri" w:cs="Times New Roman"/>
                <w:b/>
                <w:sz w:val="16"/>
                <w:szCs w:val="16"/>
              </w:rPr>
              <w:t>jednostkowa</w:t>
            </w:r>
          </w:p>
          <w:p w14:paraId="1E8D40FA" w14:textId="77777777" w:rsidR="004F6C22" w:rsidRPr="00BB7193" w:rsidRDefault="004F6C22" w:rsidP="00765654">
            <w:pPr>
              <w:autoSpaceDN w:val="0"/>
              <w:spacing w:after="0" w:line="360" w:lineRule="auto"/>
              <w:jc w:val="center"/>
              <w:rPr>
                <w:rFonts w:ascii="Calibri" w:eastAsia="Times New Roman" w:hAnsi="Calibri" w:cs="Times New Roman"/>
                <w:b/>
                <w:sz w:val="16"/>
                <w:szCs w:val="16"/>
              </w:rPr>
            </w:pPr>
            <w:r w:rsidRPr="00BB7193">
              <w:rPr>
                <w:rFonts w:ascii="Calibri" w:eastAsia="Times New Roman" w:hAnsi="Calibri" w:cs="Times New Roman"/>
                <w:b/>
                <w:sz w:val="16"/>
                <w:szCs w:val="16"/>
              </w:rPr>
              <w:t>netto (do pięciu miejsc po przecinku)</w:t>
            </w:r>
          </w:p>
          <w:p w14:paraId="2C0282B9" w14:textId="77777777" w:rsidR="004F6C22" w:rsidRPr="00BB7193" w:rsidRDefault="004F6C22" w:rsidP="00765654">
            <w:pPr>
              <w:autoSpaceDN w:val="0"/>
              <w:spacing w:after="0" w:line="360" w:lineRule="auto"/>
              <w:jc w:val="center"/>
              <w:rPr>
                <w:rFonts w:ascii="Calibri" w:eastAsia="Times New Roman" w:hAnsi="Calibri" w:cs="Times New Roman"/>
                <w:b/>
                <w:sz w:val="16"/>
                <w:szCs w:val="16"/>
              </w:rPr>
            </w:pPr>
            <w:r w:rsidRPr="00BB7193">
              <w:rPr>
                <w:rFonts w:ascii="Calibri" w:eastAsia="Times New Roman" w:hAnsi="Calibri" w:cs="Times New Roman"/>
                <w:b/>
                <w:sz w:val="16"/>
                <w:szCs w:val="16"/>
              </w:rPr>
              <w:t>[ zł ]</w:t>
            </w:r>
          </w:p>
        </w:tc>
        <w:tc>
          <w:tcPr>
            <w:tcW w:w="2285" w:type="dxa"/>
            <w:tcBorders>
              <w:top w:val="single" w:sz="18" w:space="0" w:color="auto"/>
              <w:left w:val="single" w:sz="4" w:space="0" w:color="auto"/>
              <w:bottom w:val="single" w:sz="4" w:space="0" w:color="auto"/>
              <w:right w:val="single" w:sz="4" w:space="0" w:color="auto"/>
            </w:tcBorders>
            <w:vAlign w:val="center"/>
            <w:hideMark/>
          </w:tcPr>
          <w:p w14:paraId="775DCD1E" w14:textId="77777777" w:rsidR="004F6C22" w:rsidRPr="00BB7193" w:rsidRDefault="004F6C22" w:rsidP="00765654">
            <w:pPr>
              <w:autoSpaceDN w:val="0"/>
              <w:spacing w:after="0" w:line="360" w:lineRule="auto"/>
              <w:jc w:val="center"/>
              <w:rPr>
                <w:rFonts w:ascii="Calibri" w:eastAsia="Times New Roman" w:hAnsi="Calibri" w:cs="Times New Roman"/>
                <w:b/>
                <w:sz w:val="16"/>
                <w:szCs w:val="16"/>
              </w:rPr>
            </w:pPr>
            <w:r w:rsidRPr="00BB7193">
              <w:rPr>
                <w:rFonts w:ascii="Calibri" w:eastAsia="Times New Roman" w:hAnsi="Calibri" w:cs="Times New Roman"/>
                <w:b/>
                <w:sz w:val="16"/>
                <w:szCs w:val="16"/>
              </w:rPr>
              <w:t>Przewidywane  zużycie gazu w okresie umowy [kWh] lub opłata abonamentowa [m-c], opłata dystrybucyjna stała [kWh/h]*  i opłata dystrybucyjna zmienna [kWh]</w:t>
            </w:r>
          </w:p>
        </w:tc>
        <w:tc>
          <w:tcPr>
            <w:tcW w:w="2715" w:type="dxa"/>
            <w:tcBorders>
              <w:top w:val="single" w:sz="18" w:space="0" w:color="auto"/>
              <w:left w:val="single" w:sz="4" w:space="0" w:color="auto"/>
              <w:bottom w:val="single" w:sz="4" w:space="0" w:color="auto"/>
              <w:right w:val="single" w:sz="4" w:space="0" w:color="auto"/>
            </w:tcBorders>
            <w:vAlign w:val="center"/>
            <w:hideMark/>
          </w:tcPr>
          <w:p w14:paraId="6492F6E6" w14:textId="77777777" w:rsidR="004F6C22" w:rsidRPr="00BB7193" w:rsidRDefault="004F6C22" w:rsidP="00765654">
            <w:pPr>
              <w:autoSpaceDN w:val="0"/>
              <w:spacing w:after="0" w:line="360" w:lineRule="auto"/>
              <w:jc w:val="center"/>
              <w:rPr>
                <w:rFonts w:ascii="Calibri" w:eastAsia="Times New Roman" w:hAnsi="Calibri" w:cs="Times New Roman"/>
                <w:b/>
                <w:sz w:val="16"/>
                <w:szCs w:val="16"/>
              </w:rPr>
            </w:pPr>
            <w:r w:rsidRPr="00BB7193">
              <w:rPr>
                <w:rFonts w:ascii="Calibri" w:eastAsia="Times New Roman" w:hAnsi="Calibri" w:cs="Times New Roman"/>
                <w:b/>
                <w:sz w:val="16"/>
                <w:szCs w:val="16"/>
              </w:rPr>
              <w:t xml:space="preserve">Wartość </w:t>
            </w:r>
          </w:p>
          <w:p w14:paraId="7516D142" w14:textId="77777777" w:rsidR="004F6C22" w:rsidRPr="00BB7193" w:rsidRDefault="004F6C22" w:rsidP="00765654">
            <w:pPr>
              <w:autoSpaceDN w:val="0"/>
              <w:spacing w:after="0" w:line="360" w:lineRule="auto"/>
              <w:jc w:val="center"/>
              <w:rPr>
                <w:rFonts w:ascii="Calibri" w:eastAsia="Times New Roman" w:hAnsi="Calibri" w:cs="Times New Roman"/>
                <w:b/>
                <w:sz w:val="16"/>
                <w:szCs w:val="16"/>
              </w:rPr>
            </w:pPr>
            <w:r w:rsidRPr="00BB7193">
              <w:rPr>
                <w:rFonts w:ascii="Calibri" w:eastAsia="Times New Roman" w:hAnsi="Calibri" w:cs="Times New Roman"/>
                <w:b/>
                <w:sz w:val="16"/>
                <w:szCs w:val="16"/>
              </w:rPr>
              <w:t>netto</w:t>
            </w:r>
          </w:p>
          <w:p w14:paraId="0766CCE9" w14:textId="77777777" w:rsidR="004F6C22" w:rsidRPr="00BB7193" w:rsidRDefault="004F6C22" w:rsidP="00765654">
            <w:pPr>
              <w:autoSpaceDN w:val="0"/>
              <w:spacing w:after="0" w:line="360" w:lineRule="auto"/>
              <w:jc w:val="center"/>
              <w:rPr>
                <w:rFonts w:ascii="Calibri" w:eastAsia="Times New Roman" w:hAnsi="Calibri" w:cs="Times New Roman"/>
                <w:b/>
                <w:sz w:val="16"/>
                <w:szCs w:val="16"/>
              </w:rPr>
            </w:pPr>
            <w:r w:rsidRPr="00BB7193">
              <w:rPr>
                <w:rFonts w:ascii="Calibri" w:eastAsia="Times New Roman" w:hAnsi="Calibri" w:cs="Times New Roman"/>
                <w:b/>
                <w:sz w:val="16"/>
                <w:szCs w:val="16"/>
              </w:rPr>
              <w:t xml:space="preserve"> (do dwóch miejsc po przecinku)</w:t>
            </w:r>
          </w:p>
          <w:p w14:paraId="0DCFCAE8" w14:textId="77777777" w:rsidR="004F6C22" w:rsidRPr="00BB7193" w:rsidRDefault="004F6C22" w:rsidP="00765654">
            <w:pPr>
              <w:autoSpaceDN w:val="0"/>
              <w:spacing w:after="0" w:line="360" w:lineRule="auto"/>
              <w:jc w:val="center"/>
              <w:rPr>
                <w:rFonts w:ascii="Calibri" w:eastAsia="Times New Roman" w:hAnsi="Calibri" w:cs="Times New Roman"/>
                <w:b/>
                <w:sz w:val="16"/>
                <w:szCs w:val="16"/>
              </w:rPr>
            </w:pPr>
            <w:r w:rsidRPr="00BB7193">
              <w:rPr>
                <w:rFonts w:ascii="Calibri" w:eastAsia="Times New Roman" w:hAnsi="Calibri" w:cs="Times New Roman"/>
                <w:b/>
                <w:sz w:val="16"/>
                <w:szCs w:val="16"/>
              </w:rPr>
              <w:t>[ zł ]</w:t>
            </w:r>
          </w:p>
        </w:tc>
        <w:tc>
          <w:tcPr>
            <w:tcW w:w="2428" w:type="dxa"/>
            <w:tcBorders>
              <w:top w:val="single" w:sz="18" w:space="0" w:color="auto"/>
              <w:left w:val="single" w:sz="4" w:space="0" w:color="auto"/>
              <w:bottom w:val="single" w:sz="4" w:space="0" w:color="auto"/>
              <w:right w:val="single" w:sz="4" w:space="0" w:color="auto"/>
            </w:tcBorders>
            <w:vAlign w:val="center"/>
            <w:hideMark/>
          </w:tcPr>
          <w:p w14:paraId="77A7EBF6" w14:textId="77777777" w:rsidR="004F6C22" w:rsidRPr="00BB7193" w:rsidRDefault="004F6C22" w:rsidP="00765654">
            <w:pPr>
              <w:autoSpaceDN w:val="0"/>
              <w:spacing w:after="0" w:line="360" w:lineRule="auto"/>
              <w:jc w:val="center"/>
              <w:rPr>
                <w:rFonts w:ascii="Calibri" w:eastAsia="Times New Roman" w:hAnsi="Calibri" w:cs="Times New Roman"/>
                <w:b/>
                <w:sz w:val="16"/>
                <w:szCs w:val="16"/>
              </w:rPr>
            </w:pPr>
            <w:r w:rsidRPr="00BB7193">
              <w:rPr>
                <w:rFonts w:ascii="Calibri" w:eastAsia="Times New Roman" w:hAnsi="Calibri" w:cs="Times New Roman"/>
                <w:b/>
                <w:sz w:val="16"/>
                <w:szCs w:val="16"/>
              </w:rPr>
              <w:t xml:space="preserve">Wartość podatku VAT </w:t>
            </w:r>
          </w:p>
          <w:p w14:paraId="001439BA" w14:textId="77777777" w:rsidR="004F6C22" w:rsidRPr="00BB7193" w:rsidRDefault="004F6C22" w:rsidP="00765654">
            <w:pPr>
              <w:autoSpaceDN w:val="0"/>
              <w:spacing w:after="0" w:line="360" w:lineRule="auto"/>
              <w:jc w:val="center"/>
              <w:rPr>
                <w:rFonts w:ascii="Calibri" w:eastAsia="Times New Roman" w:hAnsi="Calibri" w:cs="Times New Roman"/>
                <w:b/>
                <w:sz w:val="16"/>
                <w:szCs w:val="16"/>
              </w:rPr>
            </w:pPr>
            <w:r w:rsidRPr="00BB7193">
              <w:rPr>
                <w:rFonts w:ascii="Calibri" w:eastAsia="Times New Roman" w:hAnsi="Calibri" w:cs="Times New Roman"/>
                <w:b/>
                <w:sz w:val="16"/>
                <w:szCs w:val="16"/>
              </w:rPr>
              <w:t>(do dwóch miejsc po przecinku)</w:t>
            </w:r>
          </w:p>
          <w:p w14:paraId="22F743B4" w14:textId="77777777" w:rsidR="004F6C22" w:rsidRPr="00BB7193" w:rsidRDefault="004F6C22" w:rsidP="00765654">
            <w:pPr>
              <w:autoSpaceDN w:val="0"/>
              <w:spacing w:after="0" w:line="360" w:lineRule="auto"/>
              <w:jc w:val="center"/>
              <w:rPr>
                <w:rFonts w:ascii="Calibri" w:eastAsia="Times New Roman" w:hAnsi="Calibri" w:cs="Times New Roman"/>
                <w:b/>
                <w:sz w:val="16"/>
                <w:szCs w:val="16"/>
              </w:rPr>
            </w:pPr>
            <w:r w:rsidRPr="00BB7193">
              <w:rPr>
                <w:rFonts w:ascii="Calibri" w:eastAsia="Times New Roman" w:hAnsi="Calibri" w:cs="Times New Roman"/>
                <w:b/>
                <w:sz w:val="16"/>
                <w:szCs w:val="16"/>
              </w:rPr>
              <w:t>[ zł ]</w:t>
            </w:r>
          </w:p>
        </w:tc>
        <w:tc>
          <w:tcPr>
            <w:tcW w:w="2715" w:type="dxa"/>
            <w:tcBorders>
              <w:top w:val="single" w:sz="18" w:space="0" w:color="auto"/>
              <w:left w:val="single" w:sz="4" w:space="0" w:color="auto"/>
              <w:bottom w:val="single" w:sz="4" w:space="0" w:color="auto"/>
              <w:right w:val="single" w:sz="18" w:space="0" w:color="auto"/>
            </w:tcBorders>
            <w:vAlign w:val="center"/>
            <w:hideMark/>
          </w:tcPr>
          <w:p w14:paraId="02ED0D8A" w14:textId="77777777" w:rsidR="004F6C22" w:rsidRPr="00BB7193" w:rsidRDefault="004F6C22" w:rsidP="00765654">
            <w:pPr>
              <w:autoSpaceDN w:val="0"/>
              <w:spacing w:after="0" w:line="360" w:lineRule="auto"/>
              <w:jc w:val="center"/>
              <w:rPr>
                <w:rFonts w:ascii="Calibri" w:eastAsia="Times New Roman" w:hAnsi="Calibri" w:cs="Times New Roman"/>
                <w:b/>
                <w:sz w:val="16"/>
                <w:szCs w:val="16"/>
              </w:rPr>
            </w:pPr>
            <w:r w:rsidRPr="00BB7193">
              <w:rPr>
                <w:rFonts w:ascii="Calibri" w:eastAsia="Times New Roman" w:hAnsi="Calibri" w:cs="Times New Roman"/>
                <w:b/>
                <w:sz w:val="16"/>
                <w:szCs w:val="16"/>
              </w:rPr>
              <w:t>Wartość brutto</w:t>
            </w:r>
          </w:p>
          <w:p w14:paraId="5B2D0A46" w14:textId="77777777" w:rsidR="004F6C22" w:rsidRPr="00BB7193" w:rsidRDefault="004F6C22" w:rsidP="00765654">
            <w:pPr>
              <w:autoSpaceDN w:val="0"/>
              <w:spacing w:after="0" w:line="360" w:lineRule="auto"/>
              <w:jc w:val="center"/>
              <w:rPr>
                <w:rFonts w:ascii="Calibri" w:eastAsia="Times New Roman" w:hAnsi="Calibri" w:cs="Times New Roman"/>
                <w:b/>
                <w:sz w:val="16"/>
                <w:szCs w:val="16"/>
              </w:rPr>
            </w:pPr>
            <w:r w:rsidRPr="00BB7193">
              <w:rPr>
                <w:rFonts w:ascii="Calibri" w:eastAsia="Times New Roman" w:hAnsi="Calibri" w:cs="Times New Roman"/>
                <w:b/>
                <w:sz w:val="16"/>
                <w:szCs w:val="16"/>
              </w:rPr>
              <w:t>(do dwóch miejsc po przecinku)</w:t>
            </w:r>
          </w:p>
        </w:tc>
      </w:tr>
      <w:tr w:rsidR="004F6C22" w:rsidRPr="00BB7193" w14:paraId="52DEE019" w14:textId="77777777" w:rsidTr="00765654">
        <w:tc>
          <w:tcPr>
            <w:tcW w:w="2823" w:type="dxa"/>
            <w:tcBorders>
              <w:top w:val="single" w:sz="18" w:space="0" w:color="auto"/>
              <w:left w:val="single" w:sz="18" w:space="0" w:color="auto"/>
              <w:bottom w:val="single" w:sz="4" w:space="0" w:color="auto"/>
              <w:right w:val="single" w:sz="4" w:space="0" w:color="auto"/>
            </w:tcBorders>
            <w:vAlign w:val="center"/>
            <w:hideMark/>
          </w:tcPr>
          <w:p w14:paraId="37518833" w14:textId="77777777" w:rsidR="004F6C22" w:rsidRPr="00BB7193" w:rsidRDefault="004F6C22" w:rsidP="00765654">
            <w:pPr>
              <w:autoSpaceDN w:val="0"/>
              <w:spacing w:after="0" w:line="360" w:lineRule="auto"/>
              <w:jc w:val="center"/>
              <w:rPr>
                <w:rFonts w:ascii="Calibri" w:eastAsia="Times New Roman" w:hAnsi="Calibri" w:cs="Times New Roman"/>
                <w:b/>
                <w:sz w:val="16"/>
                <w:szCs w:val="16"/>
              </w:rPr>
            </w:pPr>
            <w:r w:rsidRPr="00BB7193">
              <w:rPr>
                <w:rFonts w:ascii="Calibri" w:eastAsia="Times New Roman" w:hAnsi="Calibri" w:cs="Times New Roman"/>
                <w:b/>
                <w:sz w:val="16"/>
                <w:szCs w:val="16"/>
              </w:rPr>
              <w:t>A</w:t>
            </w:r>
          </w:p>
        </w:tc>
        <w:tc>
          <w:tcPr>
            <w:tcW w:w="1856" w:type="dxa"/>
            <w:tcBorders>
              <w:top w:val="single" w:sz="18" w:space="0" w:color="auto"/>
              <w:left w:val="single" w:sz="4" w:space="0" w:color="auto"/>
              <w:bottom w:val="single" w:sz="4" w:space="0" w:color="auto"/>
              <w:right w:val="single" w:sz="4" w:space="0" w:color="auto"/>
            </w:tcBorders>
            <w:vAlign w:val="center"/>
            <w:hideMark/>
          </w:tcPr>
          <w:p w14:paraId="4DE2CCBE" w14:textId="77777777" w:rsidR="004F6C22" w:rsidRPr="00BB7193" w:rsidRDefault="004F6C22" w:rsidP="00765654">
            <w:pPr>
              <w:autoSpaceDN w:val="0"/>
              <w:spacing w:after="0" w:line="360" w:lineRule="auto"/>
              <w:jc w:val="center"/>
              <w:rPr>
                <w:rFonts w:ascii="Calibri" w:eastAsia="Times New Roman" w:hAnsi="Calibri" w:cs="Times New Roman"/>
                <w:b/>
                <w:sz w:val="16"/>
                <w:szCs w:val="16"/>
              </w:rPr>
            </w:pPr>
            <w:r w:rsidRPr="00BB7193">
              <w:rPr>
                <w:rFonts w:ascii="Calibri" w:eastAsia="Times New Roman" w:hAnsi="Calibri" w:cs="Times New Roman"/>
                <w:b/>
                <w:sz w:val="16"/>
                <w:szCs w:val="16"/>
              </w:rPr>
              <w:t>B</w:t>
            </w:r>
          </w:p>
        </w:tc>
        <w:tc>
          <w:tcPr>
            <w:tcW w:w="2285" w:type="dxa"/>
            <w:tcBorders>
              <w:top w:val="single" w:sz="18" w:space="0" w:color="auto"/>
              <w:left w:val="single" w:sz="4" w:space="0" w:color="auto"/>
              <w:bottom w:val="single" w:sz="4" w:space="0" w:color="auto"/>
              <w:right w:val="single" w:sz="4" w:space="0" w:color="auto"/>
            </w:tcBorders>
            <w:vAlign w:val="center"/>
            <w:hideMark/>
          </w:tcPr>
          <w:p w14:paraId="10D5620E" w14:textId="77777777" w:rsidR="004F6C22" w:rsidRPr="00BB7193" w:rsidRDefault="004F6C22" w:rsidP="00765654">
            <w:pPr>
              <w:autoSpaceDN w:val="0"/>
              <w:spacing w:after="0" w:line="360" w:lineRule="auto"/>
              <w:jc w:val="center"/>
              <w:rPr>
                <w:rFonts w:ascii="Calibri" w:eastAsia="Times New Roman" w:hAnsi="Calibri" w:cs="Times New Roman"/>
                <w:b/>
                <w:sz w:val="16"/>
                <w:szCs w:val="16"/>
              </w:rPr>
            </w:pPr>
            <w:r w:rsidRPr="00BB7193">
              <w:rPr>
                <w:rFonts w:ascii="Calibri" w:eastAsia="Times New Roman" w:hAnsi="Calibri" w:cs="Times New Roman"/>
                <w:b/>
                <w:sz w:val="16"/>
                <w:szCs w:val="16"/>
              </w:rPr>
              <w:t>C</w:t>
            </w:r>
          </w:p>
        </w:tc>
        <w:tc>
          <w:tcPr>
            <w:tcW w:w="2715" w:type="dxa"/>
            <w:tcBorders>
              <w:top w:val="single" w:sz="18" w:space="0" w:color="auto"/>
              <w:left w:val="single" w:sz="4" w:space="0" w:color="auto"/>
              <w:bottom w:val="single" w:sz="4" w:space="0" w:color="auto"/>
              <w:right w:val="single" w:sz="4" w:space="0" w:color="auto"/>
            </w:tcBorders>
            <w:vAlign w:val="center"/>
            <w:hideMark/>
          </w:tcPr>
          <w:p w14:paraId="651F5C12" w14:textId="77777777" w:rsidR="004F6C22" w:rsidRPr="00BB7193" w:rsidRDefault="004F6C22" w:rsidP="00765654">
            <w:pPr>
              <w:autoSpaceDN w:val="0"/>
              <w:spacing w:after="0" w:line="360" w:lineRule="auto"/>
              <w:jc w:val="center"/>
              <w:rPr>
                <w:rFonts w:ascii="Calibri" w:eastAsia="Times New Roman" w:hAnsi="Calibri" w:cs="Times New Roman"/>
                <w:b/>
                <w:sz w:val="16"/>
                <w:szCs w:val="16"/>
              </w:rPr>
            </w:pPr>
            <w:r w:rsidRPr="00BB7193">
              <w:rPr>
                <w:rFonts w:ascii="Calibri" w:eastAsia="Times New Roman" w:hAnsi="Calibri" w:cs="Times New Roman"/>
                <w:b/>
                <w:sz w:val="16"/>
                <w:szCs w:val="16"/>
              </w:rPr>
              <w:t>D=</w:t>
            </w:r>
            <w:proofErr w:type="spellStart"/>
            <w:r w:rsidRPr="00BB7193">
              <w:rPr>
                <w:rFonts w:ascii="Calibri" w:eastAsia="Times New Roman" w:hAnsi="Calibri" w:cs="Times New Roman"/>
                <w:b/>
                <w:sz w:val="16"/>
                <w:szCs w:val="16"/>
              </w:rPr>
              <w:t>BxC</w:t>
            </w:r>
            <w:proofErr w:type="spellEnd"/>
          </w:p>
        </w:tc>
        <w:tc>
          <w:tcPr>
            <w:tcW w:w="2428" w:type="dxa"/>
            <w:tcBorders>
              <w:top w:val="single" w:sz="18" w:space="0" w:color="auto"/>
              <w:left w:val="single" w:sz="4" w:space="0" w:color="auto"/>
              <w:bottom w:val="single" w:sz="4" w:space="0" w:color="auto"/>
              <w:right w:val="single" w:sz="4" w:space="0" w:color="auto"/>
            </w:tcBorders>
            <w:vAlign w:val="center"/>
            <w:hideMark/>
          </w:tcPr>
          <w:p w14:paraId="7F1C0616" w14:textId="77777777" w:rsidR="004F6C22" w:rsidRPr="00BB7193" w:rsidRDefault="004F6C22" w:rsidP="00765654">
            <w:pPr>
              <w:autoSpaceDN w:val="0"/>
              <w:spacing w:after="0" w:line="360" w:lineRule="auto"/>
              <w:jc w:val="center"/>
              <w:rPr>
                <w:rFonts w:ascii="Calibri" w:eastAsia="Times New Roman" w:hAnsi="Calibri" w:cs="Times New Roman"/>
                <w:b/>
                <w:sz w:val="16"/>
                <w:szCs w:val="16"/>
              </w:rPr>
            </w:pPr>
            <w:r w:rsidRPr="00BB7193">
              <w:rPr>
                <w:rFonts w:ascii="Calibri" w:eastAsia="Times New Roman" w:hAnsi="Calibri" w:cs="Times New Roman"/>
                <w:b/>
                <w:sz w:val="16"/>
                <w:szCs w:val="16"/>
              </w:rPr>
              <w:t xml:space="preserve">E=Dx23% </w:t>
            </w:r>
          </w:p>
        </w:tc>
        <w:tc>
          <w:tcPr>
            <w:tcW w:w="2715" w:type="dxa"/>
            <w:tcBorders>
              <w:top w:val="single" w:sz="18" w:space="0" w:color="auto"/>
              <w:left w:val="single" w:sz="4" w:space="0" w:color="auto"/>
              <w:bottom w:val="single" w:sz="4" w:space="0" w:color="auto"/>
              <w:right w:val="single" w:sz="18" w:space="0" w:color="auto"/>
            </w:tcBorders>
            <w:hideMark/>
          </w:tcPr>
          <w:p w14:paraId="71227B3E" w14:textId="77777777" w:rsidR="004F6C22" w:rsidRPr="00BB7193" w:rsidRDefault="004F6C22" w:rsidP="00765654">
            <w:pPr>
              <w:autoSpaceDN w:val="0"/>
              <w:spacing w:after="0" w:line="360" w:lineRule="auto"/>
              <w:jc w:val="center"/>
              <w:rPr>
                <w:rFonts w:ascii="Calibri" w:eastAsia="Times New Roman" w:hAnsi="Calibri" w:cs="Times New Roman"/>
                <w:b/>
                <w:sz w:val="16"/>
                <w:szCs w:val="16"/>
              </w:rPr>
            </w:pPr>
            <w:r w:rsidRPr="00BB7193">
              <w:rPr>
                <w:rFonts w:ascii="Calibri" w:eastAsia="Times New Roman" w:hAnsi="Calibri" w:cs="Times New Roman"/>
                <w:b/>
                <w:sz w:val="16"/>
                <w:szCs w:val="16"/>
              </w:rPr>
              <w:t>F=D+E</w:t>
            </w:r>
          </w:p>
        </w:tc>
      </w:tr>
      <w:tr w:rsidR="004F6C22" w:rsidRPr="00BB7193" w14:paraId="2A7C6FB5" w14:textId="77777777" w:rsidTr="00765654">
        <w:tc>
          <w:tcPr>
            <w:tcW w:w="2823" w:type="dxa"/>
            <w:tcBorders>
              <w:top w:val="single" w:sz="18" w:space="0" w:color="auto"/>
              <w:left w:val="single" w:sz="18" w:space="0" w:color="auto"/>
              <w:bottom w:val="single" w:sz="4" w:space="0" w:color="auto"/>
              <w:right w:val="single" w:sz="4" w:space="0" w:color="auto"/>
            </w:tcBorders>
            <w:vAlign w:val="center"/>
            <w:hideMark/>
          </w:tcPr>
          <w:p w14:paraId="4B48128C" w14:textId="77777777" w:rsidR="004F6C22" w:rsidRDefault="004F6C22" w:rsidP="00765654">
            <w:pPr>
              <w:autoSpaceDN w:val="0"/>
              <w:spacing w:after="0" w:line="360" w:lineRule="auto"/>
              <w:jc w:val="center"/>
              <w:rPr>
                <w:rFonts w:ascii="Calibri" w:eastAsia="Times New Roman" w:hAnsi="Calibri" w:cs="Times New Roman"/>
                <w:b/>
                <w:sz w:val="16"/>
                <w:szCs w:val="16"/>
              </w:rPr>
            </w:pPr>
            <w:r w:rsidRPr="00BB7193">
              <w:rPr>
                <w:rFonts w:ascii="Calibri" w:eastAsia="Times New Roman" w:hAnsi="Calibri" w:cs="Times New Roman"/>
                <w:b/>
                <w:sz w:val="16"/>
                <w:szCs w:val="16"/>
              </w:rPr>
              <w:t>COS-OPO w Szczyrku</w:t>
            </w:r>
          </w:p>
          <w:p w14:paraId="26FC5B2E" w14:textId="77777777" w:rsidR="004F6C22" w:rsidRPr="00BB7193" w:rsidRDefault="004F6C22" w:rsidP="00765654">
            <w:pPr>
              <w:autoSpaceDN w:val="0"/>
              <w:spacing w:after="0" w:line="360" w:lineRule="auto"/>
              <w:jc w:val="center"/>
              <w:rPr>
                <w:rFonts w:ascii="Calibri" w:eastAsia="Times New Roman" w:hAnsi="Calibri" w:cs="Times New Roman"/>
                <w:b/>
                <w:sz w:val="16"/>
                <w:szCs w:val="16"/>
              </w:rPr>
            </w:pPr>
            <w:r w:rsidRPr="00BB7193">
              <w:rPr>
                <w:rFonts w:ascii="Calibri" w:eastAsia="Times New Roman" w:hAnsi="Calibri" w:cs="Times New Roman"/>
                <w:b/>
                <w:sz w:val="16"/>
                <w:szCs w:val="16"/>
              </w:rPr>
              <w:t>8018590365500000027972</w:t>
            </w:r>
          </w:p>
          <w:p w14:paraId="3A42B0C7" w14:textId="77777777" w:rsidR="004F6C22" w:rsidRPr="00BB7193" w:rsidRDefault="004F6C22" w:rsidP="00765654">
            <w:pPr>
              <w:autoSpaceDN w:val="0"/>
              <w:spacing w:after="0" w:line="360" w:lineRule="auto"/>
              <w:jc w:val="center"/>
              <w:rPr>
                <w:rFonts w:ascii="Calibri" w:eastAsia="Times New Roman" w:hAnsi="Calibri" w:cs="Times New Roman"/>
                <w:b/>
                <w:sz w:val="16"/>
                <w:szCs w:val="16"/>
              </w:rPr>
            </w:pPr>
            <w:r w:rsidRPr="00BB7193">
              <w:rPr>
                <w:rFonts w:ascii="Calibri" w:eastAsia="Times New Roman" w:hAnsi="Calibri" w:cs="Times New Roman"/>
                <w:b/>
                <w:sz w:val="16"/>
                <w:szCs w:val="16"/>
              </w:rPr>
              <w:t>W-5</w:t>
            </w:r>
            <w:r>
              <w:rPr>
                <w:rFonts w:ascii="Calibri" w:eastAsia="Times New Roman" w:hAnsi="Calibri" w:cs="Times New Roman"/>
                <w:b/>
                <w:sz w:val="16"/>
                <w:szCs w:val="16"/>
              </w:rPr>
              <w:t>.1</w:t>
            </w:r>
            <w:r w:rsidRPr="00BB7193">
              <w:rPr>
                <w:rFonts w:ascii="Calibri" w:eastAsia="Times New Roman" w:hAnsi="Calibri" w:cs="Times New Roman"/>
                <w:b/>
                <w:sz w:val="16"/>
                <w:szCs w:val="16"/>
              </w:rPr>
              <w:t xml:space="preserve"> </w:t>
            </w:r>
            <w:r w:rsidRPr="00BB7193">
              <w:rPr>
                <w:rFonts w:ascii="Calibri" w:eastAsia="Calibri" w:hAnsi="Calibri" w:cs="Times New Roman"/>
              </w:rPr>
              <w:t xml:space="preserve"> </w:t>
            </w:r>
            <w:r w:rsidRPr="00BB7193">
              <w:rPr>
                <w:rFonts w:ascii="Calibri" w:eastAsia="Times New Roman" w:hAnsi="Calibri" w:cs="Times New Roman"/>
                <w:b/>
                <w:sz w:val="16"/>
                <w:szCs w:val="16"/>
                <w:u w:val="single"/>
              </w:rPr>
              <w:t>paliwo gazowe z akcyzą</w:t>
            </w:r>
          </w:p>
        </w:tc>
        <w:tc>
          <w:tcPr>
            <w:tcW w:w="1856" w:type="dxa"/>
            <w:tcBorders>
              <w:top w:val="single" w:sz="18" w:space="0" w:color="auto"/>
              <w:left w:val="single" w:sz="4" w:space="0" w:color="auto"/>
              <w:bottom w:val="single" w:sz="4" w:space="0" w:color="auto"/>
              <w:right w:val="single" w:sz="4" w:space="0" w:color="auto"/>
            </w:tcBorders>
            <w:vAlign w:val="center"/>
          </w:tcPr>
          <w:p w14:paraId="2B849D8F" w14:textId="77777777" w:rsidR="004F6C22" w:rsidRPr="00BB7193" w:rsidRDefault="004F6C22" w:rsidP="00765654">
            <w:pPr>
              <w:autoSpaceDN w:val="0"/>
              <w:spacing w:after="0" w:line="360" w:lineRule="auto"/>
              <w:jc w:val="center"/>
              <w:rPr>
                <w:rFonts w:ascii="Calibri" w:eastAsia="Times New Roman" w:hAnsi="Calibri" w:cs="Times New Roman"/>
                <w:b/>
                <w:sz w:val="16"/>
                <w:szCs w:val="16"/>
              </w:rPr>
            </w:pPr>
          </w:p>
        </w:tc>
        <w:tc>
          <w:tcPr>
            <w:tcW w:w="2285" w:type="dxa"/>
            <w:tcBorders>
              <w:top w:val="single" w:sz="18" w:space="0" w:color="auto"/>
              <w:left w:val="single" w:sz="4" w:space="0" w:color="auto"/>
              <w:bottom w:val="single" w:sz="4" w:space="0" w:color="auto"/>
              <w:right w:val="single" w:sz="4" w:space="0" w:color="auto"/>
            </w:tcBorders>
            <w:vAlign w:val="center"/>
            <w:hideMark/>
          </w:tcPr>
          <w:p w14:paraId="199D3392" w14:textId="77777777" w:rsidR="004F6C22" w:rsidRPr="00ED12C1" w:rsidRDefault="004F6C22" w:rsidP="00765654">
            <w:pPr>
              <w:autoSpaceDN w:val="0"/>
              <w:spacing w:after="0" w:line="360" w:lineRule="auto"/>
              <w:jc w:val="center"/>
              <w:rPr>
                <w:rFonts w:eastAsia="Times New Roman" w:cstheme="minorHAnsi"/>
                <w:b/>
                <w:sz w:val="16"/>
                <w:szCs w:val="16"/>
              </w:rPr>
            </w:pPr>
            <w:r w:rsidRPr="00ED12C1">
              <w:rPr>
                <w:rFonts w:cstheme="minorHAnsi"/>
                <w:b/>
                <w:bCs/>
                <w:color w:val="000000"/>
                <w:sz w:val="16"/>
                <w:szCs w:val="16"/>
              </w:rPr>
              <w:t>720 316</w:t>
            </w:r>
            <w:r w:rsidRPr="00ED12C1">
              <w:rPr>
                <w:rFonts w:cstheme="minorHAnsi"/>
                <w:b/>
                <w:bCs/>
                <w:color w:val="000000"/>
              </w:rPr>
              <w:t xml:space="preserve"> </w:t>
            </w:r>
            <w:r w:rsidRPr="00ED12C1">
              <w:rPr>
                <w:rFonts w:eastAsia="Times New Roman" w:cstheme="minorHAnsi"/>
                <w:b/>
                <w:sz w:val="16"/>
                <w:szCs w:val="16"/>
              </w:rPr>
              <w:t>kWh</w:t>
            </w:r>
          </w:p>
        </w:tc>
        <w:tc>
          <w:tcPr>
            <w:tcW w:w="2715" w:type="dxa"/>
            <w:tcBorders>
              <w:top w:val="single" w:sz="18" w:space="0" w:color="auto"/>
              <w:left w:val="single" w:sz="4" w:space="0" w:color="auto"/>
              <w:bottom w:val="single" w:sz="4" w:space="0" w:color="auto"/>
              <w:right w:val="single" w:sz="4" w:space="0" w:color="auto"/>
            </w:tcBorders>
            <w:vAlign w:val="center"/>
          </w:tcPr>
          <w:p w14:paraId="3ED0197E" w14:textId="77777777" w:rsidR="004F6C22" w:rsidRPr="00BB7193" w:rsidRDefault="004F6C22" w:rsidP="00765654">
            <w:pPr>
              <w:autoSpaceDN w:val="0"/>
              <w:spacing w:after="0" w:line="360" w:lineRule="auto"/>
              <w:jc w:val="center"/>
              <w:rPr>
                <w:rFonts w:ascii="Calibri" w:eastAsia="Times New Roman" w:hAnsi="Calibri" w:cs="Times New Roman"/>
                <w:b/>
                <w:sz w:val="16"/>
                <w:szCs w:val="16"/>
              </w:rPr>
            </w:pPr>
          </w:p>
        </w:tc>
        <w:tc>
          <w:tcPr>
            <w:tcW w:w="2428" w:type="dxa"/>
            <w:tcBorders>
              <w:top w:val="single" w:sz="18" w:space="0" w:color="auto"/>
              <w:left w:val="single" w:sz="4" w:space="0" w:color="auto"/>
              <w:bottom w:val="single" w:sz="4" w:space="0" w:color="auto"/>
              <w:right w:val="single" w:sz="4" w:space="0" w:color="auto"/>
            </w:tcBorders>
            <w:vAlign w:val="center"/>
          </w:tcPr>
          <w:p w14:paraId="506ECC1E" w14:textId="77777777" w:rsidR="004F6C22" w:rsidRPr="00BB7193" w:rsidRDefault="004F6C22" w:rsidP="00765654">
            <w:pPr>
              <w:autoSpaceDN w:val="0"/>
              <w:spacing w:after="0" w:line="360" w:lineRule="auto"/>
              <w:jc w:val="center"/>
              <w:rPr>
                <w:rFonts w:ascii="Calibri" w:eastAsia="Times New Roman" w:hAnsi="Calibri" w:cs="Times New Roman"/>
                <w:b/>
                <w:sz w:val="16"/>
                <w:szCs w:val="16"/>
              </w:rPr>
            </w:pPr>
          </w:p>
        </w:tc>
        <w:tc>
          <w:tcPr>
            <w:tcW w:w="2715" w:type="dxa"/>
            <w:tcBorders>
              <w:top w:val="single" w:sz="18" w:space="0" w:color="auto"/>
              <w:left w:val="single" w:sz="4" w:space="0" w:color="auto"/>
              <w:bottom w:val="single" w:sz="4" w:space="0" w:color="auto"/>
              <w:right w:val="single" w:sz="18" w:space="0" w:color="auto"/>
            </w:tcBorders>
          </w:tcPr>
          <w:p w14:paraId="45997077" w14:textId="77777777" w:rsidR="004F6C22" w:rsidRPr="00BB7193" w:rsidRDefault="004F6C22" w:rsidP="00765654">
            <w:pPr>
              <w:autoSpaceDN w:val="0"/>
              <w:spacing w:after="0" w:line="360" w:lineRule="auto"/>
              <w:jc w:val="center"/>
              <w:rPr>
                <w:rFonts w:ascii="Calibri" w:eastAsia="Times New Roman" w:hAnsi="Calibri" w:cs="Times New Roman"/>
                <w:b/>
                <w:sz w:val="16"/>
                <w:szCs w:val="16"/>
              </w:rPr>
            </w:pPr>
          </w:p>
        </w:tc>
      </w:tr>
      <w:tr w:rsidR="004F6C22" w:rsidRPr="00BB7193" w14:paraId="31E2FB44" w14:textId="77777777" w:rsidTr="00765654">
        <w:tc>
          <w:tcPr>
            <w:tcW w:w="2823" w:type="dxa"/>
            <w:tcBorders>
              <w:top w:val="single" w:sz="4" w:space="0" w:color="auto"/>
              <w:left w:val="single" w:sz="18" w:space="0" w:color="auto"/>
              <w:bottom w:val="single" w:sz="4" w:space="0" w:color="auto"/>
              <w:right w:val="single" w:sz="4" w:space="0" w:color="auto"/>
            </w:tcBorders>
            <w:vAlign w:val="center"/>
            <w:hideMark/>
          </w:tcPr>
          <w:p w14:paraId="02D62A81" w14:textId="77777777" w:rsidR="004F6C22" w:rsidRPr="00BB7193" w:rsidRDefault="004F6C22" w:rsidP="00765654">
            <w:pPr>
              <w:autoSpaceDN w:val="0"/>
              <w:spacing w:after="0" w:line="360" w:lineRule="auto"/>
              <w:jc w:val="center"/>
              <w:rPr>
                <w:rFonts w:ascii="Calibri" w:eastAsia="Times New Roman" w:hAnsi="Calibri" w:cs="Times New Roman"/>
                <w:b/>
                <w:sz w:val="16"/>
                <w:szCs w:val="16"/>
              </w:rPr>
            </w:pPr>
            <w:r w:rsidRPr="00BB7193">
              <w:rPr>
                <w:rFonts w:ascii="Calibri" w:eastAsia="Times New Roman" w:hAnsi="Calibri" w:cs="Times New Roman"/>
                <w:b/>
                <w:sz w:val="16"/>
                <w:szCs w:val="16"/>
              </w:rPr>
              <w:t>Opłata abonamentowa (w zł za miesiąc)</w:t>
            </w:r>
          </w:p>
        </w:tc>
        <w:tc>
          <w:tcPr>
            <w:tcW w:w="1856" w:type="dxa"/>
            <w:tcBorders>
              <w:top w:val="single" w:sz="4" w:space="0" w:color="auto"/>
              <w:left w:val="single" w:sz="4" w:space="0" w:color="auto"/>
              <w:bottom w:val="single" w:sz="4" w:space="0" w:color="auto"/>
              <w:right w:val="single" w:sz="4" w:space="0" w:color="auto"/>
            </w:tcBorders>
            <w:vAlign w:val="center"/>
          </w:tcPr>
          <w:p w14:paraId="6D294FBB" w14:textId="77777777" w:rsidR="004F6C22" w:rsidRPr="00BB7193" w:rsidRDefault="004F6C22" w:rsidP="00765654">
            <w:pPr>
              <w:autoSpaceDN w:val="0"/>
              <w:spacing w:after="0" w:line="360" w:lineRule="auto"/>
              <w:jc w:val="center"/>
              <w:rPr>
                <w:rFonts w:ascii="Calibri" w:eastAsia="Times New Roman" w:hAnsi="Calibri" w:cs="Times New Roman"/>
                <w:b/>
                <w:sz w:val="16"/>
                <w:szCs w:val="16"/>
              </w:rPr>
            </w:pPr>
          </w:p>
        </w:tc>
        <w:tc>
          <w:tcPr>
            <w:tcW w:w="2285" w:type="dxa"/>
            <w:tcBorders>
              <w:top w:val="single" w:sz="4" w:space="0" w:color="auto"/>
              <w:left w:val="single" w:sz="4" w:space="0" w:color="auto"/>
              <w:bottom w:val="single" w:sz="4" w:space="0" w:color="auto"/>
              <w:right w:val="single" w:sz="4" w:space="0" w:color="auto"/>
            </w:tcBorders>
            <w:vAlign w:val="center"/>
            <w:hideMark/>
          </w:tcPr>
          <w:p w14:paraId="64E4B3F7" w14:textId="77777777" w:rsidR="004F6C22" w:rsidRPr="00BB7193" w:rsidRDefault="004F6C22" w:rsidP="00765654">
            <w:pPr>
              <w:autoSpaceDN w:val="0"/>
              <w:spacing w:after="0" w:line="360" w:lineRule="auto"/>
              <w:jc w:val="center"/>
              <w:rPr>
                <w:rFonts w:ascii="Calibri" w:eastAsia="Times New Roman" w:hAnsi="Calibri" w:cs="Times New Roman"/>
                <w:b/>
                <w:sz w:val="16"/>
                <w:szCs w:val="16"/>
              </w:rPr>
            </w:pPr>
            <w:r>
              <w:rPr>
                <w:rFonts w:ascii="Calibri" w:eastAsia="Times New Roman" w:hAnsi="Calibri" w:cs="Times New Roman"/>
                <w:b/>
                <w:sz w:val="16"/>
                <w:szCs w:val="16"/>
              </w:rPr>
              <w:t>12</w:t>
            </w:r>
            <w:r w:rsidRPr="00BB7193">
              <w:rPr>
                <w:rFonts w:ascii="Calibri" w:eastAsia="Times New Roman" w:hAnsi="Calibri" w:cs="Times New Roman"/>
                <w:b/>
                <w:sz w:val="16"/>
                <w:szCs w:val="16"/>
              </w:rPr>
              <w:t xml:space="preserve"> m-</w:t>
            </w:r>
            <w:proofErr w:type="spellStart"/>
            <w:r w:rsidRPr="00BB7193">
              <w:rPr>
                <w:rFonts w:ascii="Calibri" w:eastAsia="Times New Roman" w:hAnsi="Calibri" w:cs="Times New Roman"/>
                <w:b/>
                <w:sz w:val="16"/>
                <w:szCs w:val="16"/>
              </w:rPr>
              <w:t>c</w:t>
            </w:r>
            <w:r>
              <w:rPr>
                <w:rFonts w:ascii="Calibri" w:eastAsia="Times New Roman" w:hAnsi="Calibri" w:cs="Times New Roman"/>
                <w:b/>
                <w:sz w:val="16"/>
                <w:szCs w:val="16"/>
              </w:rPr>
              <w:t>y</w:t>
            </w:r>
            <w:proofErr w:type="spellEnd"/>
          </w:p>
        </w:tc>
        <w:tc>
          <w:tcPr>
            <w:tcW w:w="2715" w:type="dxa"/>
            <w:tcBorders>
              <w:top w:val="single" w:sz="4" w:space="0" w:color="auto"/>
              <w:left w:val="single" w:sz="4" w:space="0" w:color="auto"/>
              <w:bottom w:val="single" w:sz="4" w:space="0" w:color="auto"/>
              <w:right w:val="single" w:sz="4" w:space="0" w:color="auto"/>
            </w:tcBorders>
            <w:vAlign w:val="center"/>
          </w:tcPr>
          <w:p w14:paraId="34D90564" w14:textId="77777777" w:rsidR="004F6C22" w:rsidRPr="00BB7193" w:rsidRDefault="004F6C22" w:rsidP="00765654">
            <w:pPr>
              <w:autoSpaceDN w:val="0"/>
              <w:spacing w:after="0" w:line="360" w:lineRule="auto"/>
              <w:jc w:val="center"/>
              <w:rPr>
                <w:rFonts w:ascii="Calibri" w:eastAsia="Times New Roman" w:hAnsi="Calibri" w:cs="Times New Roman"/>
                <w:b/>
                <w:sz w:val="16"/>
                <w:szCs w:val="16"/>
              </w:rPr>
            </w:pPr>
          </w:p>
        </w:tc>
        <w:tc>
          <w:tcPr>
            <w:tcW w:w="2428" w:type="dxa"/>
            <w:tcBorders>
              <w:top w:val="single" w:sz="4" w:space="0" w:color="auto"/>
              <w:left w:val="single" w:sz="4" w:space="0" w:color="auto"/>
              <w:bottom w:val="single" w:sz="4" w:space="0" w:color="auto"/>
              <w:right w:val="single" w:sz="4" w:space="0" w:color="auto"/>
            </w:tcBorders>
            <w:vAlign w:val="center"/>
          </w:tcPr>
          <w:p w14:paraId="04B08E12" w14:textId="77777777" w:rsidR="004F6C22" w:rsidRPr="00BB7193" w:rsidRDefault="004F6C22" w:rsidP="00765654">
            <w:pPr>
              <w:autoSpaceDN w:val="0"/>
              <w:spacing w:after="0" w:line="360" w:lineRule="auto"/>
              <w:jc w:val="center"/>
              <w:rPr>
                <w:rFonts w:ascii="Calibri" w:eastAsia="Times New Roman" w:hAnsi="Calibri" w:cs="Times New Roman"/>
                <w:b/>
                <w:sz w:val="16"/>
                <w:szCs w:val="16"/>
              </w:rPr>
            </w:pPr>
          </w:p>
        </w:tc>
        <w:tc>
          <w:tcPr>
            <w:tcW w:w="2715" w:type="dxa"/>
            <w:tcBorders>
              <w:top w:val="single" w:sz="4" w:space="0" w:color="auto"/>
              <w:left w:val="single" w:sz="4" w:space="0" w:color="auto"/>
              <w:bottom w:val="single" w:sz="4" w:space="0" w:color="auto"/>
              <w:right w:val="single" w:sz="18" w:space="0" w:color="auto"/>
            </w:tcBorders>
          </w:tcPr>
          <w:p w14:paraId="0446F99F" w14:textId="77777777" w:rsidR="004F6C22" w:rsidRPr="00BB7193" w:rsidRDefault="004F6C22" w:rsidP="00765654">
            <w:pPr>
              <w:autoSpaceDN w:val="0"/>
              <w:spacing w:after="0" w:line="360" w:lineRule="auto"/>
              <w:jc w:val="center"/>
              <w:rPr>
                <w:rFonts w:ascii="Calibri" w:eastAsia="Times New Roman" w:hAnsi="Calibri" w:cs="Times New Roman"/>
                <w:b/>
                <w:sz w:val="16"/>
                <w:szCs w:val="16"/>
              </w:rPr>
            </w:pPr>
          </w:p>
        </w:tc>
      </w:tr>
      <w:tr w:rsidR="004F6C22" w:rsidRPr="00BB7193" w14:paraId="1119E96A" w14:textId="77777777" w:rsidTr="00765654">
        <w:tc>
          <w:tcPr>
            <w:tcW w:w="2823" w:type="dxa"/>
            <w:tcBorders>
              <w:top w:val="single" w:sz="4" w:space="0" w:color="auto"/>
              <w:left w:val="single" w:sz="18" w:space="0" w:color="auto"/>
              <w:bottom w:val="single" w:sz="4" w:space="0" w:color="auto"/>
              <w:right w:val="single" w:sz="4" w:space="0" w:color="auto"/>
            </w:tcBorders>
            <w:vAlign w:val="center"/>
            <w:hideMark/>
          </w:tcPr>
          <w:p w14:paraId="6BCE2383" w14:textId="77777777" w:rsidR="004F6C22" w:rsidRPr="00BB7193" w:rsidRDefault="004F6C22" w:rsidP="00765654">
            <w:pPr>
              <w:autoSpaceDN w:val="0"/>
              <w:spacing w:after="0" w:line="360" w:lineRule="auto"/>
              <w:jc w:val="center"/>
              <w:rPr>
                <w:rFonts w:ascii="Calibri" w:eastAsia="Times New Roman" w:hAnsi="Calibri" w:cs="Times New Roman"/>
                <w:b/>
                <w:sz w:val="16"/>
                <w:szCs w:val="16"/>
              </w:rPr>
            </w:pPr>
            <w:r w:rsidRPr="00BB7193">
              <w:rPr>
                <w:rFonts w:ascii="Calibri" w:eastAsia="Times New Roman" w:hAnsi="Calibri" w:cs="Times New Roman"/>
                <w:b/>
                <w:sz w:val="16"/>
                <w:szCs w:val="16"/>
              </w:rPr>
              <w:t>Opłata dystrybucyjna stała (w zł za kWh/h w grupie taryfowej W-5.1, W-6.1; W-1.1 – W-4 zł/m-c)</w:t>
            </w:r>
          </w:p>
        </w:tc>
        <w:tc>
          <w:tcPr>
            <w:tcW w:w="1856" w:type="dxa"/>
            <w:tcBorders>
              <w:top w:val="single" w:sz="4" w:space="0" w:color="auto"/>
              <w:left w:val="single" w:sz="4" w:space="0" w:color="auto"/>
              <w:bottom w:val="single" w:sz="4" w:space="0" w:color="auto"/>
              <w:right w:val="single" w:sz="4" w:space="0" w:color="auto"/>
            </w:tcBorders>
            <w:vAlign w:val="center"/>
          </w:tcPr>
          <w:p w14:paraId="5E354130" w14:textId="77777777" w:rsidR="004F6C22" w:rsidRPr="00BB7193" w:rsidRDefault="004F6C22" w:rsidP="00765654">
            <w:pPr>
              <w:autoSpaceDN w:val="0"/>
              <w:spacing w:after="0" w:line="360" w:lineRule="auto"/>
              <w:jc w:val="center"/>
              <w:rPr>
                <w:rFonts w:ascii="Calibri" w:eastAsia="Times New Roman" w:hAnsi="Calibri" w:cs="Times New Roman"/>
                <w:b/>
                <w:sz w:val="16"/>
                <w:szCs w:val="16"/>
              </w:rPr>
            </w:pPr>
          </w:p>
        </w:tc>
        <w:tc>
          <w:tcPr>
            <w:tcW w:w="2285" w:type="dxa"/>
            <w:tcBorders>
              <w:top w:val="single" w:sz="4" w:space="0" w:color="auto"/>
              <w:left w:val="single" w:sz="4" w:space="0" w:color="auto"/>
              <w:bottom w:val="single" w:sz="4" w:space="0" w:color="auto"/>
              <w:right w:val="single" w:sz="4" w:space="0" w:color="auto"/>
            </w:tcBorders>
            <w:vAlign w:val="center"/>
          </w:tcPr>
          <w:p w14:paraId="3C12BE28" w14:textId="77777777" w:rsidR="004F6C22" w:rsidRPr="00BB7193" w:rsidRDefault="004F6C22" w:rsidP="00765654">
            <w:pPr>
              <w:autoSpaceDN w:val="0"/>
              <w:spacing w:after="0" w:line="360" w:lineRule="auto"/>
              <w:jc w:val="center"/>
              <w:rPr>
                <w:rFonts w:ascii="Calibri" w:eastAsia="Times New Roman" w:hAnsi="Calibri" w:cs="Times New Roman"/>
                <w:b/>
                <w:sz w:val="16"/>
                <w:szCs w:val="16"/>
              </w:rPr>
            </w:pPr>
          </w:p>
        </w:tc>
        <w:tc>
          <w:tcPr>
            <w:tcW w:w="2715" w:type="dxa"/>
            <w:tcBorders>
              <w:top w:val="single" w:sz="4" w:space="0" w:color="auto"/>
              <w:left w:val="single" w:sz="4" w:space="0" w:color="auto"/>
              <w:bottom w:val="single" w:sz="4" w:space="0" w:color="auto"/>
              <w:right w:val="single" w:sz="4" w:space="0" w:color="auto"/>
            </w:tcBorders>
            <w:vAlign w:val="center"/>
          </w:tcPr>
          <w:p w14:paraId="3615D7B4" w14:textId="77777777" w:rsidR="004F6C22" w:rsidRPr="00BB7193" w:rsidRDefault="004F6C22" w:rsidP="00765654">
            <w:pPr>
              <w:autoSpaceDN w:val="0"/>
              <w:spacing w:after="0" w:line="360" w:lineRule="auto"/>
              <w:jc w:val="center"/>
              <w:rPr>
                <w:rFonts w:ascii="Calibri" w:eastAsia="Times New Roman" w:hAnsi="Calibri" w:cs="Times New Roman"/>
                <w:b/>
                <w:sz w:val="16"/>
                <w:szCs w:val="16"/>
              </w:rPr>
            </w:pPr>
          </w:p>
        </w:tc>
        <w:tc>
          <w:tcPr>
            <w:tcW w:w="2428" w:type="dxa"/>
            <w:tcBorders>
              <w:top w:val="single" w:sz="4" w:space="0" w:color="auto"/>
              <w:left w:val="single" w:sz="4" w:space="0" w:color="auto"/>
              <w:bottom w:val="single" w:sz="4" w:space="0" w:color="auto"/>
              <w:right w:val="single" w:sz="4" w:space="0" w:color="auto"/>
            </w:tcBorders>
            <w:vAlign w:val="center"/>
          </w:tcPr>
          <w:p w14:paraId="7F00DFB1" w14:textId="77777777" w:rsidR="004F6C22" w:rsidRPr="00BB7193" w:rsidRDefault="004F6C22" w:rsidP="00765654">
            <w:pPr>
              <w:autoSpaceDN w:val="0"/>
              <w:spacing w:after="0" w:line="360" w:lineRule="auto"/>
              <w:jc w:val="center"/>
              <w:rPr>
                <w:rFonts w:ascii="Calibri" w:eastAsia="Times New Roman" w:hAnsi="Calibri" w:cs="Times New Roman"/>
                <w:b/>
                <w:sz w:val="16"/>
                <w:szCs w:val="16"/>
              </w:rPr>
            </w:pPr>
          </w:p>
        </w:tc>
        <w:tc>
          <w:tcPr>
            <w:tcW w:w="2715" w:type="dxa"/>
            <w:tcBorders>
              <w:top w:val="single" w:sz="4" w:space="0" w:color="auto"/>
              <w:left w:val="single" w:sz="4" w:space="0" w:color="auto"/>
              <w:bottom w:val="single" w:sz="4" w:space="0" w:color="auto"/>
              <w:right w:val="single" w:sz="18" w:space="0" w:color="auto"/>
            </w:tcBorders>
          </w:tcPr>
          <w:p w14:paraId="5F927831" w14:textId="77777777" w:rsidR="004F6C22" w:rsidRPr="00BB7193" w:rsidRDefault="004F6C22" w:rsidP="00765654">
            <w:pPr>
              <w:autoSpaceDN w:val="0"/>
              <w:spacing w:after="0" w:line="360" w:lineRule="auto"/>
              <w:jc w:val="center"/>
              <w:rPr>
                <w:rFonts w:ascii="Calibri" w:eastAsia="Times New Roman" w:hAnsi="Calibri" w:cs="Times New Roman"/>
                <w:b/>
                <w:sz w:val="16"/>
                <w:szCs w:val="16"/>
              </w:rPr>
            </w:pPr>
          </w:p>
        </w:tc>
      </w:tr>
      <w:tr w:rsidR="004F6C22" w:rsidRPr="00BB7193" w14:paraId="1E3DBB42" w14:textId="77777777" w:rsidTr="00765654">
        <w:tc>
          <w:tcPr>
            <w:tcW w:w="2823" w:type="dxa"/>
            <w:tcBorders>
              <w:top w:val="single" w:sz="4" w:space="0" w:color="auto"/>
              <w:left w:val="single" w:sz="18" w:space="0" w:color="auto"/>
              <w:bottom w:val="single" w:sz="4" w:space="0" w:color="auto"/>
              <w:right w:val="single" w:sz="4" w:space="0" w:color="auto"/>
            </w:tcBorders>
            <w:vAlign w:val="center"/>
            <w:hideMark/>
          </w:tcPr>
          <w:p w14:paraId="2A1C336B" w14:textId="77777777" w:rsidR="004F6C22" w:rsidRPr="00BB7193" w:rsidRDefault="004F6C22" w:rsidP="00765654">
            <w:pPr>
              <w:autoSpaceDN w:val="0"/>
              <w:spacing w:after="0" w:line="360" w:lineRule="auto"/>
              <w:jc w:val="center"/>
              <w:rPr>
                <w:rFonts w:ascii="Calibri" w:eastAsia="Times New Roman" w:hAnsi="Calibri" w:cs="Times New Roman"/>
                <w:b/>
                <w:sz w:val="16"/>
                <w:szCs w:val="16"/>
              </w:rPr>
            </w:pPr>
            <w:r w:rsidRPr="00BB7193">
              <w:rPr>
                <w:rFonts w:ascii="Calibri" w:eastAsia="Times New Roman" w:hAnsi="Calibri" w:cs="Times New Roman"/>
                <w:b/>
                <w:sz w:val="16"/>
                <w:szCs w:val="16"/>
              </w:rPr>
              <w:t>Opłata dystrybucyjna zmienna (w zł za kWh)</w:t>
            </w:r>
          </w:p>
        </w:tc>
        <w:tc>
          <w:tcPr>
            <w:tcW w:w="1856" w:type="dxa"/>
            <w:tcBorders>
              <w:top w:val="single" w:sz="4" w:space="0" w:color="auto"/>
              <w:left w:val="single" w:sz="4" w:space="0" w:color="auto"/>
              <w:bottom w:val="single" w:sz="4" w:space="0" w:color="auto"/>
              <w:right w:val="single" w:sz="4" w:space="0" w:color="auto"/>
            </w:tcBorders>
            <w:vAlign w:val="center"/>
          </w:tcPr>
          <w:p w14:paraId="16ED5449" w14:textId="77777777" w:rsidR="004F6C22" w:rsidRPr="00BB7193" w:rsidRDefault="004F6C22" w:rsidP="00765654">
            <w:pPr>
              <w:autoSpaceDN w:val="0"/>
              <w:spacing w:after="0" w:line="360" w:lineRule="auto"/>
              <w:jc w:val="center"/>
              <w:rPr>
                <w:rFonts w:ascii="Calibri" w:eastAsia="Times New Roman" w:hAnsi="Calibri" w:cs="Times New Roman"/>
                <w:b/>
                <w:sz w:val="16"/>
                <w:szCs w:val="16"/>
              </w:rPr>
            </w:pPr>
          </w:p>
        </w:tc>
        <w:tc>
          <w:tcPr>
            <w:tcW w:w="2285" w:type="dxa"/>
            <w:tcBorders>
              <w:top w:val="single" w:sz="4" w:space="0" w:color="auto"/>
              <w:left w:val="single" w:sz="4" w:space="0" w:color="auto"/>
              <w:bottom w:val="single" w:sz="4" w:space="0" w:color="auto"/>
              <w:right w:val="single" w:sz="4" w:space="0" w:color="auto"/>
            </w:tcBorders>
            <w:vAlign w:val="center"/>
            <w:hideMark/>
          </w:tcPr>
          <w:p w14:paraId="29C721C7" w14:textId="77777777" w:rsidR="004F6C22" w:rsidRPr="00BB7193" w:rsidRDefault="004F6C22" w:rsidP="00765654">
            <w:pPr>
              <w:autoSpaceDN w:val="0"/>
              <w:spacing w:after="0" w:line="360" w:lineRule="auto"/>
              <w:jc w:val="center"/>
              <w:rPr>
                <w:rFonts w:ascii="Calibri" w:eastAsia="Times New Roman" w:hAnsi="Calibri" w:cs="Times New Roman"/>
                <w:b/>
                <w:sz w:val="16"/>
                <w:szCs w:val="16"/>
              </w:rPr>
            </w:pPr>
            <w:r w:rsidRPr="00ED12C1">
              <w:rPr>
                <w:rFonts w:ascii="Calibri" w:eastAsia="Times New Roman" w:hAnsi="Calibri" w:cs="Times New Roman"/>
                <w:b/>
                <w:bCs/>
                <w:sz w:val="16"/>
                <w:szCs w:val="16"/>
              </w:rPr>
              <w:t>720 316</w:t>
            </w:r>
            <w:r w:rsidRPr="00FA0C33">
              <w:rPr>
                <w:rFonts w:ascii="Calibri" w:eastAsia="Times New Roman" w:hAnsi="Calibri" w:cs="Times New Roman"/>
                <w:b/>
                <w:bCs/>
                <w:sz w:val="16"/>
                <w:szCs w:val="16"/>
              </w:rPr>
              <w:t xml:space="preserve"> </w:t>
            </w:r>
            <w:r w:rsidRPr="00FA0C33">
              <w:rPr>
                <w:rFonts w:ascii="Calibri" w:eastAsia="Times New Roman" w:hAnsi="Calibri" w:cs="Times New Roman"/>
                <w:b/>
                <w:sz w:val="16"/>
                <w:szCs w:val="16"/>
              </w:rPr>
              <w:t xml:space="preserve"> </w:t>
            </w:r>
            <w:r w:rsidRPr="00BB7193">
              <w:rPr>
                <w:rFonts w:ascii="Calibri" w:eastAsia="Times New Roman" w:hAnsi="Calibri" w:cs="Times New Roman"/>
                <w:b/>
                <w:sz w:val="16"/>
                <w:szCs w:val="16"/>
              </w:rPr>
              <w:t>kWh</w:t>
            </w:r>
          </w:p>
        </w:tc>
        <w:tc>
          <w:tcPr>
            <w:tcW w:w="2715" w:type="dxa"/>
            <w:tcBorders>
              <w:top w:val="single" w:sz="4" w:space="0" w:color="auto"/>
              <w:left w:val="single" w:sz="4" w:space="0" w:color="auto"/>
              <w:bottom w:val="single" w:sz="4" w:space="0" w:color="auto"/>
              <w:right w:val="single" w:sz="4" w:space="0" w:color="auto"/>
            </w:tcBorders>
            <w:vAlign w:val="center"/>
          </w:tcPr>
          <w:p w14:paraId="57679E0B" w14:textId="77777777" w:rsidR="004F6C22" w:rsidRPr="00BB7193" w:rsidRDefault="004F6C22" w:rsidP="00765654">
            <w:pPr>
              <w:autoSpaceDN w:val="0"/>
              <w:spacing w:after="0" w:line="360" w:lineRule="auto"/>
              <w:jc w:val="center"/>
              <w:rPr>
                <w:rFonts w:ascii="Calibri" w:eastAsia="Times New Roman" w:hAnsi="Calibri" w:cs="Times New Roman"/>
                <w:b/>
                <w:sz w:val="16"/>
                <w:szCs w:val="16"/>
              </w:rPr>
            </w:pPr>
          </w:p>
        </w:tc>
        <w:tc>
          <w:tcPr>
            <w:tcW w:w="2428" w:type="dxa"/>
            <w:tcBorders>
              <w:top w:val="single" w:sz="4" w:space="0" w:color="auto"/>
              <w:left w:val="single" w:sz="4" w:space="0" w:color="auto"/>
              <w:bottom w:val="single" w:sz="4" w:space="0" w:color="auto"/>
              <w:right w:val="single" w:sz="4" w:space="0" w:color="auto"/>
            </w:tcBorders>
            <w:vAlign w:val="center"/>
          </w:tcPr>
          <w:p w14:paraId="3D26E22A" w14:textId="77777777" w:rsidR="004F6C22" w:rsidRPr="00BB7193" w:rsidRDefault="004F6C22" w:rsidP="00765654">
            <w:pPr>
              <w:autoSpaceDN w:val="0"/>
              <w:spacing w:after="0" w:line="360" w:lineRule="auto"/>
              <w:jc w:val="center"/>
              <w:rPr>
                <w:rFonts w:ascii="Calibri" w:eastAsia="Times New Roman" w:hAnsi="Calibri" w:cs="Times New Roman"/>
                <w:b/>
                <w:sz w:val="16"/>
                <w:szCs w:val="16"/>
              </w:rPr>
            </w:pPr>
          </w:p>
        </w:tc>
        <w:tc>
          <w:tcPr>
            <w:tcW w:w="2715" w:type="dxa"/>
            <w:tcBorders>
              <w:top w:val="single" w:sz="4" w:space="0" w:color="auto"/>
              <w:left w:val="single" w:sz="4" w:space="0" w:color="auto"/>
              <w:bottom w:val="single" w:sz="4" w:space="0" w:color="auto"/>
              <w:right w:val="single" w:sz="18" w:space="0" w:color="auto"/>
            </w:tcBorders>
          </w:tcPr>
          <w:p w14:paraId="17BF3AC1" w14:textId="77777777" w:rsidR="004F6C22" w:rsidRPr="00BB7193" w:rsidRDefault="004F6C22" w:rsidP="00765654">
            <w:pPr>
              <w:autoSpaceDN w:val="0"/>
              <w:spacing w:after="0" w:line="360" w:lineRule="auto"/>
              <w:jc w:val="center"/>
              <w:rPr>
                <w:rFonts w:ascii="Calibri" w:eastAsia="Times New Roman" w:hAnsi="Calibri" w:cs="Times New Roman"/>
                <w:b/>
                <w:sz w:val="16"/>
                <w:szCs w:val="16"/>
              </w:rPr>
            </w:pPr>
          </w:p>
        </w:tc>
      </w:tr>
      <w:tr w:rsidR="004F6C22" w:rsidRPr="00BB7193" w14:paraId="2C337AE0" w14:textId="77777777" w:rsidTr="00765654">
        <w:tc>
          <w:tcPr>
            <w:tcW w:w="6964" w:type="dxa"/>
            <w:gridSpan w:val="3"/>
            <w:tcBorders>
              <w:top w:val="single" w:sz="4" w:space="0" w:color="auto"/>
              <w:left w:val="single" w:sz="18" w:space="0" w:color="auto"/>
              <w:bottom w:val="single" w:sz="4" w:space="0" w:color="auto"/>
              <w:right w:val="single" w:sz="4" w:space="0" w:color="auto"/>
            </w:tcBorders>
            <w:vAlign w:val="center"/>
          </w:tcPr>
          <w:p w14:paraId="41458ED8" w14:textId="77777777" w:rsidR="004F6C22" w:rsidRPr="00BB7193" w:rsidRDefault="004F6C22" w:rsidP="00765654">
            <w:pPr>
              <w:autoSpaceDN w:val="0"/>
              <w:spacing w:after="0" w:line="360" w:lineRule="auto"/>
              <w:jc w:val="center"/>
              <w:rPr>
                <w:rFonts w:ascii="Calibri" w:eastAsia="Times New Roman" w:hAnsi="Calibri" w:cs="Times New Roman"/>
                <w:b/>
                <w:sz w:val="16"/>
                <w:szCs w:val="16"/>
              </w:rPr>
            </w:pPr>
            <w:r w:rsidRPr="00BB7193">
              <w:rPr>
                <w:rFonts w:ascii="Calibri" w:eastAsia="Times New Roman" w:hAnsi="Calibri" w:cs="Times New Roman"/>
                <w:b/>
                <w:sz w:val="16"/>
                <w:szCs w:val="16"/>
              </w:rPr>
              <w:t>Razem</w:t>
            </w:r>
            <w:r w:rsidRPr="00BB7193">
              <w:rPr>
                <w:rFonts w:ascii="Calibri" w:eastAsia="Calibri" w:hAnsi="Calibri" w:cs="Times New Roman"/>
              </w:rPr>
              <w:t xml:space="preserve"> </w:t>
            </w:r>
            <w:r w:rsidRPr="00BB7193">
              <w:rPr>
                <w:rFonts w:ascii="Calibri" w:eastAsia="Times New Roman" w:hAnsi="Calibri" w:cs="Times New Roman"/>
                <w:b/>
                <w:sz w:val="16"/>
                <w:szCs w:val="16"/>
              </w:rPr>
              <w:t>COS-OPO w Szczyrku</w:t>
            </w:r>
          </w:p>
          <w:p w14:paraId="2485D354" w14:textId="77777777" w:rsidR="004F6C22" w:rsidRPr="00BB7193" w:rsidRDefault="004F6C22" w:rsidP="00765654">
            <w:pPr>
              <w:autoSpaceDN w:val="0"/>
              <w:spacing w:after="0" w:line="360" w:lineRule="auto"/>
              <w:jc w:val="center"/>
              <w:rPr>
                <w:rFonts w:ascii="Calibri" w:eastAsia="Times New Roman" w:hAnsi="Calibri" w:cs="Times New Roman"/>
                <w:b/>
                <w:sz w:val="16"/>
                <w:szCs w:val="16"/>
              </w:rPr>
            </w:pPr>
            <w:r w:rsidRPr="00BB7193">
              <w:rPr>
                <w:rFonts w:ascii="Calibri" w:eastAsia="Times New Roman" w:hAnsi="Calibri" w:cs="Times New Roman"/>
                <w:b/>
                <w:sz w:val="16"/>
                <w:szCs w:val="16"/>
              </w:rPr>
              <w:t>W-5</w:t>
            </w:r>
            <w:r>
              <w:rPr>
                <w:rFonts w:ascii="Calibri" w:eastAsia="Times New Roman" w:hAnsi="Calibri" w:cs="Times New Roman"/>
                <w:b/>
                <w:sz w:val="16"/>
                <w:szCs w:val="16"/>
              </w:rPr>
              <w:t>.1</w:t>
            </w:r>
            <w:r w:rsidRPr="00BB7193">
              <w:rPr>
                <w:rFonts w:ascii="Calibri" w:eastAsia="Times New Roman" w:hAnsi="Calibri" w:cs="Times New Roman"/>
                <w:b/>
                <w:sz w:val="16"/>
                <w:szCs w:val="16"/>
              </w:rPr>
              <w:t xml:space="preserve"> (15116005ma)</w:t>
            </w:r>
          </w:p>
          <w:p w14:paraId="3D0915B5" w14:textId="77777777" w:rsidR="004F6C22" w:rsidRPr="00BB7193" w:rsidRDefault="004F6C22" w:rsidP="00765654">
            <w:pPr>
              <w:autoSpaceDN w:val="0"/>
              <w:spacing w:after="0" w:line="360" w:lineRule="auto"/>
              <w:jc w:val="center"/>
              <w:rPr>
                <w:rFonts w:ascii="Calibri" w:eastAsia="Times New Roman" w:hAnsi="Calibri" w:cs="Times New Roman"/>
                <w:b/>
                <w:sz w:val="16"/>
                <w:szCs w:val="16"/>
              </w:rPr>
            </w:pPr>
          </w:p>
        </w:tc>
        <w:tc>
          <w:tcPr>
            <w:tcW w:w="2715" w:type="dxa"/>
            <w:tcBorders>
              <w:top w:val="single" w:sz="4" w:space="0" w:color="auto"/>
              <w:left w:val="single" w:sz="4" w:space="0" w:color="auto"/>
              <w:bottom w:val="single" w:sz="4" w:space="0" w:color="auto"/>
              <w:right w:val="single" w:sz="4" w:space="0" w:color="auto"/>
            </w:tcBorders>
            <w:vAlign w:val="center"/>
          </w:tcPr>
          <w:p w14:paraId="20929294" w14:textId="77777777" w:rsidR="004F6C22" w:rsidRPr="00BB7193" w:rsidRDefault="004F6C22" w:rsidP="00765654">
            <w:pPr>
              <w:autoSpaceDN w:val="0"/>
              <w:spacing w:after="0" w:line="360" w:lineRule="auto"/>
              <w:jc w:val="center"/>
              <w:rPr>
                <w:rFonts w:ascii="Calibri" w:eastAsia="Times New Roman" w:hAnsi="Calibri" w:cs="Times New Roman"/>
                <w:b/>
                <w:sz w:val="16"/>
                <w:szCs w:val="16"/>
              </w:rPr>
            </w:pPr>
          </w:p>
        </w:tc>
        <w:tc>
          <w:tcPr>
            <w:tcW w:w="2428" w:type="dxa"/>
            <w:tcBorders>
              <w:top w:val="single" w:sz="4" w:space="0" w:color="auto"/>
              <w:left w:val="single" w:sz="4" w:space="0" w:color="auto"/>
              <w:bottom w:val="single" w:sz="4" w:space="0" w:color="auto"/>
              <w:right w:val="single" w:sz="4" w:space="0" w:color="auto"/>
            </w:tcBorders>
            <w:vAlign w:val="center"/>
          </w:tcPr>
          <w:p w14:paraId="320DF8BB" w14:textId="77777777" w:rsidR="004F6C22" w:rsidRPr="00BB7193" w:rsidRDefault="004F6C22" w:rsidP="00765654">
            <w:pPr>
              <w:autoSpaceDN w:val="0"/>
              <w:spacing w:after="0" w:line="360" w:lineRule="auto"/>
              <w:jc w:val="center"/>
              <w:rPr>
                <w:rFonts w:ascii="Calibri" w:eastAsia="Times New Roman" w:hAnsi="Calibri" w:cs="Times New Roman"/>
                <w:b/>
                <w:sz w:val="16"/>
                <w:szCs w:val="16"/>
              </w:rPr>
            </w:pPr>
          </w:p>
        </w:tc>
        <w:tc>
          <w:tcPr>
            <w:tcW w:w="2715" w:type="dxa"/>
            <w:tcBorders>
              <w:top w:val="single" w:sz="4" w:space="0" w:color="auto"/>
              <w:left w:val="single" w:sz="4" w:space="0" w:color="auto"/>
              <w:bottom w:val="single" w:sz="4" w:space="0" w:color="auto"/>
              <w:right w:val="single" w:sz="18" w:space="0" w:color="auto"/>
            </w:tcBorders>
          </w:tcPr>
          <w:p w14:paraId="5D0BE3EA" w14:textId="77777777" w:rsidR="004F6C22" w:rsidRPr="00BB7193" w:rsidRDefault="004F6C22" w:rsidP="00765654">
            <w:pPr>
              <w:autoSpaceDN w:val="0"/>
              <w:spacing w:after="0" w:line="360" w:lineRule="auto"/>
              <w:jc w:val="center"/>
              <w:rPr>
                <w:rFonts w:ascii="Calibri" w:eastAsia="Times New Roman" w:hAnsi="Calibri" w:cs="Times New Roman"/>
                <w:b/>
                <w:sz w:val="16"/>
                <w:szCs w:val="16"/>
              </w:rPr>
            </w:pPr>
          </w:p>
        </w:tc>
      </w:tr>
      <w:tr w:rsidR="004F6C22" w:rsidRPr="00BB7193" w14:paraId="7CC691C9" w14:textId="77777777" w:rsidTr="00765654">
        <w:tc>
          <w:tcPr>
            <w:tcW w:w="2823" w:type="dxa"/>
            <w:tcBorders>
              <w:top w:val="single" w:sz="18" w:space="0" w:color="auto"/>
              <w:left w:val="single" w:sz="18" w:space="0" w:color="auto"/>
              <w:bottom w:val="single" w:sz="4" w:space="0" w:color="auto"/>
              <w:right w:val="single" w:sz="4" w:space="0" w:color="auto"/>
            </w:tcBorders>
            <w:vAlign w:val="center"/>
            <w:hideMark/>
          </w:tcPr>
          <w:p w14:paraId="4DFDA84F" w14:textId="77777777" w:rsidR="004F6C22" w:rsidRDefault="004F6C22" w:rsidP="00765654">
            <w:pPr>
              <w:autoSpaceDN w:val="0"/>
              <w:spacing w:after="0" w:line="360" w:lineRule="auto"/>
              <w:jc w:val="center"/>
              <w:rPr>
                <w:rFonts w:ascii="Calibri" w:eastAsia="Times New Roman" w:hAnsi="Calibri" w:cs="Times New Roman"/>
                <w:b/>
                <w:sz w:val="16"/>
                <w:szCs w:val="16"/>
              </w:rPr>
            </w:pPr>
            <w:r w:rsidRPr="00BB7193">
              <w:rPr>
                <w:rFonts w:ascii="Calibri" w:eastAsia="Times New Roman" w:hAnsi="Calibri" w:cs="Times New Roman"/>
                <w:b/>
                <w:sz w:val="16"/>
                <w:szCs w:val="16"/>
              </w:rPr>
              <w:t>COS-OPO w Szczyrku</w:t>
            </w:r>
          </w:p>
          <w:p w14:paraId="172EBCBD" w14:textId="77777777" w:rsidR="004F6C22" w:rsidRPr="00BB7193" w:rsidRDefault="004F6C22" w:rsidP="00765654">
            <w:pPr>
              <w:autoSpaceDN w:val="0"/>
              <w:spacing w:after="0" w:line="360" w:lineRule="auto"/>
              <w:jc w:val="center"/>
              <w:rPr>
                <w:rFonts w:ascii="Calibri" w:eastAsia="Times New Roman" w:hAnsi="Calibri" w:cs="Times New Roman"/>
                <w:b/>
                <w:sz w:val="16"/>
                <w:szCs w:val="16"/>
              </w:rPr>
            </w:pPr>
            <w:r w:rsidRPr="004B55DC">
              <w:rPr>
                <w:rFonts w:ascii="Calibri" w:eastAsia="Times New Roman" w:hAnsi="Calibri" w:cs="Times New Roman"/>
                <w:b/>
                <w:sz w:val="16"/>
                <w:szCs w:val="16"/>
              </w:rPr>
              <w:t>8018590365500000001064</w:t>
            </w:r>
          </w:p>
          <w:p w14:paraId="770B508F" w14:textId="77777777" w:rsidR="004F6C22" w:rsidRPr="00BB7193" w:rsidRDefault="004F6C22" w:rsidP="00765654">
            <w:pPr>
              <w:autoSpaceDN w:val="0"/>
              <w:spacing w:after="0" w:line="360" w:lineRule="auto"/>
              <w:jc w:val="center"/>
              <w:rPr>
                <w:rFonts w:ascii="Calibri" w:eastAsia="Times New Roman" w:hAnsi="Calibri" w:cs="Times New Roman"/>
                <w:b/>
                <w:sz w:val="16"/>
                <w:szCs w:val="16"/>
              </w:rPr>
            </w:pPr>
            <w:r w:rsidRPr="00BB7193">
              <w:rPr>
                <w:rFonts w:ascii="Calibri" w:eastAsia="Times New Roman" w:hAnsi="Calibri" w:cs="Times New Roman"/>
                <w:b/>
                <w:sz w:val="16"/>
                <w:szCs w:val="16"/>
              </w:rPr>
              <w:t>W-5</w:t>
            </w:r>
            <w:r>
              <w:rPr>
                <w:rFonts w:ascii="Calibri" w:eastAsia="Times New Roman" w:hAnsi="Calibri" w:cs="Times New Roman"/>
                <w:b/>
                <w:sz w:val="16"/>
                <w:szCs w:val="16"/>
              </w:rPr>
              <w:t>.1</w:t>
            </w:r>
            <w:r w:rsidRPr="00BB7193">
              <w:rPr>
                <w:rFonts w:ascii="Calibri" w:eastAsia="Times New Roman" w:hAnsi="Calibri" w:cs="Times New Roman"/>
                <w:b/>
                <w:sz w:val="16"/>
                <w:szCs w:val="16"/>
              </w:rPr>
              <w:t xml:space="preserve"> </w:t>
            </w:r>
            <w:r w:rsidRPr="00BB7193">
              <w:rPr>
                <w:rFonts w:ascii="Calibri" w:eastAsia="Calibri" w:hAnsi="Calibri" w:cs="Times New Roman"/>
              </w:rPr>
              <w:t xml:space="preserve"> </w:t>
            </w:r>
            <w:r w:rsidRPr="00BB7193">
              <w:rPr>
                <w:rFonts w:ascii="Calibri" w:eastAsia="Times New Roman" w:hAnsi="Calibri" w:cs="Times New Roman"/>
                <w:b/>
                <w:sz w:val="16"/>
                <w:szCs w:val="16"/>
                <w:u w:val="single"/>
              </w:rPr>
              <w:t>paliwo gazowe z akcyzą</w:t>
            </w:r>
          </w:p>
        </w:tc>
        <w:tc>
          <w:tcPr>
            <w:tcW w:w="1856" w:type="dxa"/>
            <w:tcBorders>
              <w:top w:val="single" w:sz="18" w:space="0" w:color="auto"/>
              <w:left w:val="single" w:sz="4" w:space="0" w:color="auto"/>
              <w:bottom w:val="single" w:sz="4" w:space="0" w:color="auto"/>
              <w:right w:val="single" w:sz="4" w:space="0" w:color="auto"/>
            </w:tcBorders>
            <w:vAlign w:val="center"/>
          </w:tcPr>
          <w:p w14:paraId="081E7D1B" w14:textId="77777777" w:rsidR="004F6C22" w:rsidRPr="00BB7193" w:rsidRDefault="004F6C22" w:rsidP="00765654">
            <w:pPr>
              <w:autoSpaceDN w:val="0"/>
              <w:spacing w:after="0" w:line="360" w:lineRule="auto"/>
              <w:jc w:val="center"/>
              <w:rPr>
                <w:rFonts w:ascii="Calibri" w:eastAsia="Times New Roman" w:hAnsi="Calibri" w:cs="Times New Roman"/>
                <w:b/>
                <w:sz w:val="16"/>
                <w:szCs w:val="16"/>
              </w:rPr>
            </w:pPr>
          </w:p>
        </w:tc>
        <w:tc>
          <w:tcPr>
            <w:tcW w:w="2285" w:type="dxa"/>
            <w:tcBorders>
              <w:top w:val="single" w:sz="18" w:space="0" w:color="auto"/>
              <w:left w:val="single" w:sz="4" w:space="0" w:color="auto"/>
              <w:bottom w:val="single" w:sz="4" w:space="0" w:color="auto"/>
              <w:right w:val="single" w:sz="4" w:space="0" w:color="auto"/>
            </w:tcBorders>
            <w:vAlign w:val="center"/>
            <w:hideMark/>
          </w:tcPr>
          <w:p w14:paraId="14B231BA" w14:textId="77777777" w:rsidR="004F6C22" w:rsidRPr="00BB7193" w:rsidRDefault="004F6C22" w:rsidP="00765654">
            <w:pPr>
              <w:autoSpaceDN w:val="0"/>
              <w:spacing w:after="0" w:line="360" w:lineRule="auto"/>
              <w:jc w:val="center"/>
              <w:rPr>
                <w:rFonts w:ascii="Calibri" w:eastAsia="Times New Roman" w:hAnsi="Calibri" w:cs="Times New Roman"/>
                <w:b/>
                <w:sz w:val="16"/>
                <w:szCs w:val="16"/>
              </w:rPr>
            </w:pPr>
            <w:r w:rsidRPr="00ED12C1">
              <w:rPr>
                <w:rFonts w:ascii="Calibri" w:eastAsia="Times New Roman" w:hAnsi="Calibri" w:cs="Times New Roman"/>
                <w:b/>
                <w:bCs/>
                <w:sz w:val="16"/>
                <w:szCs w:val="16"/>
              </w:rPr>
              <w:t>1 600 563</w:t>
            </w:r>
            <w:r>
              <w:rPr>
                <w:rFonts w:ascii="Calibri" w:eastAsia="Times New Roman" w:hAnsi="Calibri" w:cs="Times New Roman"/>
                <w:b/>
                <w:bCs/>
                <w:sz w:val="16"/>
                <w:szCs w:val="16"/>
              </w:rPr>
              <w:t xml:space="preserve"> </w:t>
            </w:r>
            <w:r w:rsidRPr="00BB7193">
              <w:rPr>
                <w:rFonts w:ascii="Calibri" w:eastAsia="Times New Roman" w:hAnsi="Calibri" w:cs="Times New Roman"/>
                <w:b/>
                <w:sz w:val="16"/>
                <w:szCs w:val="16"/>
              </w:rPr>
              <w:t>kWh</w:t>
            </w:r>
          </w:p>
        </w:tc>
        <w:tc>
          <w:tcPr>
            <w:tcW w:w="2715" w:type="dxa"/>
            <w:tcBorders>
              <w:top w:val="single" w:sz="18" w:space="0" w:color="auto"/>
              <w:left w:val="single" w:sz="4" w:space="0" w:color="auto"/>
              <w:bottom w:val="single" w:sz="4" w:space="0" w:color="auto"/>
              <w:right w:val="single" w:sz="4" w:space="0" w:color="auto"/>
            </w:tcBorders>
            <w:vAlign w:val="center"/>
          </w:tcPr>
          <w:p w14:paraId="132A79E6" w14:textId="77777777" w:rsidR="004F6C22" w:rsidRPr="00BB7193" w:rsidRDefault="004F6C22" w:rsidP="00765654">
            <w:pPr>
              <w:autoSpaceDN w:val="0"/>
              <w:spacing w:after="0" w:line="360" w:lineRule="auto"/>
              <w:jc w:val="center"/>
              <w:rPr>
                <w:rFonts w:ascii="Calibri" w:eastAsia="Times New Roman" w:hAnsi="Calibri" w:cs="Times New Roman"/>
                <w:b/>
                <w:sz w:val="16"/>
                <w:szCs w:val="16"/>
              </w:rPr>
            </w:pPr>
          </w:p>
        </w:tc>
        <w:tc>
          <w:tcPr>
            <w:tcW w:w="2428" w:type="dxa"/>
            <w:tcBorders>
              <w:top w:val="single" w:sz="18" w:space="0" w:color="auto"/>
              <w:left w:val="single" w:sz="4" w:space="0" w:color="auto"/>
              <w:bottom w:val="single" w:sz="4" w:space="0" w:color="auto"/>
              <w:right w:val="single" w:sz="4" w:space="0" w:color="auto"/>
            </w:tcBorders>
            <w:vAlign w:val="center"/>
          </w:tcPr>
          <w:p w14:paraId="5F93316A" w14:textId="77777777" w:rsidR="004F6C22" w:rsidRPr="00BB7193" w:rsidRDefault="004F6C22" w:rsidP="00765654">
            <w:pPr>
              <w:autoSpaceDN w:val="0"/>
              <w:spacing w:after="0" w:line="360" w:lineRule="auto"/>
              <w:jc w:val="center"/>
              <w:rPr>
                <w:rFonts w:ascii="Calibri" w:eastAsia="Times New Roman" w:hAnsi="Calibri" w:cs="Times New Roman"/>
                <w:b/>
                <w:sz w:val="16"/>
                <w:szCs w:val="16"/>
              </w:rPr>
            </w:pPr>
          </w:p>
        </w:tc>
        <w:tc>
          <w:tcPr>
            <w:tcW w:w="2715" w:type="dxa"/>
            <w:tcBorders>
              <w:top w:val="single" w:sz="18" w:space="0" w:color="auto"/>
              <w:left w:val="single" w:sz="4" w:space="0" w:color="auto"/>
              <w:bottom w:val="single" w:sz="4" w:space="0" w:color="auto"/>
              <w:right w:val="single" w:sz="18" w:space="0" w:color="auto"/>
            </w:tcBorders>
          </w:tcPr>
          <w:p w14:paraId="2CDB8693" w14:textId="77777777" w:rsidR="004F6C22" w:rsidRPr="00BB7193" w:rsidRDefault="004F6C22" w:rsidP="00765654">
            <w:pPr>
              <w:autoSpaceDN w:val="0"/>
              <w:spacing w:after="0" w:line="360" w:lineRule="auto"/>
              <w:jc w:val="center"/>
              <w:rPr>
                <w:rFonts w:ascii="Calibri" w:eastAsia="Times New Roman" w:hAnsi="Calibri" w:cs="Times New Roman"/>
                <w:b/>
                <w:sz w:val="16"/>
                <w:szCs w:val="16"/>
              </w:rPr>
            </w:pPr>
          </w:p>
        </w:tc>
      </w:tr>
      <w:tr w:rsidR="004F6C22" w:rsidRPr="00BB7193" w14:paraId="618306E0" w14:textId="77777777" w:rsidTr="00765654">
        <w:tc>
          <w:tcPr>
            <w:tcW w:w="2823" w:type="dxa"/>
            <w:tcBorders>
              <w:top w:val="single" w:sz="4" w:space="0" w:color="auto"/>
              <w:left w:val="single" w:sz="18" w:space="0" w:color="auto"/>
              <w:bottom w:val="single" w:sz="4" w:space="0" w:color="auto"/>
              <w:right w:val="single" w:sz="4" w:space="0" w:color="auto"/>
            </w:tcBorders>
            <w:vAlign w:val="center"/>
            <w:hideMark/>
          </w:tcPr>
          <w:p w14:paraId="68D3CACC" w14:textId="77777777" w:rsidR="004F6C22" w:rsidRPr="00BB7193" w:rsidRDefault="004F6C22" w:rsidP="00765654">
            <w:pPr>
              <w:autoSpaceDN w:val="0"/>
              <w:spacing w:after="0" w:line="360" w:lineRule="auto"/>
              <w:jc w:val="center"/>
              <w:rPr>
                <w:rFonts w:ascii="Calibri" w:eastAsia="Times New Roman" w:hAnsi="Calibri" w:cs="Times New Roman"/>
                <w:b/>
                <w:sz w:val="16"/>
                <w:szCs w:val="16"/>
              </w:rPr>
            </w:pPr>
            <w:r w:rsidRPr="00BB7193">
              <w:rPr>
                <w:rFonts w:ascii="Calibri" w:eastAsia="Times New Roman" w:hAnsi="Calibri" w:cs="Times New Roman"/>
                <w:b/>
                <w:sz w:val="16"/>
                <w:szCs w:val="16"/>
              </w:rPr>
              <w:t>Opłata abonamentowa (w zł za miesiąc)</w:t>
            </w:r>
          </w:p>
        </w:tc>
        <w:tc>
          <w:tcPr>
            <w:tcW w:w="1856" w:type="dxa"/>
            <w:tcBorders>
              <w:top w:val="single" w:sz="4" w:space="0" w:color="auto"/>
              <w:left w:val="single" w:sz="4" w:space="0" w:color="auto"/>
              <w:bottom w:val="single" w:sz="4" w:space="0" w:color="auto"/>
              <w:right w:val="single" w:sz="4" w:space="0" w:color="auto"/>
            </w:tcBorders>
            <w:vAlign w:val="center"/>
          </w:tcPr>
          <w:p w14:paraId="2017DAD7" w14:textId="77777777" w:rsidR="004F6C22" w:rsidRPr="00BB7193" w:rsidRDefault="004F6C22" w:rsidP="00765654">
            <w:pPr>
              <w:autoSpaceDN w:val="0"/>
              <w:spacing w:after="0" w:line="360" w:lineRule="auto"/>
              <w:jc w:val="center"/>
              <w:rPr>
                <w:rFonts w:ascii="Calibri" w:eastAsia="Times New Roman" w:hAnsi="Calibri" w:cs="Times New Roman"/>
                <w:b/>
                <w:sz w:val="16"/>
                <w:szCs w:val="16"/>
              </w:rPr>
            </w:pPr>
          </w:p>
        </w:tc>
        <w:tc>
          <w:tcPr>
            <w:tcW w:w="2285" w:type="dxa"/>
            <w:tcBorders>
              <w:top w:val="single" w:sz="4" w:space="0" w:color="auto"/>
              <w:left w:val="single" w:sz="4" w:space="0" w:color="auto"/>
              <w:bottom w:val="single" w:sz="4" w:space="0" w:color="auto"/>
              <w:right w:val="single" w:sz="4" w:space="0" w:color="auto"/>
            </w:tcBorders>
            <w:vAlign w:val="center"/>
            <w:hideMark/>
          </w:tcPr>
          <w:p w14:paraId="4E331EB4" w14:textId="77777777" w:rsidR="004F6C22" w:rsidRPr="00BB7193" w:rsidRDefault="004F6C22" w:rsidP="00765654">
            <w:pPr>
              <w:autoSpaceDN w:val="0"/>
              <w:spacing w:after="0" w:line="360" w:lineRule="auto"/>
              <w:jc w:val="center"/>
              <w:rPr>
                <w:rFonts w:ascii="Calibri" w:eastAsia="Times New Roman" w:hAnsi="Calibri" w:cs="Times New Roman"/>
                <w:b/>
                <w:sz w:val="16"/>
                <w:szCs w:val="16"/>
              </w:rPr>
            </w:pPr>
            <w:r>
              <w:rPr>
                <w:rFonts w:ascii="Calibri" w:eastAsia="Times New Roman" w:hAnsi="Calibri" w:cs="Times New Roman"/>
                <w:b/>
                <w:sz w:val="16"/>
                <w:szCs w:val="16"/>
              </w:rPr>
              <w:t>12</w:t>
            </w:r>
            <w:r w:rsidRPr="00BB7193">
              <w:rPr>
                <w:rFonts w:ascii="Calibri" w:eastAsia="Times New Roman" w:hAnsi="Calibri" w:cs="Times New Roman"/>
                <w:b/>
                <w:sz w:val="16"/>
                <w:szCs w:val="16"/>
              </w:rPr>
              <w:t xml:space="preserve"> m-</w:t>
            </w:r>
            <w:proofErr w:type="spellStart"/>
            <w:r w:rsidRPr="00BB7193">
              <w:rPr>
                <w:rFonts w:ascii="Calibri" w:eastAsia="Times New Roman" w:hAnsi="Calibri" w:cs="Times New Roman"/>
                <w:b/>
                <w:sz w:val="16"/>
                <w:szCs w:val="16"/>
              </w:rPr>
              <w:t>c</w:t>
            </w:r>
            <w:r>
              <w:rPr>
                <w:rFonts w:ascii="Calibri" w:eastAsia="Times New Roman" w:hAnsi="Calibri" w:cs="Times New Roman"/>
                <w:b/>
                <w:sz w:val="16"/>
                <w:szCs w:val="16"/>
              </w:rPr>
              <w:t>y</w:t>
            </w:r>
            <w:proofErr w:type="spellEnd"/>
          </w:p>
        </w:tc>
        <w:tc>
          <w:tcPr>
            <w:tcW w:w="2715" w:type="dxa"/>
            <w:tcBorders>
              <w:top w:val="single" w:sz="4" w:space="0" w:color="auto"/>
              <w:left w:val="single" w:sz="4" w:space="0" w:color="auto"/>
              <w:bottom w:val="single" w:sz="4" w:space="0" w:color="auto"/>
              <w:right w:val="single" w:sz="4" w:space="0" w:color="auto"/>
            </w:tcBorders>
            <w:vAlign w:val="center"/>
          </w:tcPr>
          <w:p w14:paraId="1A2DCCDD" w14:textId="77777777" w:rsidR="004F6C22" w:rsidRPr="00BB7193" w:rsidRDefault="004F6C22" w:rsidP="00765654">
            <w:pPr>
              <w:autoSpaceDN w:val="0"/>
              <w:spacing w:after="0" w:line="360" w:lineRule="auto"/>
              <w:jc w:val="center"/>
              <w:rPr>
                <w:rFonts w:ascii="Calibri" w:eastAsia="Times New Roman" w:hAnsi="Calibri" w:cs="Times New Roman"/>
                <w:b/>
                <w:sz w:val="16"/>
                <w:szCs w:val="16"/>
              </w:rPr>
            </w:pPr>
          </w:p>
        </w:tc>
        <w:tc>
          <w:tcPr>
            <w:tcW w:w="2428" w:type="dxa"/>
            <w:tcBorders>
              <w:top w:val="single" w:sz="4" w:space="0" w:color="auto"/>
              <w:left w:val="single" w:sz="4" w:space="0" w:color="auto"/>
              <w:bottom w:val="single" w:sz="4" w:space="0" w:color="auto"/>
              <w:right w:val="single" w:sz="4" w:space="0" w:color="auto"/>
            </w:tcBorders>
            <w:vAlign w:val="center"/>
          </w:tcPr>
          <w:p w14:paraId="6A18FC38" w14:textId="77777777" w:rsidR="004F6C22" w:rsidRPr="00BB7193" w:rsidRDefault="004F6C22" w:rsidP="00765654">
            <w:pPr>
              <w:autoSpaceDN w:val="0"/>
              <w:spacing w:after="0" w:line="360" w:lineRule="auto"/>
              <w:jc w:val="center"/>
              <w:rPr>
                <w:rFonts w:ascii="Calibri" w:eastAsia="Times New Roman" w:hAnsi="Calibri" w:cs="Times New Roman"/>
                <w:b/>
                <w:sz w:val="16"/>
                <w:szCs w:val="16"/>
              </w:rPr>
            </w:pPr>
          </w:p>
        </w:tc>
        <w:tc>
          <w:tcPr>
            <w:tcW w:w="2715" w:type="dxa"/>
            <w:tcBorders>
              <w:top w:val="single" w:sz="4" w:space="0" w:color="auto"/>
              <w:left w:val="single" w:sz="4" w:space="0" w:color="auto"/>
              <w:bottom w:val="single" w:sz="4" w:space="0" w:color="auto"/>
              <w:right w:val="single" w:sz="18" w:space="0" w:color="auto"/>
            </w:tcBorders>
          </w:tcPr>
          <w:p w14:paraId="5B90EA8D" w14:textId="77777777" w:rsidR="004F6C22" w:rsidRPr="00BB7193" w:rsidRDefault="004F6C22" w:rsidP="00765654">
            <w:pPr>
              <w:autoSpaceDN w:val="0"/>
              <w:spacing w:after="0" w:line="360" w:lineRule="auto"/>
              <w:jc w:val="center"/>
              <w:rPr>
                <w:rFonts w:ascii="Calibri" w:eastAsia="Times New Roman" w:hAnsi="Calibri" w:cs="Times New Roman"/>
                <w:b/>
                <w:sz w:val="16"/>
                <w:szCs w:val="16"/>
              </w:rPr>
            </w:pPr>
          </w:p>
        </w:tc>
      </w:tr>
      <w:tr w:rsidR="004F6C22" w:rsidRPr="00BB7193" w14:paraId="46CF3C97" w14:textId="77777777" w:rsidTr="00765654">
        <w:tc>
          <w:tcPr>
            <w:tcW w:w="2823" w:type="dxa"/>
            <w:tcBorders>
              <w:top w:val="single" w:sz="4" w:space="0" w:color="auto"/>
              <w:left w:val="single" w:sz="18" w:space="0" w:color="auto"/>
              <w:bottom w:val="single" w:sz="4" w:space="0" w:color="auto"/>
              <w:right w:val="single" w:sz="4" w:space="0" w:color="auto"/>
            </w:tcBorders>
            <w:vAlign w:val="center"/>
            <w:hideMark/>
          </w:tcPr>
          <w:p w14:paraId="7AABAF8A" w14:textId="77777777" w:rsidR="004F6C22" w:rsidRPr="00BB7193" w:rsidRDefault="004F6C22" w:rsidP="00765654">
            <w:pPr>
              <w:autoSpaceDN w:val="0"/>
              <w:spacing w:after="0" w:line="360" w:lineRule="auto"/>
              <w:jc w:val="center"/>
              <w:rPr>
                <w:rFonts w:ascii="Calibri" w:eastAsia="Times New Roman" w:hAnsi="Calibri" w:cs="Times New Roman"/>
                <w:b/>
                <w:sz w:val="16"/>
                <w:szCs w:val="16"/>
              </w:rPr>
            </w:pPr>
            <w:r w:rsidRPr="00BB7193">
              <w:rPr>
                <w:rFonts w:ascii="Calibri" w:eastAsia="Times New Roman" w:hAnsi="Calibri" w:cs="Times New Roman"/>
                <w:b/>
                <w:sz w:val="16"/>
                <w:szCs w:val="16"/>
              </w:rPr>
              <w:lastRenderedPageBreak/>
              <w:t>Opłata dystrybucyjna stała (w zł za kWh/h w grupie taryfowej W-5.1, W-6.1; W-1.1 – W-4 zł/m-c)</w:t>
            </w:r>
          </w:p>
        </w:tc>
        <w:tc>
          <w:tcPr>
            <w:tcW w:w="1856" w:type="dxa"/>
            <w:tcBorders>
              <w:top w:val="single" w:sz="4" w:space="0" w:color="auto"/>
              <w:left w:val="single" w:sz="4" w:space="0" w:color="auto"/>
              <w:bottom w:val="single" w:sz="4" w:space="0" w:color="auto"/>
              <w:right w:val="single" w:sz="4" w:space="0" w:color="auto"/>
            </w:tcBorders>
            <w:vAlign w:val="center"/>
          </w:tcPr>
          <w:p w14:paraId="277A3E1D" w14:textId="77777777" w:rsidR="004F6C22" w:rsidRPr="00BB7193" w:rsidRDefault="004F6C22" w:rsidP="00765654">
            <w:pPr>
              <w:autoSpaceDN w:val="0"/>
              <w:spacing w:after="0" w:line="360" w:lineRule="auto"/>
              <w:jc w:val="center"/>
              <w:rPr>
                <w:rFonts w:ascii="Calibri" w:eastAsia="Times New Roman" w:hAnsi="Calibri" w:cs="Times New Roman"/>
                <w:b/>
                <w:sz w:val="16"/>
                <w:szCs w:val="16"/>
              </w:rPr>
            </w:pPr>
          </w:p>
        </w:tc>
        <w:tc>
          <w:tcPr>
            <w:tcW w:w="2285" w:type="dxa"/>
            <w:tcBorders>
              <w:top w:val="single" w:sz="4" w:space="0" w:color="auto"/>
              <w:left w:val="single" w:sz="4" w:space="0" w:color="auto"/>
              <w:bottom w:val="single" w:sz="4" w:space="0" w:color="auto"/>
              <w:right w:val="single" w:sz="4" w:space="0" w:color="auto"/>
            </w:tcBorders>
            <w:vAlign w:val="center"/>
          </w:tcPr>
          <w:p w14:paraId="17ADB77A" w14:textId="77777777" w:rsidR="004F6C22" w:rsidRPr="00BB7193" w:rsidRDefault="004F6C22" w:rsidP="00765654">
            <w:pPr>
              <w:autoSpaceDN w:val="0"/>
              <w:spacing w:after="0" w:line="360" w:lineRule="auto"/>
              <w:jc w:val="center"/>
              <w:rPr>
                <w:rFonts w:ascii="Calibri" w:eastAsia="Times New Roman" w:hAnsi="Calibri" w:cs="Times New Roman"/>
                <w:b/>
                <w:sz w:val="16"/>
                <w:szCs w:val="16"/>
              </w:rPr>
            </w:pPr>
          </w:p>
        </w:tc>
        <w:tc>
          <w:tcPr>
            <w:tcW w:w="2715" w:type="dxa"/>
            <w:tcBorders>
              <w:top w:val="single" w:sz="4" w:space="0" w:color="auto"/>
              <w:left w:val="single" w:sz="4" w:space="0" w:color="auto"/>
              <w:bottom w:val="single" w:sz="4" w:space="0" w:color="auto"/>
              <w:right w:val="single" w:sz="4" w:space="0" w:color="auto"/>
            </w:tcBorders>
            <w:vAlign w:val="center"/>
          </w:tcPr>
          <w:p w14:paraId="7E648E18" w14:textId="77777777" w:rsidR="004F6C22" w:rsidRPr="00BB7193" w:rsidRDefault="004F6C22" w:rsidP="00765654">
            <w:pPr>
              <w:autoSpaceDN w:val="0"/>
              <w:spacing w:after="0" w:line="360" w:lineRule="auto"/>
              <w:jc w:val="center"/>
              <w:rPr>
                <w:rFonts w:ascii="Calibri" w:eastAsia="Times New Roman" w:hAnsi="Calibri" w:cs="Times New Roman"/>
                <w:b/>
                <w:sz w:val="16"/>
                <w:szCs w:val="16"/>
              </w:rPr>
            </w:pPr>
          </w:p>
        </w:tc>
        <w:tc>
          <w:tcPr>
            <w:tcW w:w="2428" w:type="dxa"/>
            <w:tcBorders>
              <w:top w:val="single" w:sz="4" w:space="0" w:color="auto"/>
              <w:left w:val="single" w:sz="4" w:space="0" w:color="auto"/>
              <w:bottom w:val="single" w:sz="4" w:space="0" w:color="auto"/>
              <w:right w:val="single" w:sz="4" w:space="0" w:color="auto"/>
            </w:tcBorders>
            <w:vAlign w:val="center"/>
          </w:tcPr>
          <w:p w14:paraId="72AC398F" w14:textId="77777777" w:rsidR="004F6C22" w:rsidRPr="00BB7193" w:rsidRDefault="004F6C22" w:rsidP="00765654">
            <w:pPr>
              <w:autoSpaceDN w:val="0"/>
              <w:spacing w:after="0" w:line="360" w:lineRule="auto"/>
              <w:jc w:val="center"/>
              <w:rPr>
                <w:rFonts w:ascii="Calibri" w:eastAsia="Times New Roman" w:hAnsi="Calibri" w:cs="Times New Roman"/>
                <w:b/>
                <w:sz w:val="16"/>
                <w:szCs w:val="16"/>
              </w:rPr>
            </w:pPr>
          </w:p>
        </w:tc>
        <w:tc>
          <w:tcPr>
            <w:tcW w:w="2715" w:type="dxa"/>
            <w:tcBorders>
              <w:top w:val="single" w:sz="4" w:space="0" w:color="auto"/>
              <w:left w:val="single" w:sz="4" w:space="0" w:color="auto"/>
              <w:bottom w:val="single" w:sz="4" w:space="0" w:color="auto"/>
              <w:right w:val="single" w:sz="18" w:space="0" w:color="auto"/>
            </w:tcBorders>
          </w:tcPr>
          <w:p w14:paraId="5429131E" w14:textId="77777777" w:rsidR="004F6C22" w:rsidRPr="00BB7193" w:rsidRDefault="004F6C22" w:rsidP="00765654">
            <w:pPr>
              <w:autoSpaceDN w:val="0"/>
              <w:spacing w:after="0" w:line="360" w:lineRule="auto"/>
              <w:jc w:val="center"/>
              <w:rPr>
                <w:rFonts w:ascii="Calibri" w:eastAsia="Times New Roman" w:hAnsi="Calibri" w:cs="Times New Roman"/>
                <w:b/>
                <w:sz w:val="16"/>
                <w:szCs w:val="16"/>
              </w:rPr>
            </w:pPr>
          </w:p>
        </w:tc>
      </w:tr>
      <w:tr w:rsidR="004F6C22" w:rsidRPr="00BB7193" w14:paraId="5ECFC607" w14:textId="77777777" w:rsidTr="00765654">
        <w:tc>
          <w:tcPr>
            <w:tcW w:w="2823" w:type="dxa"/>
            <w:tcBorders>
              <w:top w:val="single" w:sz="4" w:space="0" w:color="auto"/>
              <w:left w:val="single" w:sz="18" w:space="0" w:color="auto"/>
              <w:bottom w:val="single" w:sz="4" w:space="0" w:color="auto"/>
              <w:right w:val="single" w:sz="4" w:space="0" w:color="auto"/>
            </w:tcBorders>
            <w:vAlign w:val="center"/>
            <w:hideMark/>
          </w:tcPr>
          <w:p w14:paraId="17544CC4" w14:textId="77777777" w:rsidR="004F6C22" w:rsidRPr="00BB7193" w:rsidRDefault="004F6C22" w:rsidP="00765654">
            <w:pPr>
              <w:autoSpaceDN w:val="0"/>
              <w:spacing w:after="0" w:line="360" w:lineRule="auto"/>
              <w:jc w:val="center"/>
              <w:rPr>
                <w:rFonts w:ascii="Calibri" w:eastAsia="Times New Roman" w:hAnsi="Calibri" w:cs="Times New Roman"/>
                <w:b/>
                <w:sz w:val="16"/>
                <w:szCs w:val="16"/>
              </w:rPr>
            </w:pPr>
            <w:r w:rsidRPr="00BB7193">
              <w:rPr>
                <w:rFonts w:ascii="Calibri" w:eastAsia="Times New Roman" w:hAnsi="Calibri" w:cs="Times New Roman"/>
                <w:b/>
                <w:sz w:val="16"/>
                <w:szCs w:val="16"/>
              </w:rPr>
              <w:t>Opłata dystrybucyjna zmienna (w zł za kWh)</w:t>
            </w:r>
          </w:p>
        </w:tc>
        <w:tc>
          <w:tcPr>
            <w:tcW w:w="1856" w:type="dxa"/>
            <w:tcBorders>
              <w:top w:val="single" w:sz="4" w:space="0" w:color="auto"/>
              <w:left w:val="single" w:sz="4" w:space="0" w:color="auto"/>
              <w:bottom w:val="single" w:sz="4" w:space="0" w:color="auto"/>
              <w:right w:val="single" w:sz="4" w:space="0" w:color="auto"/>
            </w:tcBorders>
            <w:vAlign w:val="center"/>
          </w:tcPr>
          <w:p w14:paraId="1811C1DD" w14:textId="77777777" w:rsidR="004F6C22" w:rsidRPr="00BB7193" w:rsidRDefault="004F6C22" w:rsidP="00765654">
            <w:pPr>
              <w:autoSpaceDN w:val="0"/>
              <w:spacing w:after="0" w:line="360" w:lineRule="auto"/>
              <w:jc w:val="center"/>
              <w:rPr>
                <w:rFonts w:ascii="Calibri" w:eastAsia="Times New Roman" w:hAnsi="Calibri" w:cs="Times New Roman"/>
                <w:b/>
                <w:sz w:val="16"/>
                <w:szCs w:val="16"/>
              </w:rPr>
            </w:pPr>
          </w:p>
        </w:tc>
        <w:tc>
          <w:tcPr>
            <w:tcW w:w="2285" w:type="dxa"/>
            <w:tcBorders>
              <w:top w:val="single" w:sz="4" w:space="0" w:color="auto"/>
              <w:left w:val="single" w:sz="4" w:space="0" w:color="auto"/>
              <w:bottom w:val="single" w:sz="4" w:space="0" w:color="auto"/>
              <w:right w:val="single" w:sz="4" w:space="0" w:color="auto"/>
            </w:tcBorders>
            <w:vAlign w:val="center"/>
            <w:hideMark/>
          </w:tcPr>
          <w:p w14:paraId="7C46F9C6" w14:textId="77777777" w:rsidR="004F6C22" w:rsidRPr="00BB7193" w:rsidRDefault="004F6C22" w:rsidP="00765654">
            <w:pPr>
              <w:autoSpaceDN w:val="0"/>
              <w:spacing w:after="0" w:line="360" w:lineRule="auto"/>
              <w:jc w:val="center"/>
              <w:rPr>
                <w:rFonts w:ascii="Calibri" w:eastAsia="Times New Roman" w:hAnsi="Calibri" w:cs="Times New Roman"/>
                <w:b/>
                <w:sz w:val="16"/>
                <w:szCs w:val="16"/>
              </w:rPr>
            </w:pPr>
            <w:r w:rsidRPr="00ED12C1">
              <w:rPr>
                <w:rFonts w:ascii="Calibri" w:eastAsia="Times New Roman" w:hAnsi="Calibri" w:cs="Times New Roman"/>
                <w:b/>
                <w:bCs/>
                <w:sz w:val="16"/>
                <w:szCs w:val="16"/>
              </w:rPr>
              <w:t>1 600 563</w:t>
            </w:r>
            <w:r>
              <w:rPr>
                <w:rFonts w:ascii="Calibri" w:eastAsia="Times New Roman" w:hAnsi="Calibri" w:cs="Times New Roman"/>
                <w:b/>
                <w:bCs/>
                <w:sz w:val="16"/>
                <w:szCs w:val="16"/>
              </w:rPr>
              <w:t xml:space="preserve">  </w:t>
            </w:r>
            <w:r w:rsidRPr="00BB7193">
              <w:rPr>
                <w:rFonts w:ascii="Calibri" w:eastAsia="Times New Roman" w:hAnsi="Calibri" w:cs="Times New Roman"/>
                <w:b/>
                <w:sz w:val="16"/>
                <w:szCs w:val="16"/>
              </w:rPr>
              <w:t>kWh</w:t>
            </w:r>
          </w:p>
        </w:tc>
        <w:tc>
          <w:tcPr>
            <w:tcW w:w="2715" w:type="dxa"/>
            <w:tcBorders>
              <w:top w:val="single" w:sz="4" w:space="0" w:color="auto"/>
              <w:left w:val="single" w:sz="4" w:space="0" w:color="auto"/>
              <w:bottom w:val="single" w:sz="4" w:space="0" w:color="auto"/>
              <w:right w:val="single" w:sz="4" w:space="0" w:color="auto"/>
            </w:tcBorders>
            <w:vAlign w:val="center"/>
          </w:tcPr>
          <w:p w14:paraId="49E90D80" w14:textId="77777777" w:rsidR="004F6C22" w:rsidRPr="00BB7193" w:rsidRDefault="004F6C22" w:rsidP="00765654">
            <w:pPr>
              <w:autoSpaceDN w:val="0"/>
              <w:spacing w:after="0" w:line="360" w:lineRule="auto"/>
              <w:jc w:val="center"/>
              <w:rPr>
                <w:rFonts w:ascii="Calibri" w:eastAsia="Times New Roman" w:hAnsi="Calibri" w:cs="Times New Roman"/>
                <w:b/>
                <w:sz w:val="16"/>
                <w:szCs w:val="16"/>
              </w:rPr>
            </w:pPr>
          </w:p>
        </w:tc>
        <w:tc>
          <w:tcPr>
            <w:tcW w:w="2428" w:type="dxa"/>
            <w:tcBorders>
              <w:top w:val="single" w:sz="4" w:space="0" w:color="auto"/>
              <w:left w:val="single" w:sz="4" w:space="0" w:color="auto"/>
              <w:bottom w:val="single" w:sz="4" w:space="0" w:color="auto"/>
              <w:right w:val="single" w:sz="4" w:space="0" w:color="auto"/>
            </w:tcBorders>
            <w:vAlign w:val="center"/>
          </w:tcPr>
          <w:p w14:paraId="0CB7C8FC" w14:textId="77777777" w:rsidR="004F6C22" w:rsidRPr="00BB7193" w:rsidRDefault="004F6C22" w:rsidP="00765654">
            <w:pPr>
              <w:autoSpaceDN w:val="0"/>
              <w:spacing w:after="0" w:line="360" w:lineRule="auto"/>
              <w:jc w:val="center"/>
              <w:rPr>
                <w:rFonts w:ascii="Calibri" w:eastAsia="Times New Roman" w:hAnsi="Calibri" w:cs="Times New Roman"/>
                <w:b/>
                <w:sz w:val="16"/>
                <w:szCs w:val="16"/>
              </w:rPr>
            </w:pPr>
          </w:p>
        </w:tc>
        <w:tc>
          <w:tcPr>
            <w:tcW w:w="2715" w:type="dxa"/>
            <w:tcBorders>
              <w:top w:val="single" w:sz="4" w:space="0" w:color="auto"/>
              <w:left w:val="single" w:sz="4" w:space="0" w:color="auto"/>
              <w:bottom w:val="single" w:sz="4" w:space="0" w:color="auto"/>
              <w:right w:val="single" w:sz="18" w:space="0" w:color="auto"/>
            </w:tcBorders>
          </w:tcPr>
          <w:p w14:paraId="01A62B17" w14:textId="77777777" w:rsidR="004F6C22" w:rsidRPr="00BB7193" w:rsidRDefault="004F6C22" w:rsidP="00765654">
            <w:pPr>
              <w:autoSpaceDN w:val="0"/>
              <w:spacing w:after="0" w:line="360" w:lineRule="auto"/>
              <w:jc w:val="center"/>
              <w:rPr>
                <w:rFonts w:ascii="Calibri" w:eastAsia="Times New Roman" w:hAnsi="Calibri" w:cs="Times New Roman"/>
                <w:b/>
                <w:sz w:val="16"/>
                <w:szCs w:val="16"/>
              </w:rPr>
            </w:pPr>
          </w:p>
        </w:tc>
      </w:tr>
      <w:tr w:rsidR="004F6C22" w:rsidRPr="00BB7193" w14:paraId="64200B0C" w14:textId="77777777" w:rsidTr="00765654">
        <w:tc>
          <w:tcPr>
            <w:tcW w:w="6964" w:type="dxa"/>
            <w:gridSpan w:val="3"/>
            <w:tcBorders>
              <w:top w:val="single" w:sz="4" w:space="0" w:color="auto"/>
              <w:left w:val="single" w:sz="18" w:space="0" w:color="auto"/>
              <w:bottom w:val="single" w:sz="4" w:space="0" w:color="auto"/>
              <w:right w:val="single" w:sz="4" w:space="0" w:color="auto"/>
            </w:tcBorders>
            <w:vAlign w:val="center"/>
            <w:hideMark/>
          </w:tcPr>
          <w:p w14:paraId="63ECEEFB" w14:textId="77777777" w:rsidR="004F6C22" w:rsidRPr="00BB7193" w:rsidRDefault="004F6C22" w:rsidP="00765654">
            <w:pPr>
              <w:autoSpaceDN w:val="0"/>
              <w:spacing w:after="0" w:line="360" w:lineRule="auto"/>
              <w:jc w:val="center"/>
              <w:rPr>
                <w:rFonts w:ascii="Calibri" w:eastAsia="Times New Roman" w:hAnsi="Calibri" w:cs="Times New Roman"/>
                <w:b/>
                <w:sz w:val="16"/>
                <w:szCs w:val="16"/>
              </w:rPr>
            </w:pPr>
            <w:r w:rsidRPr="00BB7193">
              <w:rPr>
                <w:rFonts w:ascii="Calibri" w:eastAsia="Times New Roman" w:hAnsi="Calibri" w:cs="Times New Roman"/>
                <w:b/>
                <w:sz w:val="16"/>
                <w:szCs w:val="16"/>
              </w:rPr>
              <w:t>Razem</w:t>
            </w:r>
            <w:r w:rsidRPr="00BB7193">
              <w:rPr>
                <w:rFonts w:ascii="Calibri" w:eastAsia="Calibri" w:hAnsi="Calibri" w:cs="Times New Roman"/>
              </w:rPr>
              <w:t xml:space="preserve"> </w:t>
            </w:r>
            <w:r w:rsidRPr="00BB7193">
              <w:rPr>
                <w:rFonts w:ascii="Calibri" w:eastAsia="Times New Roman" w:hAnsi="Calibri" w:cs="Times New Roman"/>
                <w:b/>
                <w:sz w:val="16"/>
                <w:szCs w:val="16"/>
              </w:rPr>
              <w:t>COS-OPO w Szczyrku</w:t>
            </w:r>
          </w:p>
          <w:p w14:paraId="139902D4" w14:textId="77777777" w:rsidR="004F6C22" w:rsidRPr="00BB7193" w:rsidRDefault="004F6C22" w:rsidP="00765654">
            <w:pPr>
              <w:autoSpaceDN w:val="0"/>
              <w:spacing w:after="0" w:line="360" w:lineRule="auto"/>
              <w:jc w:val="center"/>
              <w:rPr>
                <w:rFonts w:ascii="Calibri" w:eastAsia="Times New Roman" w:hAnsi="Calibri" w:cs="Times New Roman"/>
                <w:b/>
                <w:sz w:val="16"/>
                <w:szCs w:val="16"/>
              </w:rPr>
            </w:pPr>
            <w:r w:rsidRPr="00BB7193">
              <w:rPr>
                <w:rFonts w:ascii="Calibri" w:eastAsia="Times New Roman" w:hAnsi="Calibri" w:cs="Times New Roman"/>
                <w:b/>
                <w:sz w:val="16"/>
                <w:szCs w:val="16"/>
              </w:rPr>
              <w:t>W-5</w:t>
            </w:r>
            <w:r>
              <w:rPr>
                <w:rFonts w:ascii="Calibri" w:eastAsia="Times New Roman" w:hAnsi="Calibri" w:cs="Times New Roman"/>
                <w:b/>
                <w:sz w:val="16"/>
                <w:szCs w:val="16"/>
              </w:rPr>
              <w:t>.1</w:t>
            </w:r>
            <w:r w:rsidRPr="00BB7193">
              <w:rPr>
                <w:rFonts w:ascii="Calibri" w:eastAsia="Times New Roman" w:hAnsi="Calibri" w:cs="Times New Roman"/>
                <w:b/>
                <w:sz w:val="16"/>
                <w:szCs w:val="16"/>
              </w:rPr>
              <w:t xml:space="preserve"> (140268j)</w:t>
            </w:r>
          </w:p>
        </w:tc>
        <w:tc>
          <w:tcPr>
            <w:tcW w:w="2715" w:type="dxa"/>
            <w:tcBorders>
              <w:top w:val="single" w:sz="4" w:space="0" w:color="auto"/>
              <w:left w:val="single" w:sz="4" w:space="0" w:color="auto"/>
              <w:bottom w:val="single" w:sz="4" w:space="0" w:color="auto"/>
              <w:right w:val="single" w:sz="4" w:space="0" w:color="auto"/>
            </w:tcBorders>
            <w:vAlign w:val="center"/>
          </w:tcPr>
          <w:p w14:paraId="700E4B37" w14:textId="77777777" w:rsidR="004F6C22" w:rsidRPr="00BB7193" w:rsidRDefault="004F6C22" w:rsidP="00765654">
            <w:pPr>
              <w:autoSpaceDN w:val="0"/>
              <w:spacing w:after="0" w:line="360" w:lineRule="auto"/>
              <w:jc w:val="center"/>
              <w:rPr>
                <w:rFonts w:ascii="Calibri" w:eastAsia="Times New Roman" w:hAnsi="Calibri" w:cs="Times New Roman"/>
                <w:b/>
                <w:sz w:val="16"/>
                <w:szCs w:val="16"/>
              </w:rPr>
            </w:pPr>
          </w:p>
        </w:tc>
        <w:tc>
          <w:tcPr>
            <w:tcW w:w="2428" w:type="dxa"/>
            <w:tcBorders>
              <w:top w:val="single" w:sz="4" w:space="0" w:color="auto"/>
              <w:left w:val="single" w:sz="4" w:space="0" w:color="auto"/>
              <w:bottom w:val="single" w:sz="4" w:space="0" w:color="auto"/>
              <w:right w:val="single" w:sz="4" w:space="0" w:color="auto"/>
            </w:tcBorders>
            <w:vAlign w:val="center"/>
          </w:tcPr>
          <w:p w14:paraId="6F6872C4" w14:textId="77777777" w:rsidR="004F6C22" w:rsidRPr="00BB7193" w:rsidRDefault="004F6C22" w:rsidP="00765654">
            <w:pPr>
              <w:autoSpaceDN w:val="0"/>
              <w:spacing w:after="0" w:line="360" w:lineRule="auto"/>
              <w:jc w:val="center"/>
              <w:rPr>
                <w:rFonts w:ascii="Calibri" w:eastAsia="Times New Roman" w:hAnsi="Calibri" w:cs="Times New Roman"/>
                <w:b/>
                <w:sz w:val="16"/>
                <w:szCs w:val="16"/>
              </w:rPr>
            </w:pPr>
          </w:p>
        </w:tc>
        <w:tc>
          <w:tcPr>
            <w:tcW w:w="2715" w:type="dxa"/>
            <w:tcBorders>
              <w:top w:val="single" w:sz="4" w:space="0" w:color="auto"/>
              <w:left w:val="single" w:sz="4" w:space="0" w:color="auto"/>
              <w:bottom w:val="single" w:sz="4" w:space="0" w:color="auto"/>
              <w:right w:val="single" w:sz="18" w:space="0" w:color="auto"/>
            </w:tcBorders>
          </w:tcPr>
          <w:p w14:paraId="1507B7BA" w14:textId="77777777" w:rsidR="004F6C22" w:rsidRPr="00BB7193" w:rsidRDefault="004F6C22" w:rsidP="00765654">
            <w:pPr>
              <w:autoSpaceDN w:val="0"/>
              <w:spacing w:after="0" w:line="360" w:lineRule="auto"/>
              <w:jc w:val="center"/>
              <w:rPr>
                <w:rFonts w:ascii="Calibri" w:eastAsia="Times New Roman" w:hAnsi="Calibri" w:cs="Times New Roman"/>
                <w:b/>
                <w:sz w:val="16"/>
                <w:szCs w:val="16"/>
              </w:rPr>
            </w:pPr>
          </w:p>
        </w:tc>
      </w:tr>
      <w:tr w:rsidR="004F6C22" w:rsidRPr="00BB7193" w14:paraId="55E934E3" w14:textId="77777777" w:rsidTr="00765654">
        <w:tc>
          <w:tcPr>
            <w:tcW w:w="2823" w:type="dxa"/>
            <w:tcBorders>
              <w:top w:val="single" w:sz="18" w:space="0" w:color="auto"/>
              <w:left w:val="single" w:sz="18" w:space="0" w:color="auto"/>
              <w:bottom w:val="single" w:sz="4" w:space="0" w:color="auto"/>
              <w:right w:val="single" w:sz="4" w:space="0" w:color="auto"/>
            </w:tcBorders>
            <w:vAlign w:val="center"/>
            <w:hideMark/>
          </w:tcPr>
          <w:p w14:paraId="3C54B934" w14:textId="77777777" w:rsidR="004F6C22" w:rsidRDefault="004F6C22" w:rsidP="00765654">
            <w:pPr>
              <w:autoSpaceDN w:val="0"/>
              <w:spacing w:after="0" w:line="360" w:lineRule="auto"/>
              <w:jc w:val="center"/>
              <w:rPr>
                <w:rFonts w:ascii="Calibri" w:eastAsia="Times New Roman" w:hAnsi="Calibri" w:cs="Times New Roman"/>
                <w:b/>
                <w:sz w:val="16"/>
                <w:szCs w:val="16"/>
              </w:rPr>
            </w:pPr>
            <w:r w:rsidRPr="00BB7193">
              <w:rPr>
                <w:rFonts w:ascii="Calibri" w:eastAsia="Times New Roman" w:hAnsi="Calibri" w:cs="Times New Roman"/>
                <w:b/>
                <w:sz w:val="16"/>
                <w:szCs w:val="16"/>
              </w:rPr>
              <w:t>COS-OPO w Szczyrku</w:t>
            </w:r>
          </w:p>
          <w:p w14:paraId="1951E4AC" w14:textId="77777777" w:rsidR="004F6C22" w:rsidRPr="00BB7193" w:rsidRDefault="004F6C22" w:rsidP="00765654">
            <w:pPr>
              <w:autoSpaceDN w:val="0"/>
              <w:spacing w:after="0" w:line="360" w:lineRule="auto"/>
              <w:jc w:val="center"/>
              <w:rPr>
                <w:rFonts w:ascii="Calibri" w:eastAsia="Times New Roman" w:hAnsi="Calibri" w:cs="Times New Roman"/>
                <w:b/>
                <w:sz w:val="16"/>
                <w:szCs w:val="16"/>
              </w:rPr>
            </w:pPr>
            <w:r w:rsidRPr="004B55DC">
              <w:rPr>
                <w:rFonts w:ascii="Calibri" w:eastAsia="Times New Roman" w:hAnsi="Calibri" w:cs="Times New Roman"/>
                <w:b/>
                <w:sz w:val="16"/>
                <w:szCs w:val="16"/>
              </w:rPr>
              <w:t>8018590365500009953050</w:t>
            </w:r>
          </w:p>
          <w:p w14:paraId="75BE59B9" w14:textId="77777777" w:rsidR="004F6C22" w:rsidRPr="00BB7193" w:rsidRDefault="004F6C22" w:rsidP="00765654">
            <w:pPr>
              <w:autoSpaceDN w:val="0"/>
              <w:spacing w:after="0" w:line="360" w:lineRule="auto"/>
              <w:jc w:val="center"/>
              <w:rPr>
                <w:rFonts w:ascii="Calibri" w:eastAsia="Times New Roman" w:hAnsi="Calibri" w:cs="Times New Roman"/>
                <w:b/>
                <w:sz w:val="16"/>
                <w:szCs w:val="16"/>
              </w:rPr>
            </w:pPr>
            <w:r w:rsidRPr="00BB7193">
              <w:rPr>
                <w:rFonts w:ascii="Calibri" w:eastAsia="Times New Roman" w:hAnsi="Calibri" w:cs="Times New Roman"/>
                <w:b/>
                <w:sz w:val="16"/>
                <w:szCs w:val="16"/>
              </w:rPr>
              <w:t>W-</w:t>
            </w:r>
            <w:r>
              <w:rPr>
                <w:rFonts w:ascii="Calibri" w:eastAsia="Times New Roman" w:hAnsi="Calibri" w:cs="Times New Roman"/>
                <w:b/>
                <w:sz w:val="16"/>
                <w:szCs w:val="16"/>
              </w:rPr>
              <w:t>3.6</w:t>
            </w:r>
            <w:r w:rsidRPr="00BB7193">
              <w:rPr>
                <w:rFonts w:ascii="Calibri" w:eastAsia="Calibri" w:hAnsi="Calibri" w:cs="Times New Roman"/>
              </w:rPr>
              <w:t xml:space="preserve"> </w:t>
            </w:r>
            <w:r w:rsidRPr="00BB7193">
              <w:rPr>
                <w:rFonts w:ascii="Calibri" w:eastAsia="Times New Roman" w:hAnsi="Calibri" w:cs="Times New Roman"/>
                <w:b/>
                <w:sz w:val="16"/>
                <w:szCs w:val="16"/>
                <w:u w:val="single"/>
              </w:rPr>
              <w:t>paliwo gazowe z akcyzą</w:t>
            </w:r>
          </w:p>
        </w:tc>
        <w:tc>
          <w:tcPr>
            <w:tcW w:w="1856" w:type="dxa"/>
            <w:tcBorders>
              <w:top w:val="single" w:sz="18" w:space="0" w:color="auto"/>
              <w:left w:val="single" w:sz="4" w:space="0" w:color="auto"/>
              <w:bottom w:val="single" w:sz="4" w:space="0" w:color="auto"/>
              <w:right w:val="single" w:sz="4" w:space="0" w:color="auto"/>
            </w:tcBorders>
            <w:vAlign w:val="center"/>
          </w:tcPr>
          <w:p w14:paraId="2284F3BD" w14:textId="77777777" w:rsidR="004F6C22" w:rsidRPr="00BB7193" w:rsidRDefault="004F6C22" w:rsidP="00765654">
            <w:pPr>
              <w:autoSpaceDN w:val="0"/>
              <w:spacing w:after="0" w:line="360" w:lineRule="auto"/>
              <w:jc w:val="center"/>
              <w:rPr>
                <w:rFonts w:ascii="Calibri" w:eastAsia="Times New Roman" w:hAnsi="Calibri" w:cs="Times New Roman"/>
                <w:b/>
                <w:sz w:val="16"/>
                <w:szCs w:val="16"/>
              </w:rPr>
            </w:pPr>
          </w:p>
        </w:tc>
        <w:tc>
          <w:tcPr>
            <w:tcW w:w="2285" w:type="dxa"/>
            <w:tcBorders>
              <w:top w:val="single" w:sz="18" w:space="0" w:color="auto"/>
              <w:left w:val="single" w:sz="4" w:space="0" w:color="auto"/>
              <w:bottom w:val="single" w:sz="4" w:space="0" w:color="auto"/>
              <w:right w:val="single" w:sz="4" w:space="0" w:color="auto"/>
            </w:tcBorders>
            <w:vAlign w:val="center"/>
            <w:hideMark/>
          </w:tcPr>
          <w:p w14:paraId="618751EE" w14:textId="77777777" w:rsidR="004F6C22" w:rsidRPr="00BB7193" w:rsidRDefault="004F6C22" w:rsidP="00765654">
            <w:pPr>
              <w:autoSpaceDN w:val="0"/>
              <w:spacing w:after="0" w:line="360" w:lineRule="auto"/>
              <w:jc w:val="center"/>
              <w:rPr>
                <w:rFonts w:ascii="Calibri" w:eastAsia="Times New Roman" w:hAnsi="Calibri" w:cs="Times New Roman"/>
                <w:b/>
                <w:sz w:val="16"/>
                <w:szCs w:val="16"/>
              </w:rPr>
            </w:pPr>
            <w:r w:rsidRPr="00ED12C1">
              <w:rPr>
                <w:rFonts w:ascii="Calibri" w:eastAsia="Times New Roman" w:hAnsi="Calibri" w:cs="Times New Roman"/>
                <w:b/>
                <w:bCs/>
                <w:sz w:val="16"/>
                <w:szCs w:val="16"/>
              </w:rPr>
              <w:t>103 536</w:t>
            </w:r>
            <w:r>
              <w:rPr>
                <w:rFonts w:ascii="Calibri" w:eastAsia="Times New Roman" w:hAnsi="Calibri" w:cs="Times New Roman"/>
                <w:b/>
                <w:bCs/>
                <w:sz w:val="16"/>
                <w:szCs w:val="16"/>
              </w:rPr>
              <w:t xml:space="preserve"> </w:t>
            </w:r>
            <w:r w:rsidRPr="00BB7193">
              <w:rPr>
                <w:rFonts w:ascii="Calibri" w:eastAsia="Times New Roman" w:hAnsi="Calibri" w:cs="Times New Roman"/>
                <w:b/>
                <w:sz w:val="16"/>
                <w:szCs w:val="16"/>
              </w:rPr>
              <w:t>kWh</w:t>
            </w:r>
          </w:p>
        </w:tc>
        <w:tc>
          <w:tcPr>
            <w:tcW w:w="2715" w:type="dxa"/>
            <w:tcBorders>
              <w:top w:val="single" w:sz="18" w:space="0" w:color="auto"/>
              <w:left w:val="single" w:sz="4" w:space="0" w:color="auto"/>
              <w:bottom w:val="single" w:sz="4" w:space="0" w:color="auto"/>
              <w:right w:val="single" w:sz="4" w:space="0" w:color="auto"/>
            </w:tcBorders>
            <w:vAlign w:val="center"/>
          </w:tcPr>
          <w:p w14:paraId="1F5F011D" w14:textId="77777777" w:rsidR="004F6C22" w:rsidRPr="00BB7193" w:rsidRDefault="004F6C22" w:rsidP="00765654">
            <w:pPr>
              <w:autoSpaceDN w:val="0"/>
              <w:spacing w:after="0" w:line="360" w:lineRule="auto"/>
              <w:jc w:val="center"/>
              <w:rPr>
                <w:rFonts w:ascii="Calibri" w:eastAsia="Times New Roman" w:hAnsi="Calibri" w:cs="Times New Roman"/>
                <w:b/>
                <w:sz w:val="16"/>
                <w:szCs w:val="16"/>
              </w:rPr>
            </w:pPr>
          </w:p>
        </w:tc>
        <w:tc>
          <w:tcPr>
            <w:tcW w:w="2428" w:type="dxa"/>
            <w:tcBorders>
              <w:top w:val="single" w:sz="18" w:space="0" w:color="auto"/>
              <w:left w:val="single" w:sz="4" w:space="0" w:color="auto"/>
              <w:bottom w:val="single" w:sz="4" w:space="0" w:color="auto"/>
              <w:right w:val="single" w:sz="4" w:space="0" w:color="auto"/>
            </w:tcBorders>
            <w:vAlign w:val="center"/>
          </w:tcPr>
          <w:p w14:paraId="1ABA6D5C" w14:textId="77777777" w:rsidR="004F6C22" w:rsidRPr="00BB7193" w:rsidRDefault="004F6C22" w:rsidP="00765654">
            <w:pPr>
              <w:autoSpaceDN w:val="0"/>
              <w:spacing w:after="0" w:line="360" w:lineRule="auto"/>
              <w:jc w:val="center"/>
              <w:rPr>
                <w:rFonts w:ascii="Calibri" w:eastAsia="Times New Roman" w:hAnsi="Calibri" w:cs="Times New Roman"/>
                <w:b/>
                <w:sz w:val="16"/>
                <w:szCs w:val="16"/>
              </w:rPr>
            </w:pPr>
          </w:p>
        </w:tc>
        <w:tc>
          <w:tcPr>
            <w:tcW w:w="2715" w:type="dxa"/>
            <w:tcBorders>
              <w:top w:val="single" w:sz="18" w:space="0" w:color="auto"/>
              <w:left w:val="single" w:sz="4" w:space="0" w:color="auto"/>
              <w:bottom w:val="single" w:sz="4" w:space="0" w:color="auto"/>
              <w:right w:val="single" w:sz="18" w:space="0" w:color="auto"/>
            </w:tcBorders>
          </w:tcPr>
          <w:p w14:paraId="7D022242" w14:textId="77777777" w:rsidR="004F6C22" w:rsidRPr="00BB7193" w:rsidRDefault="004F6C22" w:rsidP="00765654">
            <w:pPr>
              <w:autoSpaceDN w:val="0"/>
              <w:spacing w:after="0" w:line="360" w:lineRule="auto"/>
              <w:jc w:val="center"/>
              <w:rPr>
                <w:rFonts w:ascii="Calibri" w:eastAsia="Times New Roman" w:hAnsi="Calibri" w:cs="Times New Roman"/>
                <w:b/>
                <w:sz w:val="16"/>
                <w:szCs w:val="16"/>
              </w:rPr>
            </w:pPr>
          </w:p>
        </w:tc>
      </w:tr>
      <w:tr w:rsidR="004F6C22" w:rsidRPr="00BB7193" w14:paraId="5E8DF989" w14:textId="77777777" w:rsidTr="00765654">
        <w:tc>
          <w:tcPr>
            <w:tcW w:w="2823" w:type="dxa"/>
            <w:tcBorders>
              <w:top w:val="single" w:sz="4" w:space="0" w:color="auto"/>
              <w:left w:val="single" w:sz="18" w:space="0" w:color="auto"/>
              <w:bottom w:val="single" w:sz="4" w:space="0" w:color="auto"/>
              <w:right w:val="single" w:sz="4" w:space="0" w:color="auto"/>
            </w:tcBorders>
            <w:vAlign w:val="center"/>
            <w:hideMark/>
          </w:tcPr>
          <w:p w14:paraId="6E9ECC7E" w14:textId="77777777" w:rsidR="004F6C22" w:rsidRPr="00BB7193" w:rsidRDefault="004F6C22" w:rsidP="00765654">
            <w:pPr>
              <w:autoSpaceDN w:val="0"/>
              <w:spacing w:after="0" w:line="360" w:lineRule="auto"/>
              <w:jc w:val="center"/>
              <w:rPr>
                <w:rFonts w:ascii="Calibri" w:eastAsia="Times New Roman" w:hAnsi="Calibri" w:cs="Times New Roman"/>
                <w:b/>
                <w:sz w:val="16"/>
                <w:szCs w:val="16"/>
              </w:rPr>
            </w:pPr>
            <w:r w:rsidRPr="00BB7193">
              <w:rPr>
                <w:rFonts w:ascii="Calibri" w:eastAsia="Times New Roman" w:hAnsi="Calibri" w:cs="Times New Roman"/>
                <w:b/>
                <w:sz w:val="16"/>
                <w:szCs w:val="16"/>
              </w:rPr>
              <w:t>Opłata abonamentowa (w zł za miesiąc)</w:t>
            </w:r>
          </w:p>
        </w:tc>
        <w:tc>
          <w:tcPr>
            <w:tcW w:w="1856" w:type="dxa"/>
            <w:tcBorders>
              <w:top w:val="single" w:sz="4" w:space="0" w:color="auto"/>
              <w:left w:val="single" w:sz="4" w:space="0" w:color="auto"/>
              <w:bottom w:val="single" w:sz="4" w:space="0" w:color="auto"/>
              <w:right w:val="single" w:sz="4" w:space="0" w:color="auto"/>
            </w:tcBorders>
            <w:vAlign w:val="center"/>
          </w:tcPr>
          <w:p w14:paraId="5D17EA6B" w14:textId="77777777" w:rsidR="004F6C22" w:rsidRPr="00BB7193" w:rsidRDefault="004F6C22" w:rsidP="00765654">
            <w:pPr>
              <w:autoSpaceDN w:val="0"/>
              <w:spacing w:after="0" w:line="360" w:lineRule="auto"/>
              <w:jc w:val="center"/>
              <w:rPr>
                <w:rFonts w:ascii="Calibri" w:eastAsia="Times New Roman" w:hAnsi="Calibri" w:cs="Times New Roman"/>
                <w:b/>
                <w:sz w:val="16"/>
                <w:szCs w:val="16"/>
              </w:rPr>
            </w:pPr>
          </w:p>
        </w:tc>
        <w:tc>
          <w:tcPr>
            <w:tcW w:w="2285" w:type="dxa"/>
            <w:tcBorders>
              <w:top w:val="single" w:sz="4" w:space="0" w:color="auto"/>
              <w:left w:val="single" w:sz="4" w:space="0" w:color="auto"/>
              <w:bottom w:val="single" w:sz="4" w:space="0" w:color="auto"/>
              <w:right w:val="single" w:sz="4" w:space="0" w:color="auto"/>
            </w:tcBorders>
            <w:vAlign w:val="center"/>
            <w:hideMark/>
          </w:tcPr>
          <w:p w14:paraId="7988F365" w14:textId="77777777" w:rsidR="004F6C22" w:rsidRPr="00BB7193" w:rsidRDefault="004F6C22" w:rsidP="00765654">
            <w:pPr>
              <w:autoSpaceDN w:val="0"/>
              <w:spacing w:after="0" w:line="360" w:lineRule="auto"/>
              <w:jc w:val="center"/>
              <w:rPr>
                <w:rFonts w:ascii="Calibri" w:eastAsia="Times New Roman" w:hAnsi="Calibri" w:cs="Times New Roman"/>
                <w:b/>
                <w:sz w:val="16"/>
                <w:szCs w:val="16"/>
              </w:rPr>
            </w:pPr>
            <w:r>
              <w:rPr>
                <w:rFonts w:ascii="Calibri" w:eastAsia="Times New Roman" w:hAnsi="Calibri" w:cs="Times New Roman"/>
                <w:b/>
                <w:sz w:val="16"/>
                <w:szCs w:val="16"/>
              </w:rPr>
              <w:t>12</w:t>
            </w:r>
            <w:r w:rsidRPr="00BB7193">
              <w:rPr>
                <w:rFonts w:ascii="Calibri" w:eastAsia="Times New Roman" w:hAnsi="Calibri" w:cs="Times New Roman"/>
                <w:b/>
                <w:sz w:val="16"/>
                <w:szCs w:val="16"/>
              </w:rPr>
              <w:t xml:space="preserve"> m-</w:t>
            </w:r>
            <w:proofErr w:type="spellStart"/>
            <w:r w:rsidRPr="00BB7193">
              <w:rPr>
                <w:rFonts w:ascii="Calibri" w:eastAsia="Times New Roman" w:hAnsi="Calibri" w:cs="Times New Roman"/>
                <w:b/>
                <w:sz w:val="16"/>
                <w:szCs w:val="16"/>
              </w:rPr>
              <w:t>c</w:t>
            </w:r>
            <w:r>
              <w:rPr>
                <w:rFonts w:ascii="Calibri" w:eastAsia="Times New Roman" w:hAnsi="Calibri" w:cs="Times New Roman"/>
                <w:b/>
                <w:sz w:val="16"/>
                <w:szCs w:val="16"/>
              </w:rPr>
              <w:t>y</w:t>
            </w:r>
            <w:proofErr w:type="spellEnd"/>
          </w:p>
        </w:tc>
        <w:tc>
          <w:tcPr>
            <w:tcW w:w="2715" w:type="dxa"/>
            <w:tcBorders>
              <w:top w:val="single" w:sz="4" w:space="0" w:color="auto"/>
              <w:left w:val="single" w:sz="4" w:space="0" w:color="auto"/>
              <w:bottom w:val="single" w:sz="4" w:space="0" w:color="auto"/>
              <w:right w:val="single" w:sz="4" w:space="0" w:color="auto"/>
            </w:tcBorders>
            <w:vAlign w:val="center"/>
          </w:tcPr>
          <w:p w14:paraId="15EE5272" w14:textId="77777777" w:rsidR="004F6C22" w:rsidRPr="00BB7193" w:rsidRDefault="004F6C22" w:rsidP="00765654">
            <w:pPr>
              <w:autoSpaceDN w:val="0"/>
              <w:spacing w:after="0" w:line="360" w:lineRule="auto"/>
              <w:jc w:val="center"/>
              <w:rPr>
                <w:rFonts w:ascii="Calibri" w:eastAsia="Times New Roman" w:hAnsi="Calibri" w:cs="Times New Roman"/>
                <w:b/>
                <w:sz w:val="16"/>
                <w:szCs w:val="16"/>
              </w:rPr>
            </w:pPr>
          </w:p>
        </w:tc>
        <w:tc>
          <w:tcPr>
            <w:tcW w:w="2428" w:type="dxa"/>
            <w:tcBorders>
              <w:top w:val="single" w:sz="4" w:space="0" w:color="auto"/>
              <w:left w:val="single" w:sz="4" w:space="0" w:color="auto"/>
              <w:bottom w:val="single" w:sz="4" w:space="0" w:color="auto"/>
              <w:right w:val="single" w:sz="4" w:space="0" w:color="auto"/>
            </w:tcBorders>
            <w:vAlign w:val="center"/>
          </w:tcPr>
          <w:p w14:paraId="72DD907D" w14:textId="77777777" w:rsidR="004F6C22" w:rsidRPr="00BB7193" w:rsidRDefault="004F6C22" w:rsidP="00765654">
            <w:pPr>
              <w:autoSpaceDN w:val="0"/>
              <w:spacing w:after="0" w:line="360" w:lineRule="auto"/>
              <w:jc w:val="center"/>
              <w:rPr>
                <w:rFonts w:ascii="Calibri" w:eastAsia="Times New Roman" w:hAnsi="Calibri" w:cs="Times New Roman"/>
                <w:b/>
                <w:sz w:val="16"/>
                <w:szCs w:val="16"/>
              </w:rPr>
            </w:pPr>
          </w:p>
        </w:tc>
        <w:tc>
          <w:tcPr>
            <w:tcW w:w="2715" w:type="dxa"/>
            <w:tcBorders>
              <w:top w:val="single" w:sz="4" w:space="0" w:color="auto"/>
              <w:left w:val="single" w:sz="4" w:space="0" w:color="auto"/>
              <w:bottom w:val="single" w:sz="4" w:space="0" w:color="auto"/>
              <w:right w:val="single" w:sz="18" w:space="0" w:color="auto"/>
            </w:tcBorders>
          </w:tcPr>
          <w:p w14:paraId="38FD0AA4" w14:textId="77777777" w:rsidR="004F6C22" w:rsidRPr="00BB7193" w:rsidRDefault="004F6C22" w:rsidP="00765654">
            <w:pPr>
              <w:autoSpaceDN w:val="0"/>
              <w:spacing w:after="0" w:line="360" w:lineRule="auto"/>
              <w:jc w:val="center"/>
              <w:rPr>
                <w:rFonts w:ascii="Calibri" w:eastAsia="Times New Roman" w:hAnsi="Calibri" w:cs="Times New Roman"/>
                <w:b/>
                <w:sz w:val="16"/>
                <w:szCs w:val="16"/>
              </w:rPr>
            </w:pPr>
          </w:p>
        </w:tc>
      </w:tr>
      <w:tr w:rsidR="004F6C22" w:rsidRPr="00BB7193" w14:paraId="2CF838A3" w14:textId="77777777" w:rsidTr="00765654">
        <w:tc>
          <w:tcPr>
            <w:tcW w:w="2823" w:type="dxa"/>
            <w:tcBorders>
              <w:top w:val="single" w:sz="4" w:space="0" w:color="auto"/>
              <w:left w:val="single" w:sz="18" w:space="0" w:color="auto"/>
              <w:bottom w:val="single" w:sz="4" w:space="0" w:color="auto"/>
              <w:right w:val="single" w:sz="4" w:space="0" w:color="auto"/>
            </w:tcBorders>
            <w:vAlign w:val="center"/>
            <w:hideMark/>
          </w:tcPr>
          <w:p w14:paraId="07AAF34F" w14:textId="77777777" w:rsidR="004F6C22" w:rsidRPr="00BB7193" w:rsidRDefault="004F6C22" w:rsidP="00765654">
            <w:pPr>
              <w:autoSpaceDN w:val="0"/>
              <w:spacing w:after="0" w:line="360" w:lineRule="auto"/>
              <w:jc w:val="center"/>
              <w:rPr>
                <w:rFonts w:ascii="Calibri" w:eastAsia="Times New Roman" w:hAnsi="Calibri" w:cs="Times New Roman"/>
                <w:b/>
                <w:sz w:val="16"/>
                <w:szCs w:val="16"/>
              </w:rPr>
            </w:pPr>
            <w:r w:rsidRPr="00BB7193">
              <w:rPr>
                <w:rFonts w:ascii="Calibri" w:eastAsia="Times New Roman" w:hAnsi="Calibri" w:cs="Times New Roman"/>
                <w:b/>
                <w:sz w:val="16"/>
                <w:szCs w:val="16"/>
              </w:rPr>
              <w:t>Opłata dystrybucyjna stała (w zł za kWh/h w grupie taryfowej W-</w:t>
            </w:r>
            <w:r>
              <w:rPr>
                <w:rFonts w:ascii="Calibri" w:eastAsia="Times New Roman" w:hAnsi="Calibri" w:cs="Times New Roman"/>
                <w:b/>
                <w:sz w:val="16"/>
                <w:szCs w:val="16"/>
              </w:rPr>
              <w:t>3.6</w:t>
            </w:r>
            <w:r w:rsidRPr="00BB7193">
              <w:rPr>
                <w:rFonts w:ascii="Calibri" w:eastAsia="Times New Roman" w:hAnsi="Calibri" w:cs="Times New Roman"/>
                <w:b/>
                <w:sz w:val="16"/>
                <w:szCs w:val="16"/>
              </w:rPr>
              <w:t>, W-6.1; W-1.1 – W-4 zł/m-c)</w:t>
            </w:r>
          </w:p>
        </w:tc>
        <w:tc>
          <w:tcPr>
            <w:tcW w:w="1856" w:type="dxa"/>
            <w:tcBorders>
              <w:top w:val="single" w:sz="4" w:space="0" w:color="auto"/>
              <w:left w:val="single" w:sz="4" w:space="0" w:color="auto"/>
              <w:bottom w:val="single" w:sz="4" w:space="0" w:color="auto"/>
              <w:right w:val="single" w:sz="4" w:space="0" w:color="auto"/>
            </w:tcBorders>
            <w:vAlign w:val="center"/>
          </w:tcPr>
          <w:p w14:paraId="4444DED0" w14:textId="77777777" w:rsidR="004F6C22" w:rsidRPr="00BB7193" w:rsidRDefault="004F6C22" w:rsidP="00765654">
            <w:pPr>
              <w:autoSpaceDN w:val="0"/>
              <w:spacing w:after="0" w:line="360" w:lineRule="auto"/>
              <w:jc w:val="center"/>
              <w:rPr>
                <w:rFonts w:ascii="Calibri" w:eastAsia="Times New Roman" w:hAnsi="Calibri" w:cs="Times New Roman"/>
                <w:b/>
                <w:sz w:val="16"/>
                <w:szCs w:val="16"/>
              </w:rPr>
            </w:pPr>
          </w:p>
        </w:tc>
        <w:tc>
          <w:tcPr>
            <w:tcW w:w="2285" w:type="dxa"/>
            <w:tcBorders>
              <w:top w:val="single" w:sz="4" w:space="0" w:color="auto"/>
              <w:left w:val="single" w:sz="4" w:space="0" w:color="auto"/>
              <w:bottom w:val="single" w:sz="4" w:space="0" w:color="auto"/>
              <w:right w:val="single" w:sz="4" w:space="0" w:color="auto"/>
            </w:tcBorders>
            <w:vAlign w:val="center"/>
          </w:tcPr>
          <w:p w14:paraId="2124A57C" w14:textId="77777777" w:rsidR="004F6C22" w:rsidRPr="00BB7193" w:rsidRDefault="004F6C22" w:rsidP="00765654">
            <w:pPr>
              <w:autoSpaceDN w:val="0"/>
              <w:spacing w:after="0" w:line="360" w:lineRule="auto"/>
              <w:jc w:val="center"/>
              <w:rPr>
                <w:rFonts w:ascii="Calibri" w:eastAsia="Times New Roman" w:hAnsi="Calibri" w:cs="Times New Roman"/>
                <w:b/>
                <w:sz w:val="16"/>
                <w:szCs w:val="16"/>
              </w:rPr>
            </w:pPr>
          </w:p>
        </w:tc>
        <w:tc>
          <w:tcPr>
            <w:tcW w:w="2715" w:type="dxa"/>
            <w:tcBorders>
              <w:top w:val="single" w:sz="4" w:space="0" w:color="auto"/>
              <w:left w:val="single" w:sz="4" w:space="0" w:color="auto"/>
              <w:bottom w:val="single" w:sz="4" w:space="0" w:color="auto"/>
              <w:right w:val="single" w:sz="4" w:space="0" w:color="auto"/>
            </w:tcBorders>
            <w:vAlign w:val="center"/>
          </w:tcPr>
          <w:p w14:paraId="15ED4A4F" w14:textId="77777777" w:rsidR="004F6C22" w:rsidRPr="00BB7193" w:rsidRDefault="004F6C22" w:rsidP="00765654">
            <w:pPr>
              <w:autoSpaceDN w:val="0"/>
              <w:spacing w:after="0" w:line="360" w:lineRule="auto"/>
              <w:jc w:val="center"/>
              <w:rPr>
                <w:rFonts w:ascii="Calibri" w:eastAsia="Times New Roman" w:hAnsi="Calibri" w:cs="Times New Roman"/>
                <w:b/>
                <w:sz w:val="16"/>
                <w:szCs w:val="16"/>
              </w:rPr>
            </w:pPr>
          </w:p>
        </w:tc>
        <w:tc>
          <w:tcPr>
            <w:tcW w:w="2428" w:type="dxa"/>
            <w:tcBorders>
              <w:top w:val="single" w:sz="4" w:space="0" w:color="auto"/>
              <w:left w:val="single" w:sz="4" w:space="0" w:color="auto"/>
              <w:bottom w:val="single" w:sz="4" w:space="0" w:color="auto"/>
              <w:right w:val="single" w:sz="4" w:space="0" w:color="auto"/>
            </w:tcBorders>
            <w:vAlign w:val="center"/>
          </w:tcPr>
          <w:p w14:paraId="4B487E62" w14:textId="77777777" w:rsidR="004F6C22" w:rsidRPr="00BB7193" w:rsidRDefault="004F6C22" w:rsidP="00765654">
            <w:pPr>
              <w:autoSpaceDN w:val="0"/>
              <w:spacing w:after="0" w:line="360" w:lineRule="auto"/>
              <w:jc w:val="center"/>
              <w:rPr>
                <w:rFonts w:ascii="Calibri" w:eastAsia="Times New Roman" w:hAnsi="Calibri" w:cs="Times New Roman"/>
                <w:b/>
                <w:sz w:val="16"/>
                <w:szCs w:val="16"/>
              </w:rPr>
            </w:pPr>
          </w:p>
        </w:tc>
        <w:tc>
          <w:tcPr>
            <w:tcW w:w="2715" w:type="dxa"/>
            <w:tcBorders>
              <w:top w:val="single" w:sz="4" w:space="0" w:color="auto"/>
              <w:left w:val="single" w:sz="4" w:space="0" w:color="auto"/>
              <w:bottom w:val="single" w:sz="4" w:space="0" w:color="auto"/>
              <w:right w:val="single" w:sz="18" w:space="0" w:color="auto"/>
            </w:tcBorders>
          </w:tcPr>
          <w:p w14:paraId="37254C98" w14:textId="77777777" w:rsidR="004F6C22" w:rsidRPr="00BB7193" w:rsidRDefault="004F6C22" w:rsidP="00765654">
            <w:pPr>
              <w:autoSpaceDN w:val="0"/>
              <w:spacing w:after="0" w:line="360" w:lineRule="auto"/>
              <w:jc w:val="center"/>
              <w:rPr>
                <w:rFonts w:ascii="Calibri" w:eastAsia="Times New Roman" w:hAnsi="Calibri" w:cs="Times New Roman"/>
                <w:b/>
                <w:sz w:val="16"/>
                <w:szCs w:val="16"/>
              </w:rPr>
            </w:pPr>
          </w:p>
        </w:tc>
      </w:tr>
      <w:tr w:rsidR="004F6C22" w:rsidRPr="00BB7193" w14:paraId="4707F653" w14:textId="77777777" w:rsidTr="00765654">
        <w:tc>
          <w:tcPr>
            <w:tcW w:w="2823" w:type="dxa"/>
            <w:tcBorders>
              <w:top w:val="single" w:sz="4" w:space="0" w:color="auto"/>
              <w:left w:val="single" w:sz="18" w:space="0" w:color="auto"/>
              <w:bottom w:val="single" w:sz="4" w:space="0" w:color="auto"/>
              <w:right w:val="single" w:sz="4" w:space="0" w:color="auto"/>
            </w:tcBorders>
            <w:vAlign w:val="center"/>
            <w:hideMark/>
          </w:tcPr>
          <w:p w14:paraId="49A1A1C0" w14:textId="77777777" w:rsidR="004F6C22" w:rsidRPr="00BB7193" w:rsidRDefault="004F6C22" w:rsidP="00765654">
            <w:pPr>
              <w:autoSpaceDN w:val="0"/>
              <w:spacing w:after="0" w:line="360" w:lineRule="auto"/>
              <w:jc w:val="center"/>
              <w:rPr>
                <w:rFonts w:ascii="Calibri" w:eastAsia="Times New Roman" w:hAnsi="Calibri" w:cs="Times New Roman"/>
                <w:b/>
                <w:sz w:val="16"/>
                <w:szCs w:val="16"/>
              </w:rPr>
            </w:pPr>
            <w:r w:rsidRPr="00BB7193">
              <w:rPr>
                <w:rFonts w:ascii="Calibri" w:eastAsia="Times New Roman" w:hAnsi="Calibri" w:cs="Times New Roman"/>
                <w:b/>
                <w:sz w:val="16"/>
                <w:szCs w:val="16"/>
              </w:rPr>
              <w:t>Opłata dystrybucyjna zmienna (w zł za kWh)</w:t>
            </w:r>
          </w:p>
        </w:tc>
        <w:tc>
          <w:tcPr>
            <w:tcW w:w="1856" w:type="dxa"/>
            <w:tcBorders>
              <w:top w:val="single" w:sz="4" w:space="0" w:color="auto"/>
              <w:left w:val="single" w:sz="4" w:space="0" w:color="auto"/>
              <w:bottom w:val="single" w:sz="4" w:space="0" w:color="auto"/>
              <w:right w:val="single" w:sz="4" w:space="0" w:color="auto"/>
            </w:tcBorders>
            <w:vAlign w:val="center"/>
          </w:tcPr>
          <w:p w14:paraId="58C7291A" w14:textId="77777777" w:rsidR="004F6C22" w:rsidRPr="00BB7193" w:rsidRDefault="004F6C22" w:rsidP="00765654">
            <w:pPr>
              <w:autoSpaceDN w:val="0"/>
              <w:spacing w:after="0" w:line="360" w:lineRule="auto"/>
              <w:jc w:val="center"/>
              <w:rPr>
                <w:rFonts w:ascii="Calibri" w:eastAsia="Times New Roman" w:hAnsi="Calibri" w:cs="Times New Roman"/>
                <w:b/>
                <w:sz w:val="16"/>
                <w:szCs w:val="16"/>
              </w:rPr>
            </w:pPr>
          </w:p>
        </w:tc>
        <w:tc>
          <w:tcPr>
            <w:tcW w:w="2285" w:type="dxa"/>
            <w:tcBorders>
              <w:top w:val="single" w:sz="4" w:space="0" w:color="auto"/>
              <w:left w:val="single" w:sz="4" w:space="0" w:color="auto"/>
              <w:bottom w:val="single" w:sz="4" w:space="0" w:color="auto"/>
              <w:right w:val="single" w:sz="4" w:space="0" w:color="auto"/>
            </w:tcBorders>
            <w:vAlign w:val="center"/>
            <w:hideMark/>
          </w:tcPr>
          <w:p w14:paraId="6B80A8ED" w14:textId="77777777" w:rsidR="004F6C22" w:rsidRPr="00BB7193" w:rsidRDefault="004F6C22" w:rsidP="00765654">
            <w:pPr>
              <w:autoSpaceDN w:val="0"/>
              <w:spacing w:after="0" w:line="360" w:lineRule="auto"/>
              <w:jc w:val="center"/>
              <w:rPr>
                <w:rFonts w:ascii="Calibri" w:eastAsia="Times New Roman" w:hAnsi="Calibri" w:cs="Times New Roman"/>
                <w:b/>
                <w:sz w:val="16"/>
                <w:szCs w:val="16"/>
              </w:rPr>
            </w:pPr>
            <w:r w:rsidRPr="00ED12C1">
              <w:rPr>
                <w:rFonts w:ascii="Calibri" w:eastAsia="Times New Roman" w:hAnsi="Calibri" w:cs="Times New Roman"/>
                <w:b/>
                <w:bCs/>
                <w:sz w:val="16"/>
                <w:szCs w:val="16"/>
              </w:rPr>
              <w:t>103 536</w:t>
            </w:r>
            <w:r>
              <w:rPr>
                <w:rFonts w:ascii="Calibri" w:eastAsia="Times New Roman" w:hAnsi="Calibri" w:cs="Times New Roman"/>
                <w:b/>
                <w:bCs/>
                <w:sz w:val="16"/>
                <w:szCs w:val="16"/>
              </w:rPr>
              <w:t xml:space="preserve"> </w:t>
            </w:r>
            <w:r w:rsidRPr="00BB7193">
              <w:rPr>
                <w:rFonts w:ascii="Calibri" w:eastAsia="Times New Roman" w:hAnsi="Calibri" w:cs="Times New Roman"/>
                <w:b/>
                <w:sz w:val="16"/>
                <w:szCs w:val="16"/>
              </w:rPr>
              <w:t xml:space="preserve"> kWh</w:t>
            </w:r>
          </w:p>
        </w:tc>
        <w:tc>
          <w:tcPr>
            <w:tcW w:w="2715" w:type="dxa"/>
            <w:tcBorders>
              <w:top w:val="single" w:sz="4" w:space="0" w:color="auto"/>
              <w:left w:val="single" w:sz="4" w:space="0" w:color="auto"/>
              <w:bottom w:val="single" w:sz="4" w:space="0" w:color="auto"/>
              <w:right w:val="single" w:sz="4" w:space="0" w:color="auto"/>
            </w:tcBorders>
            <w:vAlign w:val="center"/>
          </w:tcPr>
          <w:p w14:paraId="41DD8E2C" w14:textId="77777777" w:rsidR="004F6C22" w:rsidRPr="00BB7193" w:rsidRDefault="004F6C22" w:rsidP="00765654">
            <w:pPr>
              <w:autoSpaceDN w:val="0"/>
              <w:spacing w:after="0" w:line="360" w:lineRule="auto"/>
              <w:jc w:val="center"/>
              <w:rPr>
                <w:rFonts w:ascii="Calibri" w:eastAsia="Times New Roman" w:hAnsi="Calibri" w:cs="Times New Roman"/>
                <w:b/>
                <w:sz w:val="16"/>
                <w:szCs w:val="16"/>
              </w:rPr>
            </w:pPr>
          </w:p>
        </w:tc>
        <w:tc>
          <w:tcPr>
            <w:tcW w:w="2428" w:type="dxa"/>
            <w:tcBorders>
              <w:top w:val="single" w:sz="4" w:space="0" w:color="auto"/>
              <w:left w:val="single" w:sz="4" w:space="0" w:color="auto"/>
              <w:bottom w:val="single" w:sz="4" w:space="0" w:color="auto"/>
              <w:right w:val="single" w:sz="4" w:space="0" w:color="auto"/>
            </w:tcBorders>
            <w:vAlign w:val="center"/>
          </w:tcPr>
          <w:p w14:paraId="6BA41469" w14:textId="77777777" w:rsidR="004F6C22" w:rsidRPr="00BB7193" w:rsidRDefault="004F6C22" w:rsidP="00765654">
            <w:pPr>
              <w:autoSpaceDN w:val="0"/>
              <w:spacing w:after="0" w:line="360" w:lineRule="auto"/>
              <w:jc w:val="center"/>
              <w:rPr>
                <w:rFonts w:ascii="Calibri" w:eastAsia="Times New Roman" w:hAnsi="Calibri" w:cs="Times New Roman"/>
                <w:b/>
                <w:sz w:val="16"/>
                <w:szCs w:val="16"/>
              </w:rPr>
            </w:pPr>
          </w:p>
        </w:tc>
        <w:tc>
          <w:tcPr>
            <w:tcW w:w="2715" w:type="dxa"/>
            <w:tcBorders>
              <w:top w:val="single" w:sz="4" w:space="0" w:color="auto"/>
              <w:left w:val="single" w:sz="4" w:space="0" w:color="auto"/>
              <w:bottom w:val="single" w:sz="4" w:space="0" w:color="auto"/>
              <w:right w:val="single" w:sz="18" w:space="0" w:color="auto"/>
            </w:tcBorders>
          </w:tcPr>
          <w:p w14:paraId="10AFE59A" w14:textId="77777777" w:rsidR="004F6C22" w:rsidRPr="00BB7193" w:rsidRDefault="004F6C22" w:rsidP="00765654">
            <w:pPr>
              <w:autoSpaceDN w:val="0"/>
              <w:spacing w:after="0" w:line="360" w:lineRule="auto"/>
              <w:jc w:val="center"/>
              <w:rPr>
                <w:rFonts w:ascii="Calibri" w:eastAsia="Times New Roman" w:hAnsi="Calibri" w:cs="Times New Roman"/>
                <w:b/>
                <w:sz w:val="16"/>
                <w:szCs w:val="16"/>
              </w:rPr>
            </w:pPr>
          </w:p>
        </w:tc>
      </w:tr>
      <w:tr w:rsidR="004F6C22" w:rsidRPr="00BB7193" w14:paraId="3F49069E" w14:textId="77777777" w:rsidTr="00765654">
        <w:tc>
          <w:tcPr>
            <w:tcW w:w="6964" w:type="dxa"/>
            <w:gridSpan w:val="3"/>
            <w:tcBorders>
              <w:top w:val="single" w:sz="4" w:space="0" w:color="auto"/>
              <w:left w:val="single" w:sz="18" w:space="0" w:color="auto"/>
              <w:bottom w:val="single" w:sz="4" w:space="0" w:color="auto"/>
              <w:right w:val="single" w:sz="4" w:space="0" w:color="auto"/>
            </w:tcBorders>
            <w:vAlign w:val="center"/>
            <w:hideMark/>
          </w:tcPr>
          <w:p w14:paraId="17819C88" w14:textId="77777777" w:rsidR="004F6C22" w:rsidRPr="00BB7193" w:rsidRDefault="004F6C22" w:rsidP="00765654">
            <w:pPr>
              <w:autoSpaceDN w:val="0"/>
              <w:spacing w:after="0" w:line="360" w:lineRule="auto"/>
              <w:jc w:val="center"/>
              <w:rPr>
                <w:rFonts w:ascii="Calibri" w:eastAsia="Times New Roman" w:hAnsi="Calibri" w:cs="Times New Roman"/>
                <w:b/>
                <w:sz w:val="16"/>
                <w:szCs w:val="16"/>
              </w:rPr>
            </w:pPr>
            <w:r w:rsidRPr="00BB7193">
              <w:rPr>
                <w:rFonts w:ascii="Calibri" w:eastAsia="Times New Roman" w:hAnsi="Calibri" w:cs="Times New Roman"/>
                <w:b/>
                <w:sz w:val="16"/>
                <w:szCs w:val="16"/>
              </w:rPr>
              <w:t>Razem</w:t>
            </w:r>
            <w:r w:rsidRPr="00BB7193">
              <w:rPr>
                <w:rFonts w:ascii="Calibri" w:eastAsia="Calibri" w:hAnsi="Calibri" w:cs="Times New Roman"/>
              </w:rPr>
              <w:t xml:space="preserve"> </w:t>
            </w:r>
            <w:r w:rsidRPr="00BB7193">
              <w:rPr>
                <w:rFonts w:ascii="Calibri" w:eastAsia="Times New Roman" w:hAnsi="Calibri" w:cs="Times New Roman"/>
                <w:b/>
                <w:sz w:val="16"/>
                <w:szCs w:val="16"/>
              </w:rPr>
              <w:t>COS-OPO w Szczyrku</w:t>
            </w:r>
          </w:p>
          <w:p w14:paraId="625EC0BB" w14:textId="77777777" w:rsidR="004F6C22" w:rsidRPr="00BB7193" w:rsidRDefault="004F6C22" w:rsidP="00765654">
            <w:pPr>
              <w:autoSpaceDN w:val="0"/>
              <w:spacing w:after="0" w:line="360" w:lineRule="auto"/>
              <w:jc w:val="center"/>
              <w:rPr>
                <w:rFonts w:ascii="Calibri" w:eastAsia="Times New Roman" w:hAnsi="Calibri" w:cs="Times New Roman"/>
                <w:b/>
                <w:sz w:val="16"/>
                <w:szCs w:val="16"/>
              </w:rPr>
            </w:pPr>
            <w:r w:rsidRPr="00BB7193">
              <w:rPr>
                <w:rFonts w:ascii="Calibri" w:eastAsia="Times New Roman" w:hAnsi="Calibri" w:cs="Times New Roman"/>
                <w:b/>
                <w:sz w:val="16"/>
                <w:szCs w:val="16"/>
              </w:rPr>
              <w:t>W-</w:t>
            </w:r>
            <w:r>
              <w:rPr>
                <w:rFonts w:ascii="Calibri" w:eastAsia="Times New Roman" w:hAnsi="Calibri" w:cs="Times New Roman"/>
                <w:b/>
                <w:sz w:val="16"/>
                <w:szCs w:val="16"/>
              </w:rPr>
              <w:t>3.6</w:t>
            </w:r>
          </w:p>
        </w:tc>
        <w:tc>
          <w:tcPr>
            <w:tcW w:w="2715" w:type="dxa"/>
            <w:tcBorders>
              <w:top w:val="single" w:sz="4" w:space="0" w:color="auto"/>
              <w:left w:val="single" w:sz="4" w:space="0" w:color="auto"/>
              <w:bottom w:val="single" w:sz="4" w:space="0" w:color="auto"/>
              <w:right w:val="single" w:sz="4" w:space="0" w:color="auto"/>
            </w:tcBorders>
            <w:vAlign w:val="center"/>
          </w:tcPr>
          <w:p w14:paraId="6814B008" w14:textId="77777777" w:rsidR="004F6C22" w:rsidRPr="00BB7193" w:rsidRDefault="004F6C22" w:rsidP="00765654">
            <w:pPr>
              <w:autoSpaceDN w:val="0"/>
              <w:spacing w:after="0" w:line="360" w:lineRule="auto"/>
              <w:jc w:val="center"/>
              <w:rPr>
                <w:rFonts w:ascii="Calibri" w:eastAsia="Times New Roman" w:hAnsi="Calibri" w:cs="Times New Roman"/>
                <w:b/>
                <w:sz w:val="16"/>
                <w:szCs w:val="16"/>
              </w:rPr>
            </w:pPr>
          </w:p>
        </w:tc>
        <w:tc>
          <w:tcPr>
            <w:tcW w:w="2428" w:type="dxa"/>
            <w:tcBorders>
              <w:top w:val="single" w:sz="4" w:space="0" w:color="auto"/>
              <w:left w:val="single" w:sz="4" w:space="0" w:color="auto"/>
              <w:bottom w:val="single" w:sz="4" w:space="0" w:color="auto"/>
              <w:right w:val="single" w:sz="4" w:space="0" w:color="auto"/>
            </w:tcBorders>
            <w:vAlign w:val="center"/>
          </w:tcPr>
          <w:p w14:paraId="7CB20489" w14:textId="77777777" w:rsidR="004F6C22" w:rsidRPr="00BB7193" w:rsidRDefault="004F6C22" w:rsidP="00765654">
            <w:pPr>
              <w:autoSpaceDN w:val="0"/>
              <w:spacing w:after="0" w:line="360" w:lineRule="auto"/>
              <w:jc w:val="center"/>
              <w:rPr>
                <w:rFonts w:ascii="Calibri" w:eastAsia="Times New Roman" w:hAnsi="Calibri" w:cs="Times New Roman"/>
                <w:b/>
                <w:sz w:val="16"/>
                <w:szCs w:val="16"/>
              </w:rPr>
            </w:pPr>
          </w:p>
        </w:tc>
        <w:tc>
          <w:tcPr>
            <w:tcW w:w="2715" w:type="dxa"/>
            <w:tcBorders>
              <w:top w:val="single" w:sz="4" w:space="0" w:color="auto"/>
              <w:left w:val="single" w:sz="4" w:space="0" w:color="auto"/>
              <w:bottom w:val="single" w:sz="4" w:space="0" w:color="auto"/>
              <w:right w:val="single" w:sz="18" w:space="0" w:color="auto"/>
            </w:tcBorders>
          </w:tcPr>
          <w:p w14:paraId="5464EF9C" w14:textId="77777777" w:rsidR="004F6C22" w:rsidRPr="00BB7193" w:rsidRDefault="004F6C22" w:rsidP="00765654">
            <w:pPr>
              <w:autoSpaceDN w:val="0"/>
              <w:spacing w:after="0" w:line="360" w:lineRule="auto"/>
              <w:jc w:val="center"/>
              <w:rPr>
                <w:rFonts w:ascii="Calibri" w:eastAsia="Times New Roman" w:hAnsi="Calibri" w:cs="Times New Roman"/>
                <w:b/>
                <w:sz w:val="16"/>
                <w:szCs w:val="16"/>
              </w:rPr>
            </w:pPr>
          </w:p>
        </w:tc>
      </w:tr>
      <w:tr w:rsidR="004F6C22" w:rsidRPr="00BB7193" w14:paraId="0731EF5C" w14:textId="77777777" w:rsidTr="00765654">
        <w:tc>
          <w:tcPr>
            <w:tcW w:w="2823" w:type="dxa"/>
            <w:tcBorders>
              <w:top w:val="single" w:sz="18" w:space="0" w:color="auto"/>
              <w:left w:val="single" w:sz="18" w:space="0" w:color="auto"/>
              <w:bottom w:val="single" w:sz="4" w:space="0" w:color="auto"/>
              <w:right w:val="single" w:sz="4" w:space="0" w:color="auto"/>
            </w:tcBorders>
            <w:vAlign w:val="center"/>
          </w:tcPr>
          <w:p w14:paraId="6F8FB828" w14:textId="77777777" w:rsidR="004F6C22" w:rsidRDefault="004F6C22" w:rsidP="00765654">
            <w:pPr>
              <w:autoSpaceDN w:val="0"/>
              <w:spacing w:after="0" w:line="360" w:lineRule="auto"/>
              <w:jc w:val="center"/>
              <w:rPr>
                <w:rFonts w:ascii="Calibri" w:eastAsia="Times New Roman" w:hAnsi="Calibri" w:cs="Times New Roman"/>
                <w:b/>
                <w:sz w:val="16"/>
                <w:szCs w:val="16"/>
              </w:rPr>
            </w:pPr>
            <w:r w:rsidRPr="00BB7193">
              <w:rPr>
                <w:rFonts w:ascii="Calibri" w:eastAsia="Times New Roman" w:hAnsi="Calibri" w:cs="Times New Roman"/>
                <w:b/>
                <w:sz w:val="16"/>
                <w:szCs w:val="16"/>
              </w:rPr>
              <w:t>COS-OPO w Szczyrku</w:t>
            </w:r>
          </w:p>
          <w:p w14:paraId="7798D1C9" w14:textId="77777777" w:rsidR="004F6C22" w:rsidRPr="00BB7193" w:rsidRDefault="004F6C22" w:rsidP="00765654">
            <w:pPr>
              <w:autoSpaceDN w:val="0"/>
              <w:spacing w:after="0" w:line="360" w:lineRule="auto"/>
              <w:jc w:val="center"/>
              <w:rPr>
                <w:rFonts w:ascii="Calibri" w:eastAsia="Times New Roman" w:hAnsi="Calibri" w:cs="Times New Roman"/>
                <w:b/>
                <w:sz w:val="16"/>
                <w:szCs w:val="16"/>
              </w:rPr>
            </w:pPr>
            <w:r w:rsidRPr="00CB76F8">
              <w:rPr>
                <w:rFonts w:ascii="Calibri" w:eastAsia="Times New Roman" w:hAnsi="Calibri" w:cs="Times New Roman"/>
                <w:b/>
                <w:sz w:val="16"/>
                <w:szCs w:val="16"/>
              </w:rPr>
              <w:t>8018590365500009954477</w:t>
            </w:r>
          </w:p>
          <w:p w14:paraId="3CB50494" w14:textId="77777777" w:rsidR="004F6C22" w:rsidRPr="00BB7193" w:rsidRDefault="004F6C22" w:rsidP="00765654">
            <w:pPr>
              <w:autoSpaceDN w:val="0"/>
              <w:spacing w:after="0" w:line="360" w:lineRule="auto"/>
              <w:jc w:val="center"/>
              <w:rPr>
                <w:rFonts w:ascii="Calibri" w:eastAsia="Times New Roman" w:hAnsi="Calibri" w:cs="Times New Roman"/>
                <w:b/>
                <w:sz w:val="16"/>
                <w:szCs w:val="16"/>
                <w:u w:val="single"/>
              </w:rPr>
            </w:pPr>
            <w:r w:rsidRPr="00BB7193">
              <w:rPr>
                <w:rFonts w:ascii="Calibri" w:eastAsia="Times New Roman" w:hAnsi="Calibri" w:cs="Times New Roman"/>
                <w:b/>
                <w:sz w:val="16"/>
                <w:szCs w:val="16"/>
              </w:rPr>
              <w:t>W-3.6</w:t>
            </w:r>
            <w:r w:rsidRPr="00BB7193">
              <w:rPr>
                <w:rFonts w:ascii="Calibri" w:eastAsia="Calibri" w:hAnsi="Calibri" w:cs="Times New Roman"/>
              </w:rPr>
              <w:t xml:space="preserve"> </w:t>
            </w:r>
            <w:r w:rsidRPr="00BB7193">
              <w:rPr>
                <w:rFonts w:ascii="Calibri" w:eastAsia="Times New Roman" w:hAnsi="Calibri" w:cs="Times New Roman"/>
                <w:b/>
                <w:sz w:val="16"/>
                <w:szCs w:val="16"/>
                <w:u w:val="single"/>
              </w:rPr>
              <w:t>paliwo gazowe z akcyzą</w:t>
            </w:r>
          </w:p>
          <w:p w14:paraId="077D85A6" w14:textId="77777777" w:rsidR="004F6C22" w:rsidRPr="00BB7193" w:rsidRDefault="004F6C22" w:rsidP="00765654">
            <w:pPr>
              <w:autoSpaceDN w:val="0"/>
              <w:spacing w:after="0" w:line="360" w:lineRule="auto"/>
              <w:jc w:val="center"/>
              <w:rPr>
                <w:rFonts w:ascii="Calibri" w:eastAsia="Times New Roman" w:hAnsi="Calibri" w:cs="Times New Roman"/>
                <w:b/>
                <w:sz w:val="16"/>
                <w:szCs w:val="16"/>
              </w:rPr>
            </w:pPr>
          </w:p>
        </w:tc>
        <w:tc>
          <w:tcPr>
            <w:tcW w:w="1856" w:type="dxa"/>
            <w:tcBorders>
              <w:top w:val="single" w:sz="18" w:space="0" w:color="auto"/>
              <w:left w:val="single" w:sz="4" w:space="0" w:color="auto"/>
              <w:bottom w:val="single" w:sz="4" w:space="0" w:color="auto"/>
              <w:right w:val="single" w:sz="4" w:space="0" w:color="auto"/>
            </w:tcBorders>
            <w:vAlign w:val="center"/>
          </w:tcPr>
          <w:p w14:paraId="757CE9A6" w14:textId="77777777" w:rsidR="004F6C22" w:rsidRPr="00BB7193" w:rsidRDefault="004F6C22" w:rsidP="00765654">
            <w:pPr>
              <w:autoSpaceDN w:val="0"/>
              <w:spacing w:after="0" w:line="360" w:lineRule="auto"/>
              <w:jc w:val="center"/>
              <w:rPr>
                <w:rFonts w:ascii="Calibri" w:eastAsia="Times New Roman" w:hAnsi="Calibri" w:cs="Times New Roman"/>
                <w:b/>
                <w:sz w:val="16"/>
                <w:szCs w:val="16"/>
              </w:rPr>
            </w:pPr>
          </w:p>
        </w:tc>
        <w:tc>
          <w:tcPr>
            <w:tcW w:w="2285" w:type="dxa"/>
            <w:tcBorders>
              <w:top w:val="single" w:sz="18" w:space="0" w:color="auto"/>
              <w:left w:val="single" w:sz="4" w:space="0" w:color="auto"/>
              <w:bottom w:val="single" w:sz="4" w:space="0" w:color="auto"/>
              <w:right w:val="single" w:sz="4" w:space="0" w:color="auto"/>
            </w:tcBorders>
            <w:vAlign w:val="center"/>
            <w:hideMark/>
          </w:tcPr>
          <w:p w14:paraId="541C75EC" w14:textId="77777777" w:rsidR="004F6C22" w:rsidRPr="00BB7193" w:rsidRDefault="004F6C22" w:rsidP="00765654">
            <w:pPr>
              <w:autoSpaceDN w:val="0"/>
              <w:spacing w:after="0" w:line="360" w:lineRule="auto"/>
              <w:jc w:val="center"/>
              <w:rPr>
                <w:rFonts w:ascii="Calibri" w:eastAsia="Times New Roman" w:hAnsi="Calibri" w:cs="Times New Roman"/>
                <w:b/>
                <w:sz w:val="16"/>
                <w:szCs w:val="16"/>
              </w:rPr>
            </w:pPr>
            <w:r w:rsidRPr="00ED12C1">
              <w:rPr>
                <w:rFonts w:ascii="Calibri" w:eastAsia="Times New Roman" w:hAnsi="Calibri" w:cs="Times New Roman"/>
                <w:b/>
                <w:bCs/>
                <w:sz w:val="16"/>
                <w:szCs w:val="16"/>
              </w:rPr>
              <w:t>67 141</w:t>
            </w:r>
            <w:r>
              <w:rPr>
                <w:rFonts w:ascii="Calibri" w:eastAsia="Times New Roman" w:hAnsi="Calibri" w:cs="Times New Roman"/>
                <w:b/>
                <w:bCs/>
                <w:sz w:val="16"/>
                <w:szCs w:val="16"/>
              </w:rPr>
              <w:t xml:space="preserve"> </w:t>
            </w:r>
            <w:r w:rsidRPr="00BB7193">
              <w:rPr>
                <w:rFonts w:ascii="Calibri" w:eastAsia="Times New Roman" w:hAnsi="Calibri" w:cs="Times New Roman"/>
                <w:b/>
                <w:sz w:val="16"/>
                <w:szCs w:val="16"/>
              </w:rPr>
              <w:t xml:space="preserve"> kWh</w:t>
            </w:r>
          </w:p>
        </w:tc>
        <w:tc>
          <w:tcPr>
            <w:tcW w:w="2715" w:type="dxa"/>
            <w:tcBorders>
              <w:top w:val="single" w:sz="18" w:space="0" w:color="auto"/>
              <w:left w:val="single" w:sz="4" w:space="0" w:color="auto"/>
              <w:bottom w:val="single" w:sz="4" w:space="0" w:color="auto"/>
              <w:right w:val="single" w:sz="4" w:space="0" w:color="auto"/>
            </w:tcBorders>
            <w:vAlign w:val="center"/>
          </w:tcPr>
          <w:p w14:paraId="62E4B8DF" w14:textId="77777777" w:rsidR="004F6C22" w:rsidRPr="00BB7193" w:rsidRDefault="004F6C22" w:rsidP="00765654">
            <w:pPr>
              <w:autoSpaceDN w:val="0"/>
              <w:spacing w:after="0" w:line="360" w:lineRule="auto"/>
              <w:jc w:val="center"/>
              <w:rPr>
                <w:rFonts w:ascii="Calibri" w:eastAsia="Times New Roman" w:hAnsi="Calibri" w:cs="Times New Roman"/>
                <w:b/>
                <w:sz w:val="16"/>
                <w:szCs w:val="16"/>
              </w:rPr>
            </w:pPr>
          </w:p>
        </w:tc>
        <w:tc>
          <w:tcPr>
            <w:tcW w:w="2428" w:type="dxa"/>
            <w:tcBorders>
              <w:top w:val="single" w:sz="18" w:space="0" w:color="auto"/>
              <w:left w:val="single" w:sz="4" w:space="0" w:color="auto"/>
              <w:bottom w:val="single" w:sz="4" w:space="0" w:color="auto"/>
              <w:right w:val="single" w:sz="4" w:space="0" w:color="auto"/>
            </w:tcBorders>
            <w:vAlign w:val="center"/>
          </w:tcPr>
          <w:p w14:paraId="7B95308E" w14:textId="77777777" w:rsidR="004F6C22" w:rsidRPr="00BB7193" w:rsidRDefault="004F6C22" w:rsidP="00765654">
            <w:pPr>
              <w:autoSpaceDN w:val="0"/>
              <w:spacing w:after="0" w:line="360" w:lineRule="auto"/>
              <w:jc w:val="center"/>
              <w:rPr>
                <w:rFonts w:ascii="Calibri" w:eastAsia="Times New Roman" w:hAnsi="Calibri" w:cs="Times New Roman"/>
                <w:b/>
                <w:sz w:val="16"/>
                <w:szCs w:val="16"/>
              </w:rPr>
            </w:pPr>
          </w:p>
        </w:tc>
        <w:tc>
          <w:tcPr>
            <w:tcW w:w="2715" w:type="dxa"/>
            <w:tcBorders>
              <w:top w:val="single" w:sz="18" w:space="0" w:color="auto"/>
              <w:left w:val="single" w:sz="4" w:space="0" w:color="auto"/>
              <w:bottom w:val="single" w:sz="4" w:space="0" w:color="auto"/>
              <w:right w:val="single" w:sz="18" w:space="0" w:color="auto"/>
            </w:tcBorders>
          </w:tcPr>
          <w:p w14:paraId="2574A6DB" w14:textId="77777777" w:rsidR="004F6C22" w:rsidRPr="00BB7193" w:rsidRDefault="004F6C22" w:rsidP="00765654">
            <w:pPr>
              <w:autoSpaceDN w:val="0"/>
              <w:spacing w:after="0" w:line="360" w:lineRule="auto"/>
              <w:jc w:val="center"/>
              <w:rPr>
                <w:rFonts w:ascii="Calibri" w:eastAsia="Times New Roman" w:hAnsi="Calibri" w:cs="Times New Roman"/>
                <w:b/>
                <w:sz w:val="16"/>
                <w:szCs w:val="16"/>
              </w:rPr>
            </w:pPr>
          </w:p>
        </w:tc>
      </w:tr>
      <w:tr w:rsidR="004F6C22" w:rsidRPr="00BB7193" w14:paraId="1BCB9914" w14:textId="77777777" w:rsidTr="00765654">
        <w:tc>
          <w:tcPr>
            <w:tcW w:w="2823" w:type="dxa"/>
            <w:tcBorders>
              <w:top w:val="single" w:sz="4" w:space="0" w:color="auto"/>
              <w:left w:val="single" w:sz="18" w:space="0" w:color="auto"/>
              <w:bottom w:val="single" w:sz="4" w:space="0" w:color="auto"/>
              <w:right w:val="single" w:sz="4" w:space="0" w:color="auto"/>
            </w:tcBorders>
            <w:vAlign w:val="center"/>
            <w:hideMark/>
          </w:tcPr>
          <w:p w14:paraId="21B8610F" w14:textId="77777777" w:rsidR="004F6C22" w:rsidRPr="00BB7193" w:rsidRDefault="004F6C22" w:rsidP="00765654">
            <w:pPr>
              <w:autoSpaceDN w:val="0"/>
              <w:spacing w:after="0" w:line="360" w:lineRule="auto"/>
              <w:jc w:val="center"/>
              <w:rPr>
                <w:rFonts w:ascii="Calibri" w:eastAsia="Times New Roman" w:hAnsi="Calibri" w:cs="Times New Roman"/>
                <w:b/>
                <w:sz w:val="16"/>
                <w:szCs w:val="16"/>
              </w:rPr>
            </w:pPr>
            <w:r w:rsidRPr="00BB7193">
              <w:rPr>
                <w:rFonts w:ascii="Calibri" w:eastAsia="Times New Roman" w:hAnsi="Calibri" w:cs="Times New Roman"/>
                <w:b/>
                <w:sz w:val="16"/>
                <w:szCs w:val="16"/>
              </w:rPr>
              <w:t>Opłata abonamentowa (w zł za miesiąc)</w:t>
            </w:r>
          </w:p>
        </w:tc>
        <w:tc>
          <w:tcPr>
            <w:tcW w:w="1856" w:type="dxa"/>
            <w:tcBorders>
              <w:top w:val="single" w:sz="4" w:space="0" w:color="auto"/>
              <w:left w:val="single" w:sz="4" w:space="0" w:color="auto"/>
              <w:bottom w:val="single" w:sz="4" w:space="0" w:color="auto"/>
              <w:right w:val="single" w:sz="4" w:space="0" w:color="auto"/>
            </w:tcBorders>
            <w:vAlign w:val="center"/>
          </w:tcPr>
          <w:p w14:paraId="39703E9D" w14:textId="77777777" w:rsidR="004F6C22" w:rsidRPr="00BB7193" w:rsidRDefault="004F6C22" w:rsidP="00765654">
            <w:pPr>
              <w:autoSpaceDN w:val="0"/>
              <w:spacing w:after="0" w:line="360" w:lineRule="auto"/>
              <w:jc w:val="center"/>
              <w:rPr>
                <w:rFonts w:ascii="Calibri" w:eastAsia="Times New Roman" w:hAnsi="Calibri" w:cs="Times New Roman"/>
                <w:b/>
                <w:sz w:val="16"/>
                <w:szCs w:val="16"/>
              </w:rPr>
            </w:pPr>
          </w:p>
        </w:tc>
        <w:tc>
          <w:tcPr>
            <w:tcW w:w="2285" w:type="dxa"/>
            <w:tcBorders>
              <w:top w:val="single" w:sz="4" w:space="0" w:color="auto"/>
              <w:left w:val="single" w:sz="4" w:space="0" w:color="auto"/>
              <w:bottom w:val="single" w:sz="4" w:space="0" w:color="auto"/>
              <w:right w:val="single" w:sz="4" w:space="0" w:color="auto"/>
            </w:tcBorders>
            <w:vAlign w:val="center"/>
            <w:hideMark/>
          </w:tcPr>
          <w:p w14:paraId="221ECF6C" w14:textId="77777777" w:rsidR="004F6C22" w:rsidRPr="00BB7193" w:rsidRDefault="004F6C22" w:rsidP="00765654">
            <w:pPr>
              <w:autoSpaceDN w:val="0"/>
              <w:spacing w:after="0" w:line="360" w:lineRule="auto"/>
              <w:jc w:val="center"/>
              <w:rPr>
                <w:rFonts w:ascii="Calibri" w:eastAsia="Times New Roman" w:hAnsi="Calibri" w:cs="Times New Roman"/>
                <w:b/>
                <w:sz w:val="16"/>
                <w:szCs w:val="16"/>
              </w:rPr>
            </w:pPr>
            <w:r>
              <w:rPr>
                <w:rFonts w:ascii="Calibri" w:eastAsia="Times New Roman" w:hAnsi="Calibri" w:cs="Times New Roman"/>
                <w:b/>
                <w:sz w:val="16"/>
                <w:szCs w:val="16"/>
              </w:rPr>
              <w:t>12</w:t>
            </w:r>
            <w:r w:rsidRPr="00BB7193">
              <w:rPr>
                <w:rFonts w:ascii="Calibri" w:eastAsia="Times New Roman" w:hAnsi="Calibri" w:cs="Times New Roman"/>
                <w:b/>
                <w:sz w:val="16"/>
                <w:szCs w:val="16"/>
              </w:rPr>
              <w:t xml:space="preserve"> m-</w:t>
            </w:r>
            <w:proofErr w:type="spellStart"/>
            <w:r w:rsidRPr="00BB7193">
              <w:rPr>
                <w:rFonts w:ascii="Calibri" w:eastAsia="Times New Roman" w:hAnsi="Calibri" w:cs="Times New Roman"/>
                <w:b/>
                <w:sz w:val="16"/>
                <w:szCs w:val="16"/>
              </w:rPr>
              <w:t>c</w:t>
            </w:r>
            <w:r>
              <w:rPr>
                <w:rFonts w:ascii="Calibri" w:eastAsia="Times New Roman" w:hAnsi="Calibri" w:cs="Times New Roman"/>
                <w:b/>
                <w:sz w:val="16"/>
                <w:szCs w:val="16"/>
              </w:rPr>
              <w:t>y</w:t>
            </w:r>
            <w:proofErr w:type="spellEnd"/>
          </w:p>
        </w:tc>
        <w:tc>
          <w:tcPr>
            <w:tcW w:w="2715" w:type="dxa"/>
            <w:tcBorders>
              <w:top w:val="single" w:sz="4" w:space="0" w:color="auto"/>
              <w:left w:val="single" w:sz="4" w:space="0" w:color="auto"/>
              <w:bottom w:val="single" w:sz="4" w:space="0" w:color="auto"/>
              <w:right w:val="single" w:sz="4" w:space="0" w:color="auto"/>
            </w:tcBorders>
            <w:vAlign w:val="center"/>
          </w:tcPr>
          <w:p w14:paraId="13083987" w14:textId="77777777" w:rsidR="004F6C22" w:rsidRPr="00BB7193" w:rsidRDefault="004F6C22" w:rsidP="00765654">
            <w:pPr>
              <w:autoSpaceDN w:val="0"/>
              <w:spacing w:after="0" w:line="360" w:lineRule="auto"/>
              <w:jc w:val="center"/>
              <w:rPr>
                <w:rFonts w:ascii="Calibri" w:eastAsia="Times New Roman" w:hAnsi="Calibri" w:cs="Times New Roman"/>
                <w:b/>
                <w:sz w:val="16"/>
                <w:szCs w:val="16"/>
              </w:rPr>
            </w:pPr>
          </w:p>
        </w:tc>
        <w:tc>
          <w:tcPr>
            <w:tcW w:w="2428" w:type="dxa"/>
            <w:tcBorders>
              <w:top w:val="single" w:sz="4" w:space="0" w:color="auto"/>
              <w:left w:val="single" w:sz="4" w:space="0" w:color="auto"/>
              <w:bottom w:val="single" w:sz="4" w:space="0" w:color="auto"/>
              <w:right w:val="single" w:sz="4" w:space="0" w:color="auto"/>
            </w:tcBorders>
            <w:vAlign w:val="center"/>
          </w:tcPr>
          <w:p w14:paraId="3D93BAF9" w14:textId="77777777" w:rsidR="004F6C22" w:rsidRPr="00BB7193" w:rsidRDefault="004F6C22" w:rsidP="00765654">
            <w:pPr>
              <w:autoSpaceDN w:val="0"/>
              <w:spacing w:after="0" w:line="360" w:lineRule="auto"/>
              <w:jc w:val="center"/>
              <w:rPr>
                <w:rFonts w:ascii="Calibri" w:eastAsia="Times New Roman" w:hAnsi="Calibri" w:cs="Times New Roman"/>
                <w:b/>
                <w:sz w:val="16"/>
                <w:szCs w:val="16"/>
              </w:rPr>
            </w:pPr>
          </w:p>
        </w:tc>
        <w:tc>
          <w:tcPr>
            <w:tcW w:w="2715" w:type="dxa"/>
            <w:tcBorders>
              <w:top w:val="single" w:sz="4" w:space="0" w:color="auto"/>
              <w:left w:val="single" w:sz="4" w:space="0" w:color="auto"/>
              <w:bottom w:val="single" w:sz="4" w:space="0" w:color="auto"/>
              <w:right w:val="single" w:sz="18" w:space="0" w:color="auto"/>
            </w:tcBorders>
          </w:tcPr>
          <w:p w14:paraId="6778AE82" w14:textId="77777777" w:rsidR="004F6C22" w:rsidRPr="00BB7193" w:rsidRDefault="004F6C22" w:rsidP="00765654">
            <w:pPr>
              <w:autoSpaceDN w:val="0"/>
              <w:spacing w:after="0" w:line="360" w:lineRule="auto"/>
              <w:jc w:val="center"/>
              <w:rPr>
                <w:rFonts w:ascii="Calibri" w:eastAsia="Times New Roman" w:hAnsi="Calibri" w:cs="Times New Roman"/>
                <w:b/>
                <w:sz w:val="16"/>
                <w:szCs w:val="16"/>
              </w:rPr>
            </w:pPr>
          </w:p>
        </w:tc>
      </w:tr>
      <w:tr w:rsidR="004F6C22" w:rsidRPr="00BB7193" w14:paraId="0780256D" w14:textId="77777777" w:rsidTr="00765654">
        <w:tc>
          <w:tcPr>
            <w:tcW w:w="2823" w:type="dxa"/>
            <w:tcBorders>
              <w:top w:val="single" w:sz="4" w:space="0" w:color="auto"/>
              <w:left w:val="single" w:sz="18" w:space="0" w:color="auto"/>
              <w:bottom w:val="single" w:sz="4" w:space="0" w:color="auto"/>
              <w:right w:val="single" w:sz="4" w:space="0" w:color="auto"/>
            </w:tcBorders>
            <w:vAlign w:val="center"/>
          </w:tcPr>
          <w:p w14:paraId="6CBC64A9" w14:textId="77777777" w:rsidR="004F6C22" w:rsidRPr="00BB7193" w:rsidRDefault="004F6C22" w:rsidP="00765654">
            <w:pPr>
              <w:autoSpaceDN w:val="0"/>
              <w:spacing w:after="0" w:line="360" w:lineRule="auto"/>
              <w:jc w:val="center"/>
              <w:rPr>
                <w:rFonts w:ascii="Calibri" w:eastAsia="Times New Roman" w:hAnsi="Calibri" w:cs="Times New Roman"/>
                <w:b/>
                <w:sz w:val="16"/>
                <w:szCs w:val="16"/>
              </w:rPr>
            </w:pPr>
            <w:r w:rsidRPr="00BB7193">
              <w:rPr>
                <w:rFonts w:ascii="Calibri" w:eastAsia="Times New Roman" w:hAnsi="Calibri" w:cs="Times New Roman"/>
                <w:b/>
                <w:sz w:val="16"/>
                <w:szCs w:val="16"/>
              </w:rPr>
              <w:t>Opłata dystrybucyjna stała (w zł za kWh/h w grupie taryfowej W-5.1, W-6.1; W-1.1 – W-4 zł/m-c)</w:t>
            </w:r>
          </w:p>
        </w:tc>
        <w:tc>
          <w:tcPr>
            <w:tcW w:w="1856" w:type="dxa"/>
            <w:tcBorders>
              <w:top w:val="single" w:sz="4" w:space="0" w:color="auto"/>
              <w:left w:val="single" w:sz="4" w:space="0" w:color="auto"/>
              <w:bottom w:val="single" w:sz="4" w:space="0" w:color="auto"/>
              <w:right w:val="single" w:sz="4" w:space="0" w:color="auto"/>
            </w:tcBorders>
            <w:vAlign w:val="center"/>
          </w:tcPr>
          <w:p w14:paraId="126EA3C7" w14:textId="77777777" w:rsidR="004F6C22" w:rsidRPr="00BB7193" w:rsidRDefault="004F6C22" w:rsidP="00765654">
            <w:pPr>
              <w:autoSpaceDN w:val="0"/>
              <w:spacing w:after="0" w:line="360" w:lineRule="auto"/>
              <w:jc w:val="center"/>
              <w:rPr>
                <w:rFonts w:ascii="Calibri" w:eastAsia="Times New Roman" w:hAnsi="Calibri" w:cs="Times New Roman"/>
                <w:b/>
                <w:sz w:val="16"/>
                <w:szCs w:val="16"/>
              </w:rPr>
            </w:pPr>
          </w:p>
        </w:tc>
        <w:tc>
          <w:tcPr>
            <w:tcW w:w="2285" w:type="dxa"/>
            <w:tcBorders>
              <w:top w:val="single" w:sz="4" w:space="0" w:color="auto"/>
              <w:left w:val="single" w:sz="4" w:space="0" w:color="auto"/>
              <w:bottom w:val="single" w:sz="4" w:space="0" w:color="auto"/>
              <w:right w:val="single" w:sz="4" w:space="0" w:color="auto"/>
            </w:tcBorders>
            <w:vAlign w:val="center"/>
          </w:tcPr>
          <w:p w14:paraId="398DD0DA" w14:textId="77777777" w:rsidR="004F6C22" w:rsidRPr="00BB7193" w:rsidRDefault="004F6C22" w:rsidP="00765654">
            <w:pPr>
              <w:autoSpaceDN w:val="0"/>
              <w:spacing w:after="0" w:line="360" w:lineRule="auto"/>
              <w:jc w:val="center"/>
              <w:rPr>
                <w:rFonts w:ascii="Calibri" w:eastAsia="Times New Roman" w:hAnsi="Calibri" w:cs="Times New Roman"/>
                <w:b/>
                <w:sz w:val="16"/>
                <w:szCs w:val="16"/>
              </w:rPr>
            </w:pPr>
          </w:p>
        </w:tc>
        <w:tc>
          <w:tcPr>
            <w:tcW w:w="2715" w:type="dxa"/>
            <w:tcBorders>
              <w:top w:val="single" w:sz="4" w:space="0" w:color="auto"/>
              <w:left w:val="single" w:sz="4" w:space="0" w:color="auto"/>
              <w:bottom w:val="single" w:sz="4" w:space="0" w:color="auto"/>
              <w:right w:val="single" w:sz="4" w:space="0" w:color="auto"/>
            </w:tcBorders>
            <w:vAlign w:val="center"/>
          </w:tcPr>
          <w:p w14:paraId="10920095" w14:textId="77777777" w:rsidR="004F6C22" w:rsidRPr="00BB7193" w:rsidRDefault="004F6C22" w:rsidP="00765654">
            <w:pPr>
              <w:autoSpaceDN w:val="0"/>
              <w:spacing w:after="0" w:line="360" w:lineRule="auto"/>
              <w:jc w:val="center"/>
              <w:rPr>
                <w:rFonts w:ascii="Calibri" w:eastAsia="Times New Roman" w:hAnsi="Calibri" w:cs="Times New Roman"/>
                <w:b/>
                <w:sz w:val="16"/>
                <w:szCs w:val="16"/>
              </w:rPr>
            </w:pPr>
          </w:p>
        </w:tc>
        <w:tc>
          <w:tcPr>
            <w:tcW w:w="2428" w:type="dxa"/>
            <w:tcBorders>
              <w:top w:val="single" w:sz="4" w:space="0" w:color="auto"/>
              <w:left w:val="single" w:sz="4" w:space="0" w:color="auto"/>
              <w:bottom w:val="single" w:sz="4" w:space="0" w:color="auto"/>
              <w:right w:val="single" w:sz="4" w:space="0" w:color="auto"/>
            </w:tcBorders>
            <w:vAlign w:val="center"/>
          </w:tcPr>
          <w:p w14:paraId="4C2D0F3F" w14:textId="77777777" w:rsidR="004F6C22" w:rsidRPr="00BB7193" w:rsidRDefault="004F6C22" w:rsidP="00765654">
            <w:pPr>
              <w:autoSpaceDN w:val="0"/>
              <w:spacing w:after="0" w:line="360" w:lineRule="auto"/>
              <w:jc w:val="center"/>
              <w:rPr>
                <w:rFonts w:ascii="Calibri" w:eastAsia="Times New Roman" w:hAnsi="Calibri" w:cs="Times New Roman"/>
                <w:b/>
                <w:sz w:val="16"/>
                <w:szCs w:val="16"/>
              </w:rPr>
            </w:pPr>
          </w:p>
        </w:tc>
        <w:tc>
          <w:tcPr>
            <w:tcW w:w="2715" w:type="dxa"/>
            <w:tcBorders>
              <w:top w:val="single" w:sz="4" w:space="0" w:color="auto"/>
              <w:left w:val="single" w:sz="4" w:space="0" w:color="auto"/>
              <w:bottom w:val="single" w:sz="4" w:space="0" w:color="auto"/>
              <w:right w:val="single" w:sz="18" w:space="0" w:color="auto"/>
            </w:tcBorders>
          </w:tcPr>
          <w:p w14:paraId="77AEC9C9" w14:textId="77777777" w:rsidR="004F6C22" w:rsidRPr="00BB7193" w:rsidRDefault="004F6C22" w:rsidP="00765654">
            <w:pPr>
              <w:autoSpaceDN w:val="0"/>
              <w:spacing w:after="0" w:line="360" w:lineRule="auto"/>
              <w:jc w:val="center"/>
              <w:rPr>
                <w:rFonts w:ascii="Calibri" w:eastAsia="Times New Roman" w:hAnsi="Calibri" w:cs="Times New Roman"/>
                <w:b/>
                <w:sz w:val="16"/>
                <w:szCs w:val="16"/>
              </w:rPr>
            </w:pPr>
          </w:p>
        </w:tc>
      </w:tr>
      <w:tr w:rsidR="004F6C22" w:rsidRPr="00BB7193" w14:paraId="6C304C01" w14:textId="77777777" w:rsidTr="00765654">
        <w:tc>
          <w:tcPr>
            <w:tcW w:w="2823" w:type="dxa"/>
            <w:tcBorders>
              <w:top w:val="single" w:sz="4" w:space="0" w:color="auto"/>
              <w:left w:val="single" w:sz="18" w:space="0" w:color="auto"/>
              <w:bottom w:val="single" w:sz="4" w:space="0" w:color="auto"/>
              <w:right w:val="single" w:sz="4" w:space="0" w:color="auto"/>
            </w:tcBorders>
            <w:vAlign w:val="center"/>
            <w:hideMark/>
          </w:tcPr>
          <w:p w14:paraId="5A286E62" w14:textId="77777777" w:rsidR="004F6C22" w:rsidRPr="00BB7193" w:rsidRDefault="004F6C22" w:rsidP="00765654">
            <w:pPr>
              <w:autoSpaceDN w:val="0"/>
              <w:spacing w:after="0" w:line="360" w:lineRule="auto"/>
              <w:jc w:val="center"/>
              <w:rPr>
                <w:rFonts w:ascii="Calibri" w:eastAsia="Times New Roman" w:hAnsi="Calibri" w:cs="Times New Roman"/>
                <w:b/>
                <w:sz w:val="16"/>
                <w:szCs w:val="16"/>
              </w:rPr>
            </w:pPr>
            <w:r w:rsidRPr="00BB7193">
              <w:rPr>
                <w:rFonts w:ascii="Calibri" w:eastAsia="Times New Roman" w:hAnsi="Calibri" w:cs="Times New Roman"/>
                <w:b/>
                <w:sz w:val="16"/>
                <w:szCs w:val="16"/>
              </w:rPr>
              <w:lastRenderedPageBreak/>
              <w:t>Opłata dystrybucyjna zmienna (w zł za kWh)</w:t>
            </w:r>
          </w:p>
        </w:tc>
        <w:tc>
          <w:tcPr>
            <w:tcW w:w="1856" w:type="dxa"/>
            <w:tcBorders>
              <w:top w:val="single" w:sz="4" w:space="0" w:color="auto"/>
              <w:left w:val="single" w:sz="4" w:space="0" w:color="auto"/>
              <w:bottom w:val="single" w:sz="4" w:space="0" w:color="auto"/>
              <w:right w:val="single" w:sz="4" w:space="0" w:color="auto"/>
            </w:tcBorders>
            <w:vAlign w:val="center"/>
          </w:tcPr>
          <w:p w14:paraId="5C1F90BF" w14:textId="77777777" w:rsidR="004F6C22" w:rsidRPr="00BB7193" w:rsidRDefault="004F6C22" w:rsidP="00765654">
            <w:pPr>
              <w:autoSpaceDN w:val="0"/>
              <w:spacing w:after="0" w:line="360" w:lineRule="auto"/>
              <w:jc w:val="center"/>
              <w:rPr>
                <w:rFonts w:ascii="Calibri" w:eastAsia="Times New Roman" w:hAnsi="Calibri" w:cs="Times New Roman"/>
                <w:b/>
                <w:sz w:val="16"/>
                <w:szCs w:val="16"/>
              </w:rPr>
            </w:pPr>
          </w:p>
        </w:tc>
        <w:tc>
          <w:tcPr>
            <w:tcW w:w="2285" w:type="dxa"/>
            <w:tcBorders>
              <w:top w:val="single" w:sz="4" w:space="0" w:color="auto"/>
              <w:left w:val="single" w:sz="4" w:space="0" w:color="auto"/>
              <w:bottom w:val="single" w:sz="4" w:space="0" w:color="auto"/>
              <w:right w:val="single" w:sz="4" w:space="0" w:color="auto"/>
            </w:tcBorders>
            <w:vAlign w:val="center"/>
            <w:hideMark/>
          </w:tcPr>
          <w:p w14:paraId="4200E5D9" w14:textId="77777777" w:rsidR="004F6C22" w:rsidRPr="00BB7193" w:rsidRDefault="004F6C22" w:rsidP="00765654">
            <w:pPr>
              <w:autoSpaceDN w:val="0"/>
              <w:spacing w:after="0" w:line="360" w:lineRule="auto"/>
              <w:jc w:val="center"/>
              <w:rPr>
                <w:rFonts w:ascii="Calibri" w:eastAsia="Times New Roman" w:hAnsi="Calibri" w:cs="Times New Roman"/>
                <w:b/>
                <w:sz w:val="16"/>
                <w:szCs w:val="16"/>
              </w:rPr>
            </w:pPr>
            <w:r w:rsidRPr="00ED12C1">
              <w:rPr>
                <w:rFonts w:ascii="Calibri" w:eastAsia="Times New Roman" w:hAnsi="Calibri" w:cs="Times New Roman"/>
                <w:b/>
                <w:bCs/>
                <w:sz w:val="16"/>
                <w:szCs w:val="16"/>
              </w:rPr>
              <w:t>67 141</w:t>
            </w:r>
            <w:r w:rsidRPr="00BB7193">
              <w:rPr>
                <w:rFonts w:ascii="Calibri" w:eastAsia="Times New Roman" w:hAnsi="Calibri" w:cs="Times New Roman"/>
                <w:b/>
                <w:sz w:val="16"/>
                <w:szCs w:val="16"/>
              </w:rPr>
              <w:t xml:space="preserve"> kWh</w:t>
            </w:r>
          </w:p>
        </w:tc>
        <w:tc>
          <w:tcPr>
            <w:tcW w:w="2715" w:type="dxa"/>
            <w:tcBorders>
              <w:top w:val="single" w:sz="4" w:space="0" w:color="auto"/>
              <w:left w:val="single" w:sz="4" w:space="0" w:color="auto"/>
              <w:bottom w:val="single" w:sz="4" w:space="0" w:color="auto"/>
              <w:right w:val="single" w:sz="4" w:space="0" w:color="auto"/>
            </w:tcBorders>
            <w:vAlign w:val="center"/>
          </w:tcPr>
          <w:p w14:paraId="377E9657" w14:textId="77777777" w:rsidR="004F6C22" w:rsidRPr="00BB7193" w:rsidRDefault="004F6C22" w:rsidP="00765654">
            <w:pPr>
              <w:autoSpaceDN w:val="0"/>
              <w:spacing w:after="0" w:line="360" w:lineRule="auto"/>
              <w:jc w:val="center"/>
              <w:rPr>
                <w:rFonts w:ascii="Calibri" w:eastAsia="Times New Roman" w:hAnsi="Calibri" w:cs="Times New Roman"/>
                <w:b/>
                <w:sz w:val="16"/>
                <w:szCs w:val="16"/>
              </w:rPr>
            </w:pPr>
          </w:p>
        </w:tc>
        <w:tc>
          <w:tcPr>
            <w:tcW w:w="2428" w:type="dxa"/>
            <w:tcBorders>
              <w:top w:val="single" w:sz="4" w:space="0" w:color="auto"/>
              <w:left w:val="single" w:sz="4" w:space="0" w:color="auto"/>
              <w:bottom w:val="single" w:sz="4" w:space="0" w:color="auto"/>
              <w:right w:val="single" w:sz="4" w:space="0" w:color="auto"/>
            </w:tcBorders>
            <w:vAlign w:val="center"/>
          </w:tcPr>
          <w:p w14:paraId="0E5A5FA6" w14:textId="77777777" w:rsidR="004F6C22" w:rsidRPr="00BB7193" w:rsidRDefault="004F6C22" w:rsidP="00765654">
            <w:pPr>
              <w:autoSpaceDN w:val="0"/>
              <w:spacing w:after="0" w:line="360" w:lineRule="auto"/>
              <w:jc w:val="center"/>
              <w:rPr>
                <w:rFonts w:ascii="Calibri" w:eastAsia="Times New Roman" w:hAnsi="Calibri" w:cs="Times New Roman"/>
                <w:b/>
                <w:sz w:val="16"/>
                <w:szCs w:val="16"/>
              </w:rPr>
            </w:pPr>
          </w:p>
        </w:tc>
        <w:tc>
          <w:tcPr>
            <w:tcW w:w="2715" w:type="dxa"/>
            <w:tcBorders>
              <w:top w:val="single" w:sz="4" w:space="0" w:color="auto"/>
              <w:left w:val="single" w:sz="4" w:space="0" w:color="auto"/>
              <w:bottom w:val="single" w:sz="4" w:space="0" w:color="auto"/>
              <w:right w:val="single" w:sz="18" w:space="0" w:color="auto"/>
            </w:tcBorders>
          </w:tcPr>
          <w:p w14:paraId="3C142731" w14:textId="77777777" w:rsidR="004F6C22" w:rsidRPr="00BB7193" w:rsidRDefault="004F6C22" w:rsidP="00765654">
            <w:pPr>
              <w:autoSpaceDN w:val="0"/>
              <w:spacing w:after="0" w:line="360" w:lineRule="auto"/>
              <w:jc w:val="center"/>
              <w:rPr>
                <w:rFonts w:ascii="Calibri" w:eastAsia="Times New Roman" w:hAnsi="Calibri" w:cs="Times New Roman"/>
                <w:b/>
                <w:sz w:val="16"/>
                <w:szCs w:val="16"/>
              </w:rPr>
            </w:pPr>
          </w:p>
        </w:tc>
      </w:tr>
      <w:tr w:rsidR="004F6C22" w:rsidRPr="00BB7193" w14:paraId="1D06B1F9" w14:textId="77777777" w:rsidTr="00765654">
        <w:tc>
          <w:tcPr>
            <w:tcW w:w="6964" w:type="dxa"/>
            <w:gridSpan w:val="3"/>
            <w:tcBorders>
              <w:top w:val="single" w:sz="4" w:space="0" w:color="auto"/>
              <w:left w:val="single" w:sz="18" w:space="0" w:color="auto"/>
              <w:bottom w:val="single" w:sz="4" w:space="0" w:color="auto"/>
              <w:right w:val="single" w:sz="4" w:space="0" w:color="auto"/>
            </w:tcBorders>
            <w:vAlign w:val="center"/>
            <w:hideMark/>
          </w:tcPr>
          <w:p w14:paraId="13E0ADF7" w14:textId="77777777" w:rsidR="004F6C22" w:rsidRPr="00BB7193" w:rsidRDefault="004F6C22" w:rsidP="00765654">
            <w:pPr>
              <w:autoSpaceDN w:val="0"/>
              <w:spacing w:after="0" w:line="360" w:lineRule="auto"/>
              <w:jc w:val="center"/>
              <w:rPr>
                <w:rFonts w:ascii="Calibri" w:eastAsia="Times New Roman" w:hAnsi="Calibri" w:cs="Times New Roman"/>
                <w:b/>
                <w:sz w:val="16"/>
                <w:szCs w:val="16"/>
              </w:rPr>
            </w:pPr>
            <w:r w:rsidRPr="00BB7193">
              <w:rPr>
                <w:rFonts w:ascii="Calibri" w:eastAsia="Times New Roman" w:hAnsi="Calibri" w:cs="Times New Roman"/>
                <w:b/>
                <w:sz w:val="16"/>
                <w:szCs w:val="16"/>
              </w:rPr>
              <w:t>Razem</w:t>
            </w:r>
            <w:r w:rsidRPr="00BB7193">
              <w:rPr>
                <w:rFonts w:ascii="Calibri" w:eastAsia="Calibri" w:hAnsi="Calibri" w:cs="Times New Roman"/>
              </w:rPr>
              <w:t xml:space="preserve"> </w:t>
            </w:r>
            <w:r w:rsidRPr="00BB7193">
              <w:rPr>
                <w:rFonts w:ascii="Calibri" w:eastAsia="Times New Roman" w:hAnsi="Calibri" w:cs="Times New Roman"/>
                <w:b/>
                <w:sz w:val="16"/>
                <w:szCs w:val="16"/>
              </w:rPr>
              <w:t>COS-OPO w Szczyrku</w:t>
            </w:r>
          </w:p>
          <w:p w14:paraId="2D7E89EA" w14:textId="77777777" w:rsidR="004F6C22" w:rsidRPr="00BB7193" w:rsidRDefault="004F6C22" w:rsidP="00765654">
            <w:pPr>
              <w:autoSpaceDN w:val="0"/>
              <w:spacing w:after="0" w:line="360" w:lineRule="auto"/>
              <w:jc w:val="center"/>
              <w:rPr>
                <w:rFonts w:ascii="Calibri" w:eastAsia="Times New Roman" w:hAnsi="Calibri" w:cs="Times New Roman"/>
                <w:b/>
                <w:sz w:val="16"/>
                <w:szCs w:val="16"/>
              </w:rPr>
            </w:pPr>
            <w:r w:rsidRPr="00BB7193">
              <w:rPr>
                <w:rFonts w:ascii="Calibri" w:eastAsia="Times New Roman" w:hAnsi="Calibri" w:cs="Times New Roman"/>
                <w:b/>
                <w:sz w:val="16"/>
                <w:szCs w:val="16"/>
              </w:rPr>
              <w:t>W-3.6</w:t>
            </w:r>
          </w:p>
        </w:tc>
        <w:tc>
          <w:tcPr>
            <w:tcW w:w="2715" w:type="dxa"/>
            <w:tcBorders>
              <w:top w:val="single" w:sz="4" w:space="0" w:color="auto"/>
              <w:left w:val="single" w:sz="4" w:space="0" w:color="auto"/>
              <w:bottom w:val="single" w:sz="4" w:space="0" w:color="auto"/>
              <w:right w:val="single" w:sz="4" w:space="0" w:color="auto"/>
            </w:tcBorders>
            <w:vAlign w:val="center"/>
          </w:tcPr>
          <w:p w14:paraId="6A7D9DC9" w14:textId="77777777" w:rsidR="004F6C22" w:rsidRPr="00BB7193" w:rsidRDefault="004F6C22" w:rsidP="00765654">
            <w:pPr>
              <w:autoSpaceDN w:val="0"/>
              <w:spacing w:after="0" w:line="360" w:lineRule="auto"/>
              <w:jc w:val="center"/>
              <w:rPr>
                <w:rFonts w:ascii="Calibri" w:eastAsia="Times New Roman" w:hAnsi="Calibri" w:cs="Times New Roman"/>
                <w:b/>
                <w:sz w:val="16"/>
                <w:szCs w:val="16"/>
              </w:rPr>
            </w:pPr>
          </w:p>
        </w:tc>
        <w:tc>
          <w:tcPr>
            <w:tcW w:w="2428" w:type="dxa"/>
            <w:tcBorders>
              <w:top w:val="single" w:sz="4" w:space="0" w:color="auto"/>
              <w:left w:val="single" w:sz="4" w:space="0" w:color="auto"/>
              <w:bottom w:val="single" w:sz="4" w:space="0" w:color="auto"/>
              <w:right w:val="single" w:sz="4" w:space="0" w:color="auto"/>
            </w:tcBorders>
            <w:vAlign w:val="center"/>
          </w:tcPr>
          <w:p w14:paraId="701B28AB" w14:textId="77777777" w:rsidR="004F6C22" w:rsidRPr="00BB7193" w:rsidRDefault="004F6C22" w:rsidP="00765654">
            <w:pPr>
              <w:autoSpaceDN w:val="0"/>
              <w:spacing w:after="0" w:line="360" w:lineRule="auto"/>
              <w:jc w:val="center"/>
              <w:rPr>
                <w:rFonts w:ascii="Calibri" w:eastAsia="Times New Roman" w:hAnsi="Calibri" w:cs="Times New Roman"/>
                <w:b/>
                <w:sz w:val="16"/>
                <w:szCs w:val="16"/>
              </w:rPr>
            </w:pPr>
          </w:p>
        </w:tc>
        <w:tc>
          <w:tcPr>
            <w:tcW w:w="2715" w:type="dxa"/>
            <w:tcBorders>
              <w:top w:val="single" w:sz="4" w:space="0" w:color="auto"/>
              <w:left w:val="single" w:sz="4" w:space="0" w:color="auto"/>
              <w:bottom w:val="single" w:sz="4" w:space="0" w:color="auto"/>
              <w:right w:val="single" w:sz="18" w:space="0" w:color="auto"/>
            </w:tcBorders>
          </w:tcPr>
          <w:p w14:paraId="5CF4239A" w14:textId="77777777" w:rsidR="004F6C22" w:rsidRPr="00BB7193" w:rsidRDefault="004F6C22" w:rsidP="00765654">
            <w:pPr>
              <w:autoSpaceDN w:val="0"/>
              <w:spacing w:after="0" w:line="360" w:lineRule="auto"/>
              <w:jc w:val="center"/>
              <w:rPr>
                <w:rFonts w:ascii="Calibri" w:eastAsia="Times New Roman" w:hAnsi="Calibri" w:cs="Times New Roman"/>
                <w:b/>
                <w:sz w:val="16"/>
                <w:szCs w:val="16"/>
              </w:rPr>
            </w:pPr>
          </w:p>
        </w:tc>
      </w:tr>
      <w:tr w:rsidR="004F6C22" w:rsidRPr="00BB7193" w14:paraId="789C9B6F" w14:textId="77777777" w:rsidTr="00765654">
        <w:tc>
          <w:tcPr>
            <w:tcW w:w="4679" w:type="dxa"/>
            <w:gridSpan w:val="2"/>
            <w:tcBorders>
              <w:top w:val="single" w:sz="18" w:space="0" w:color="auto"/>
              <w:left w:val="single" w:sz="18" w:space="0" w:color="auto"/>
              <w:bottom w:val="single" w:sz="18" w:space="0" w:color="auto"/>
              <w:right w:val="single" w:sz="4" w:space="0" w:color="auto"/>
            </w:tcBorders>
            <w:vAlign w:val="center"/>
          </w:tcPr>
          <w:p w14:paraId="24E66DEF" w14:textId="77777777" w:rsidR="004F6C22" w:rsidRPr="00BB7193" w:rsidRDefault="004F6C22" w:rsidP="00765654">
            <w:pPr>
              <w:autoSpaceDN w:val="0"/>
              <w:spacing w:after="0" w:line="360" w:lineRule="auto"/>
              <w:jc w:val="center"/>
              <w:rPr>
                <w:rFonts w:ascii="Calibri" w:eastAsia="Times New Roman" w:hAnsi="Calibri" w:cs="Times New Roman"/>
                <w:b/>
                <w:sz w:val="16"/>
                <w:szCs w:val="16"/>
              </w:rPr>
            </w:pPr>
            <w:r w:rsidRPr="00BB7193">
              <w:rPr>
                <w:rFonts w:ascii="Calibri" w:eastAsia="Times New Roman" w:hAnsi="Calibri" w:cs="Times New Roman"/>
                <w:b/>
                <w:sz w:val="16"/>
                <w:szCs w:val="16"/>
              </w:rPr>
              <w:t>Razem COS-OPO w Szczyrku</w:t>
            </w:r>
          </w:p>
          <w:p w14:paraId="37142073" w14:textId="77777777" w:rsidR="004F6C22" w:rsidRPr="00BB7193" w:rsidRDefault="004F6C22" w:rsidP="00765654">
            <w:pPr>
              <w:autoSpaceDN w:val="0"/>
              <w:spacing w:after="0" w:line="360" w:lineRule="auto"/>
              <w:jc w:val="center"/>
              <w:rPr>
                <w:rFonts w:ascii="Calibri" w:eastAsia="Times New Roman" w:hAnsi="Calibri" w:cs="Times New Roman"/>
                <w:b/>
                <w:sz w:val="16"/>
                <w:szCs w:val="16"/>
              </w:rPr>
            </w:pPr>
          </w:p>
        </w:tc>
        <w:tc>
          <w:tcPr>
            <w:tcW w:w="2285" w:type="dxa"/>
            <w:tcBorders>
              <w:top w:val="single" w:sz="18" w:space="0" w:color="auto"/>
              <w:left w:val="single" w:sz="18" w:space="0" w:color="auto"/>
              <w:bottom w:val="single" w:sz="18" w:space="0" w:color="auto"/>
              <w:right w:val="single" w:sz="4" w:space="0" w:color="auto"/>
            </w:tcBorders>
            <w:vAlign w:val="center"/>
            <w:hideMark/>
          </w:tcPr>
          <w:p w14:paraId="1A2D9F37" w14:textId="77777777" w:rsidR="004F6C22" w:rsidRPr="00BB7193" w:rsidRDefault="004F6C22" w:rsidP="00765654">
            <w:pPr>
              <w:autoSpaceDN w:val="0"/>
              <w:spacing w:after="0" w:line="360" w:lineRule="auto"/>
              <w:jc w:val="center"/>
              <w:rPr>
                <w:rFonts w:ascii="Calibri" w:eastAsia="Times New Roman" w:hAnsi="Calibri" w:cs="Times New Roman"/>
                <w:b/>
                <w:sz w:val="16"/>
                <w:szCs w:val="16"/>
              </w:rPr>
            </w:pPr>
            <w:r w:rsidRPr="00ED12C1">
              <w:rPr>
                <w:rFonts w:ascii="Calibri" w:eastAsia="Times New Roman" w:hAnsi="Calibri" w:cs="Times New Roman"/>
                <w:b/>
                <w:bCs/>
                <w:sz w:val="16"/>
                <w:szCs w:val="16"/>
              </w:rPr>
              <w:t>2 491 556 </w:t>
            </w:r>
            <w:r w:rsidRPr="006F0EB4">
              <w:rPr>
                <w:rFonts w:ascii="Calibri" w:eastAsia="Times New Roman" w:hAnsi="Calibri" w:cs="Times New Roman"/>
                <w:b/>
                <w:bCs/>
                <w:sz w:val="16"/>
                <w:szCs w:val="16"/>
              </w:rPr>
              <w:t> </w:t>
            </w:r>
            <w:r w:rsidRPr="00BB7193">
              <w:rPr>
                <w:rFonts w:ascii="Calibri" w:eastAsia="Times New Roman" w:hAnsi="Calibri" w:cs="Times New Roman"/>
                <w:b/>
                <w:sz w:val="16"/>
                <w:szCs w:val="16"/>
              </w:rPr>
              <w:t>kWh</w:t>
            </w:r>
          </w:p>
        </w:tc>
        <w:tc>
          <w:tcPr>
            <w:tcW w:w="2715" w:type="dxa"/>
            <w:tcBorders>
              <w:top w:val="single" w:sz="18" w:space="0" w:color="auto"/>
              <w:left w:val="single" w:sz="4" w:space="0" w:color="auto"/>
              <w:bottom w:val="single" w:sz="18" w:space="0" w:color="auto"/>
              <w:right w:val="single" w:sz="4" w:space="0" w:color="auto"/>
            </w:tcBorders>
            <w:vAlign w:val="center"/>
          </w:tcPr>
          <w:p w14:paraId="6341C6BD" w14:textId="77777777" w:rsidR="004F6C22" w:rsidRPr="00BB7193" w:rsidRDefault="004F6C22" w:rsidP="00765654">
            <w:pPr>
              <w:autoSpaceDN w:val="0"/>
              <w:spacing w:after="0" w:line="360" w:lineRule="auto"/>
              <w:jc w:val="center"/>
              <w:rPr>
                <w:rFonts w:ascii="Calibri" w:eastAsia="Times New Roman" w:hAnsi="Calibri" w:cs="Times New Roman"/>
                <w:b/>
                <w:sz w:val="16"/>
                <w:szCs w:val="16"/>
              </w:rPr>
            </w:pPr>
          </w:p>
        </w:tc>
        <w:tc>
          <w:tcPr>
            <w:tcW w:w="2428" w:type="dxa"/>
            <w:tcBorders>
              <w:top w:val="single" w:sz="18" w:space="0" w:color="auto"/>
              <w:left w:val="single" w:sz="4" w:space="0" w:color="auto"/>
              <w:bottom w:val="single" w:sz="18" w:space="0" w:color="auto"/>
              <w:right w:val="single" w:sz="4" w:space="0" w:color="auto"/>
            </w:tcBorders>
            <w:vAlign w:val="center"/>
          </w:tcPr>
          <w:p w14:paraId="6D721E9E" w14:textId="77777777" w:rsidR="004F6C22" w:rsidRPr="00BB7193" w:rsidRDefault="004F6C22" w:rsidP="00765654">
            <w:pPr>
              <w:autoSpaceDN w:val="0"/>
              <w:spacing w:after="0" w:line="360" w:lineRule="auto"/>
              <w:jc w:val="center"/>
              <w:rPr>
                <w:rFonts w:ascii="Calibri" w:eastAsia="Times New Roman" w:hAnsi="Calibri" w:cs="Times New Roman"/>
                <w:b/>
                <w:sz w:val="16"/>
                <w:szCs w:val="16"/>
              </w:rPr>
            </w:pPr>
          </w:p>
        </w:tc>
        <w:tc>
          <w:tcPr>
            <w:tcW w:w="2715" w:type="dxa"/>
            <w:tcBorders>
              <w:top w:val="single" w:sz="18" w:space="0" w:color="auto"/>
              <w:left w:val="single" w:sz="4" w:space="0" w:color="auto"/>
              <w:bottom w:val="single" w:sz="18" w:space="0" w:color="auto"/>
              <w:right w:val="single" w:sz="18" w:space="0" w:color="auto"/>
            </w:tcBorders>
          </w:tcPr>
          <w:p w14:paraId="4E0D8B0F" w14:textId="77777777" w:rsidR="004F6C22" w:rsidRPr="00BB7193" w:rsidRDefault="004F6C22" w:rsidP="00765654">
            <w:pPr>
              <w:autoSpaceDN w:val="0"/>
              <w:spacing w:after="0" w:line="360" w:lineRule="auto"/>
              <w:jc w:val="center"/>
              <w:rPr>
                <w:rFonts w:ascii="Calibri" w:eastAsia="Times New Roman" w:hAnsi="Calibri" w:cs="Times New Roman"/>
                <w:b/>
                <w:sz w:val="16"/>
                <w:szCs w:val="16"/>
              </w:rPr>
            </w:pPr>
          </w:p>
        </w:tc>
      </w:tr>
    </w:tbl>
    <w:p w14:paraId="2B03DB20" w14:textId="77777777" w:rsidR="004F6C22" w:rsidRDefault="004F6C22" w:rsidP="004F6C22">
      <w:pPr>
        <w:widowControl w:val="0"/>
        <w:tabs>
          <w:tab w:val="left" w:pos="3554"/>
          <w:tab w:val="left" w:pos="5404"/>
          <w:tab w:val="center" w:pos="6253"/>
        </w:tabs>
        <w:suppressAutoHyphens/>
        <w:autoSpaceDN w:val="0"/>
        <w:spacing w:after="0" w:line="240" w:lineRule="auto"/>
        <w:jc w:val="both"/>
        <w:rPr>
          <w:rFonts w:ascii="Times New Roman" w:eastAsia="Arial" w:hAnsi="Times New Roman" w:cs="Times New Roman"/>
          <w:b/>
          <w:i/>
          <w:color w:val="FF0000"/>
          <w:kern w:val="3"/>
          <w:sz w:val="20"/>
          <w:szCs w:val="20"/>
          <w:lang w:eastAsia="zh-CN" w:bidi="hi-IN"/>
        </w:rPr>
      </w:pPr>
    </w:p>
    <w:p w14:paraId="4DFA2062" w14:textId="77777777" w:rsidR="004F6C22" w:rsidRDefault="004F6C22" w:rsidP="004F6C22">
      <w:pPr>
        <w:widowControl w:val="0"/>
        <w:tabs>
          <w:tab w:val="left" w:pos="3554"/>
          <w:tab w:val="left" w:pos="5404"/>
          <w:tab w:val="center" w:pos="6253"/>
        </w:tabs>
        <w:suppressAutoHyphens/>
        <w:autoSpaceDN w:val="0"/>
        <w:spacing w:after="0" w:line="240" w:lineRule="auto"/>
        <w:jc w:val="both"/>
        <w:rPr>
          <w:rFonts w:ascii="Times New Roman" w:eastAsia="Arial" w:hAnsi="Times New Roman" w:cs="Times New Roman"/>
          <w:b/>
          <w:i/>
          <w:color w:val="FF0000"/>
          <w:kern w:val="3"/>
          <w:sz w:val="20"/>
          <w:szCs w:val="20"/>
          <w:lang w:eastAsia="zh-CN" w:bidi="hi-IN"/>
        </w:rPr>
      </w:pPr>
    </w:p>
    <w:p w14:paraId="0FB92D91" w14:textId="77777777" w:rsidR="004F6C22" w:rsidRDefault="004F6C22" w:rsidP="004F6C22">
      <w:pPr>
        <w:widowControl w:val="0"/>
        <w:tabs>
          <w:tab w:val="left" w:pos="3554"/>
          <w:tab w:val="left" w:pos="5404"/>
          <w:tab w:val="center" w:pos="6253"/>
        </w:tabs>
        <w:suppressAutoHyphens/>
        <w:autoSpaceDN w:val="0"/>
        <w:spacing w:after="0" w:line="240" w:lineRule="auto"/>
        <w:jc w:val="both"/>
        <w:rPr>
          <w:rFonts w:ascii="Times New Roman" w:eastAsia="Arial" w:hAnsi="Times New Roman" w:cs="Times New Roman"/>
          <w:b/>
          <w:i/>
          <w:color w:val="FF0000"/>
          <w:kern w:val="3"/>
          <w:sz w:val="20"/>
          <w:szCs w:val="20"/>
          <w:lang w:eastAsia="zh-CN" w:bidi="hi-IN"/>
        </w:rPr>
      </w:pPr>
    </w:p>
    <w:p w14:paraId="4E15BE9C" w14:textId="77777777" w:rsidR="004F6C22" w:rsidRDefault="004F6C22" w:rsidP="004F6C22">
      <w:pPr>
        <w:widowControl w:val="0"/>
        <w:tabs>
          <w:tab w:val="left" w:pos="3554"/>
          <w:tab w:val="left" w:pos="5404"/>
          <w:tab w:val="center" w:pos="6253"/>
        </w:tabs>
        <w:suppressAutoHyphens/>
        <w:autoSpaceDN w:val="0"/>
        <w:spacing w:after="0" w:line="240" w:lineRule="auto"/>
        <w:jc w:val="both"/>
        <w:rPr>
          <w:rFonts w:ascii="Times New Roman" w:eastAsia="Arial" w:hAnsi="Times New Roman" w:cs="Times New Roman"/>
          <w:b/>
          <w:i/>
          <w:color w:val="FF0000"/>
          <w:kern w:val="3"/>
          <w:sz w:val="20"/>
          <w:szCs w:val="20"/>
          <w:lang w:eastAsia="zh-CN" w:bidi="hi-IN"/>
        </w:rPr>
      </w:pPr>
    </w:p>
    <w:p w14:paraId="333E4396" w14:textId="77777777" w:rsidR="004F6C22" w:rsidRDefault="004F6C22" w:rsidP="004F6C22">
      <w:pPr>
        <w:widowControl w:val="0"/>
        <w:tabs>
          <w:tab w:val="left" w:pos="3554"/>
          <w:tab w:val="left" w:pos="5404"/>
          <w:tab w:val="center" w:pos="6253"/>
        </w:tabs>
        <w:suppressAutoHyphens/>
        <w:autoSpaceDN w:val="0"/>
        <w:spacing w:after="0" w:line="240" w:lineRule="auto"/>
        <w:jc w:val="both"/>
        <w:rPr>
          <w:rFonts w:ascii="Times New Roman" w:eastAsia="Arial" w:hAnsi="Times New Roman" w:cs="Times New Roman"/>
          <w:b/>
          <w:i/>
          <w:color w:val="FF0000"/>
          <w:kern w:val="3"/>
          <w:sz w:val="20"/>
          <w:szCs w:val="20"/>
          <w:lang w:eastAsia="zh-CN" w:bidi="hi-IN"/>
        </w:rPr>
      </w:pPr>
    </w:p>
    <w:p w14:paraId="76B38DF5" w14:textId="77777777" w:rsidR="004F6C22" w:rsidRDefault="004F6C22" w:rsidP="004F6C22">
      <w:pPr>
        <w:widowControl w:val="0"/>
        <w:tabs>
          <w:tab w:val="left" w:pos="3554"/>
          <w:tab w:val="left" w:pos="5404"/>
          <w:tab w:val="center" w:pos="6253"/>
        </w:tabs>
        <w:suppressAutoHyphens/>
        <w:autoSpaceDN w:val="0"/>
        <w:spacing w:after="0" w:line="240" w:lineRule="auto"/>
        <w:jc w:val="both"/>
        <w:rPr>
          <w:rFonts w:ascii="Times New Roman" w:eastAsia="Arial" w:hAnsi="Times New Roman" w:cs="Times New Roman"/>
          <w:b/>
          <w:i/>
          <w:color w:val="FF0000"/>
          <w:kern w:val="3"/>
          <w:sz w:val="20"/>
          <w:szCs w:val="20"/>
          <w:lang w:eastAsia="zh-CN" w:bidi="hi-IN"/>
        </w:rPr>
      </w:pPr>
    </w:p>
    <w:p w14:paraId="6159E03F" w14:textId="77777777" w:rsidR="004F6C22" w:rsidRDefault="004F6C22" w:rsidP="004F6C22">
      <w:pPr>
        <w:widowControl w:val="0"/>
        <w:tabs>
          <w:tab w:val="left" w:pos="3554"/>
          <w:tab w:val="left" w:pos="5404"/>
          <w:tab w:val="center" w:pos="6253"/>
        </w:tabs>
        <w:suppressAutoHyphens/>
        <w:autoSpaceDN w:val="0"/>
        <w:spacing w:after="0" w:line="240" w:lineRule="auto"/>
        <w:jc w:val="both"/>
        <w:rPr>
          <w:rFonts w:ascii="Times New Roman" w:eastAsia="Arial" w:hAnsi="Times New Roman" w:cs="Times New Roman"/>
          <w:b/>
          <w:i/>
          <w:color w:val="FF0000"/>
          <w:kern w:val="3"/>
          <w:sz w:val="20"/>
          <w:szCs w:val="20"/>
          <w:lang w:eastAsia="zh-CN" w:bidi="hi-IN"/>
        </w:rPr>
      </w:pPr>
    </w:p>
    <w:p w14:paraId="4FFCAE9F" w14:textId="77777777" w:rsidR="004F6C22" w:rsidRDefault="004F6C22" w:rsidP="004F6C22">
      <w:pPr>
        <w:widowControl w:val="0"/>
        <w:tabs>
          <w:tab w:val="left" w:pos="3554"/>
          <w:tab w:val="left" w:pos="5404"/>
          <w:tab w:val="center" w:pos="6253"/>
        </w:tabs>
        <w:suppressAutoHyphens/>
        <w:autoSpaceDN w:val="0"/>
        <w:spacing w:after="0" w:line="240" w:lineRule="auto"/>
        <w:jc w:val="both"/>
        <w:rPr>
          <w:rFonts w:ascii="Times New Roman" w:eastAsia="Arial" w:hAnsi="Times New Roman" w:cs="Times New Roman"/>
          <w:b/>
          <w:i/>
          <w:color w:val="FF0000"/>
          <w:kern w:val="3"/>
          <w:sz w:val="20"/>
          <w:szCs w:val="20"/>
          <w:lang w:eastAsia="zh-CN" w:bidi="hi-IN"/>
        </w:rPr>
      </w:pPr>
    </w:p>
    <w:p w14:paraId="2BC3EC85" w14:textId="77777777" w:rsidR="004F6C22" w:rsidRDefault="004F6C22" w:rsidP="004F6C22">
      <w:pPr>
        <w:widowControl w:val="0"/>
        <w:tabs>
          <w:tab w:val="left" w:pos="3554"/>
          <w:tab w:val="left" w:pos="5404"/>
          <w:tab w:val="center" w:pos="6253"/>
        </w:tabs>
        <w:suppressAutoHyphens/>
        <w:autoSpaceDN w:val="0"/>
        <w:spacing w:after="0" w:line="240" w:lineRule="auto"/>
        <w:jc w:val="both"/>
        <w:rPr>
          <w:rFonts w:ascii="Times New Roman" w:eastAsia="Arial" w:hAnsi="Times New Roman" w:cs="Times New Roman"/>
          <w:b/>
          <w:i/>
          <w:color w:val="FF0000"/>
          <w:kern w:val="3"/>
          <w:sz w:val="20"/>
          <w:szCs w:val="20"/>
          <w:lang w:eastAsia="zh-CN" w:bidi="hi-IN"/>
        </w:rPr>
      </w:pPr>
    </w:p>
    <w:p w14:paraId="16556D3B" w14:textId="77777777" w:rsidR="004F6C22" w:rsidRDefault="004F6C22" w:rsidP="004F6C22">
      <w:pPr>
        <w:widowControl w:val="0"/>
        <w:tabs>
          <w:tab w:val="left" w:pos="3554"/>
          <w:tab w:val="left" w:pos="5404"/>
          <w:tab w:val="center" w:pos="6253"/>
        </w:tabs>
        <w:suppressAutoHyphens/>
        <w:autoSpaceDN w:val="0"/>
        <w:spacing w:after="0" w:line="240" w:lineRule="auto"/>
        <w:jc w:val="both"/>
        <w:rPr>
          <w:rFonts w:ascii="Times New Roman" w:eastAsia="Arial" w:hAnsi="Times New Roman" w:cs="Times New Roman"/>
          <w:b/>
          <w:i/>
          <w:color w:val="FF0000"/>
          <w:kern w:val="3"/>
          <w:sz w:val="20"/>
          <w:szCs w:val="20"/>
          <w:lang w:eastAsia="zh-CN" w:bidi="hi-IN"/>
        </w:rPr>
      </w:pPr>
    </w:p>
    <w:p w14:paraId="664C2BC6" w14:textId="77777777" w:rsidR="004F6C22" w:rsidRDefault="004F6C22" w:rsidP="004F6C22">
      <w:pPr>
        <w:widowControl w:val="0"/>
        <w:tabs>
          <w:tab w:val="left" w:pos="3554"/>
          <w:tab w:val="left" w:pos="5404"/>
          <w:tab w:val="center" w:pos="6253"/>
        </w:tabs>
        <w:suppressAutoHyphens/>
        <w:autoSpaceDN w:val="0"/>
        <w:spacing w:after="0" w:line="240" w:lineRule="auto"/>
        <w:jc w:val="both"/>
        <w:rPr>
          <w:rFonts w:ascii="Times New Roman" w:eastAsia="Arial" w:hAnsi="Times New Roman" w:cs="Times New Roman"/>
          <w:b/>
          <w:i/>
          <w:color w:val="FF0000"/>
          <w:kern w:val="3"/>
          <w:sz w:val="20"/>
          <w:szCs w:val="20"/>
          <w:lang w:eastAsia="zh-CN" w:bidi="hi-IN"/>
        </w:rPr>
      </w:pPr>
    </w:p>
    <w:p w14:paraId="133845BD" w14:textId="77777777" w:rsidR="004F6C22" w:rsidRDefault="004F6C22" w:rsidP="004F6C22">
      <w:pPr>
        <w:widowControl w:val="0"/>
        <w:tabs>
          <w:tab w:val="left" w:pos="3554"/>
          <w:tab w:val="left" w:pos="5404"/>
          <w:tab w:val="center" w:pos="6253"/>
        </w:tabs>
        <w:suppressAutoHyphens/>
        <w:autoSpaceDN w:val="0"/>
        <w:spacing w:after="0" w:line="240" w:lineRule="auto"/>
        <w:jc w:val="both"/>
        <w:rPr>
          <w:rFonts w:ascii="Times New Roman" w:eastAsia="Arial" w:hAnsi="Times New Roman" w:cs="Times New Roman"/>
          <w:b/>
          <w:i/>
          <w:color w:val="FF0000"/>
          <w:kern w:val="3"/>
          <w:sz w:val="20"/>
          <w:szCs w:val="20"/>
          <w:lang w:eastAsia="zh-CN" w:bidi="hi-IN"/>
        </w:rPr>
      </w:pPr>
    </w:p>
    <w:p w14:paraId="70D83255" w14:textId="77777777" w:rsidR="004F6C22" w:rsidRDefault="004F6C22" w:rsidP="004F6C22">
      <w:pPr>
        <w:widowControl w:val="0"/>
        <w:tabs>
          <w:tab w:val="left" w:pos="3554"/>
          <w:tab w:val="left" w:pos="5404"/>
          <w:tab w:val="center" w:pos="6253"/>
        </w:tabs>
        <w:suppressAutoHyphens/>
        <w:autoSpaceDN w:val="0"/>
        <w:spacing w:after="0" w:line="240" w:lineRule="auto"/>
        <w:jc w:val="both"/>
        <w:rPr>
          <w:rFonts w:ascii="Times New Roman" w:eastAsia="Arial" w:hAnsi="Times New Roman" w:cs="Times New Roman"/>
          <w:b/>
          <w:i/>
          <w:color w:val="FF0000"/>
          <w:kern w:val="3"/>
          <w:sz w:val="20"/>
          <w:szCs w:val="20"/>
          <w:lang w:eastAsia="zh-CN" w:bidi="hi-IN"/>
        </w:rPr>
      </w:pPr>
    </w:p>
    <w:p w14:paraId="310FDC71" w14:textId="77777777" w:rsidR="004F6C22" w:rsidRDefault="004F6C22" w:rsidP="004F6C22">
      <w:pPr>
        <w:widowControl w:val="0"/>
        <w:tabs>
          <w:tab w:val="left" w:pos="3554"/>
          <w:tab w:val="left" w:pos="5404"/>
          <w:tab w:val="center" w:pos="6253"/>
        </w:tabs>
        <w:suppressAutoHyphens/>
        <w:autoSpaceDN w:val="0"/>
        <w:spacing w:after="0" w:line="240" w:lineRule="auto"/>
        <w:jc w:val="both"/>
        <w:rPr>
          <w:rFonts w:ascii="Times New Roman" w:eastAsia="Arial" w:hAnsi="Times New Roman" w:cs="Times New Roman"/>
          <w:b/>
          <w:i/>
          <w:color w:val="FF0000"/>
          <w:kern w:val="3"/>
          <w:sz w:val="20"/>
          <w:szCs w:val="20"/>
          <w:lang w:eastAsia="zh-CN" w:bidi="hi-IN"/>
        </w:rPr>
      </w:pPr>
    </w:p>
    <w:p w14:paraId="4888B4BD" w14:textId="77777777" w:rsidR="004F6C22" w:rsidRDefault="004F6C22" w:rsidP="004F6C22">
      <w:pPr>
        <w:widowControl w:val="0"/>
        <w:tabs>
          <w:tab w:val="left" w:pos="3554"/>
          <w:tab w:val="left" w:pos="5404"/>
          <w:tab w:val="center" w:pos="6253"/>
        </w:tabs>
        <w:suppressAutoHyphens/>
        <w:autoSpaceDN w:val="0"/>
        <w:spacing w:after="0" w:line="240" w:lineRule="auto"/>
        <w:jc w:val="both"/>
        <w:rPr>
          <w:rFonts w:ascii="Times New Roman" w:eastAsia="Arial" w:hAnsi="Times New Roman" w:cs="Times New Roman"/>
          <w:b/>
          <w:i/>
          <w:color w:val="FF0000"/>
          <w:kern w:val="3"/>
          <w:sz w:val="20"/>
          <w:szCs w:val="20"/>
          <w:lang w:eastAsia="zh-CN" w:bidi="hi-IN"/>
        </w:rPr>
      </w:pPr>
    </w:p>
    <w:p w14:paraId="3F8AA0C2" w14:textId="77777777" w:rsidR="004F6C22" w:rsidRDefault="004F6C22" w:rsidP="004F6C22">
      <w:pPr>
        <w:widowControl w:val="0"/>
        <w:tabs>
          <w:tab w:val="left" w:pos="3554"/>
          <w:tab w:val="left" w:pos="5404"/>
          <w:tab w:val="center" w:pos="6253"/>
        </w:tabs>
        <w:suppressAutoHyphens/>
        <w:autoSpaceDN w:val="0"/>
        <w:spacing w:after="0" w:line="240" w:lineRule="auto"/>
        <w:jc w:val="both"/>
        <w:rPr>
          <w:rFonts w:ascii="Times New Roman" w:eastAsia="Arial" w:hAnsi="Times New Roman" w:cs="Times New Roman"/>
          <w:b/>
          <w:i/>
          <w:color w:val="FF0000"/>
          <w:kern w:val="3"/>
          <w:sz w:val="20"/>
          <w:szCs w:val="20"/>
          <w:lang w:eastAsia="zh-CN" w:bidi="hi-IN"/>
        </w:rPr>
      </w:pPr>
    </w:p>
    <w:p w14:paraId="4446141C" w14:textId="77777777" w:rsidR="004F6C22" w:rsidRDefault="004F6C22" w:rsidP="004F6C22">
      <w:pPr>
        <w:widowControl w:val="0"/>
        <w:tabs>
          <w:tab w:val="left" w:pos="3554"/>
          <w:tab w:val="left" w:pos="5404"/>
          <w:tab w:val="center" w:pos="6253"/>
        </w:tabs>
        <w:suppressAutoHyphens/>
        <w:autoSpaceDN w:val="0"/>
        <w:spacing w:after="0" w:line="240" w:lineRule="auto"/>
        <w:jc w:val="both"/>
        <w:rPr>
          <w:rFonts w:ascii="Times New Roman" w:eastAsia="Arial" w:hAnsi="Times New Roman" w:cs="Times New Roman"/>
          <w:b/>
          <w:i/>
          <w:color w:val="FF0000"/>
          <w:kern w:val="3"/>
          <w:sz w:val="20"/>
          <w:szCs w:val="20"/>
          <w:lang w:eastAsia="zh-CN" w:bidi="hi-IN"/>
        </w:rPr>
      </w:pPr>
    </w:p>
    <w:p w14:paraId="4F7E43A6" w14:textId="77777777" w:rsidR="004F6C22" w:rsidRDefault="004F6C22" w:rsidP="004F6C22">
      <w:pPr>
        <w:widowControl w:val="0"/>
        <w:tabs>
          <w:tab w:val="left" w:pos="3554"/>
          <w:tab w:val="left" w:pos="5404"/>
          <w:tab w:val="center" w:pos="6253"/>
        </w:tabs>
        <w:suppressAutoHyphens/>
        <w:autoSpaceDN w:val="0"/>
        <w:spacing w:after="0" w:line="240" w:lineRule="auto"/>
        <w:jc w:val="both"/>
        <w:rPr>
          <w:rFonts w:ascii="Times New Roman" w:eastAsia="Arial" w:hAnsi="Times New Roman" w:cs="Times New Roman"/>
          <w:b/>
          <w:i/>
          <w:color w:val="FF0000"/>
          <w:kern w:val="3"/>
          <w:sz w:val="20"/>
          <w:szCs w:val="20"/>
          <w:lang w:eastAsia="zh-CN" w:bidi="hi-IN"/>
        </w:rPr>
      </w:pPr>
    </w:p>
    <w:p w14:paraId="39F60A1A" w14:textId="77777777" w:rsidR="004F6C22" w:rsidRPr="006902B8" w:rsidRDefault="004F6C22" w:rsidP="004F6C22">
      <w:pPr>
        <w:widowControl w:val="0"/>
        <w:tabs>
          <w:tab w:val="left" w:pos="3554"/>
          <w:tab w:val="left" w:pos="5404"/>
          <w:tab w:val="center" w:pos="6253"/>
        </w:tabs>
        <w:suppressAutoHyphens/>
        <w:autoSpaceDN w:val="0"/>
        <w:spacing w:after="0" w:line="240" w:lineRule="auto"/>
        <w:jc w:val="both"/>
        <w:rPr>
          <w:rFonts w:ascii="Times New Roman" w:eastAsia="Arial" w:hAnsi="Times New Roman" w:cs="Times New Roman"/>
          <w:b/>
          <w:i/>
          <w:color w:val="FF0000"/>
          <w:kern w:val="3"/>
          <w:sz w:val="20"/>
          <w:szCs w:val="20"/>
          <w:lang w:eastAsia="zh-CN" w:bidi="hi-IN"/>
        </w:rPr>
      </w:pPr>
      <w:r w:rsidRPr="006902B8">
        <w:rPr>
          <w:rFonts w:ascii="Times New Roman" w:eastAsia="Arial" w:hAnsi="Times New Roman" w:cs="Times New Roman"/>
          <w:b/>
          <w:i/>
          <w:color w:val="FF0000"/>
          <w:kern w:val="3"/>
          <w:sz w:val="20"/>
          <w:szCs w:val="20"/>
          <w:lang w:eastAsia="zh-CN" w:bidi="hi-IN"/>
        </w:rPr>
        <w:t>UWAGA! Dokument należy wypełnić i podpisać kwalifikowanym podpisem elektronicznym</w:t>
      </w:r>
      <w:r>
        <w:rPr>
          <w:rFonts w:ascii="Times New Roman" w:eastAsia="Arial" w:hAnsi="Times New Roman" w:cs="Times New Roman"/>
          <w:b/>
          <w:i/>
          <w:color w:val="FF0000"/>
          <w:kern w:val="3"/>
          <w:sz w:val="20"/>
          <w:szCs w:val="20"/>
          <w:lang w:eastAsia="zh-CN" w:bidi="hi-IN"/>
        </w:rPr>
        <w:t>.</w:t>
      </w:r>
    </w:p>
    <w:p w14:paraId="2EEE5645" w14:textId="77777777" w:rsidR="004F6C22" w:rsidRPr="006902B8" w:rsidRDefault="004F6C22" w:rsidP="004F6C22">
      <w:pPr>
        <w:widowControl w:val="0"/>
        <w:tabs>
          <w:tab w:val="left" w:pos="3554"/>
          <w:tab w:val="left" w:pos="5404"/>
          <w:tab w:val="center" w:pos="6253"/>
        </w:tabs>
        <w:suppressAutoHyphens/>
        <w:autoSpaceDN w:val="0"/>
        <w:spacing w:after="0" w:line="240" w:lineRule="auto"/>
        <w:jc w:val="both"/>
        <w:rPr>
          <w:rFonts w:ascii="Times New Roman" w:eastAsia="Arial" w:hAnsi="Times New Roman" w:cs="Times New Roman"/>
          <w:b/>
          <w:i/>
          <w:color w:val="FF0000"/>
          <w:kern w:val="3"/>
          <w:sz w:val="20"/>
          <w:szCs w:val="20"/>
          <w:lang w:eastAsia="zh-CN" w:bidi="hi-IN"/>
        </w:rPr>
      </w:pPr>
      <w:r w:rsidRPr="006902B8">
        <w:rPr>
          <w:rFonts w:ascii="Times New Roman" w:eastAsia="Arial" w:hAnsi="Times New Roman" w:cs="Times New Roman"/>
          <w:b/>
          <w:i/>
          <w:color w:val="FF0000"/>
          <w:kern w:val="3"/>
          <w:sz w:val="20"/>
          <w:szCs w:val="20"/>
          <w:lang w:eastAsia="zh-CN" w:bidi="hi-IN"/>
        </w:rPr>
        <w:t>Zamawiający zaleca zapisanie dokumentu w formacie PDF.</w:t>
      </w:r>
    </w:p>
    <w:p w14:paraId="08707235" w14:textId="77777777" w:rsidR="004F6C22" w:rsidRPr="006902B8" w:rsidRDefault="004F6C22" w:rsidP="004F6C22">
      <w:pPr>
        <w:widowControl w:val="0"/>
        <w:tabs>
          <w:tab w:val="left" w:pos="3554"/>
          <w:tab w:val="left" w:pos="5404"/>
          <w:tab w:val="center" w:pos="6253"/>
        </w:tabs>
        <w:suppressAutoHyphens/>
        <w:autoSpaceDN w:val="0"/>
        <w:spacing w:after="0" w:line="240" w:lineRule="auto"/>
        <w:jc w:val="both"/>
        <w:rPr>
          <w:rFonts w:ascii="Times New Roman" w:eastAsia="Arial" w:hAnsi="Times New Roman" w:cs="Times New Roman"/>
          <w:b/>
          <w:i/>
          <w:color w:val="FF0000"/>
          <w:kern w:val="3"/>
          <w:sz w:val="20"/>
          <w:szCs w:val="20"/>
          <w:lang w:eastAsia="zh-CN" w:bidi="hi-IN"/>
        </w:rPr>
      </w:pPr>
      <w:r w:rsidRPr="006902B8">
        <w:rPr>
          <w:rFonts w:ascii="Times New Roman" w:eastAsia="Arial" w:hAnsi="Times New Roman" w:cs="Times New Roman"/>
          <w:b/>
          <w:i/>
          <w:color w:val="FF0000"/>
          <w:kern w:val="3"/>
          <w:sz w:val="20"/>
          <w:szCs w:val="20"/>
          <w:lang w:eastAsia="zh-CN" w:bidi="hi-IN"/>
        </w:rPr>
        <w:t>Dokument składany wraz z ofertą</w:t>
      </w:r>
    </w:p>
    <w:p w14:paraId="5CDA0643" w14:textId="77777777" w:rsidR="004F6C22" w:rsidRPr="00E75A9B" w:rsidRDefault="004F6C22" w:rsidP="004F6C22">
      <w:pPr>
        <w:widowControl w:val="0"/>
        <w:suppressAutoHyphens/>
        <w:autoSpaceDN w:val="0"/>
        <w:spacing w:after="0" w:line="240" w:lineRule="auto"/>
        <w:jc w:val="both"/>
        <w:rPr>
          <w:rFonts w:ascii="Century Gothic" w:hAnsi="Century Gothic" w:cs="Open Sans"/>
          <w:i/>
        </w:rPr>
        <w:sectPr w:rsidR="004F6C22" w:rsidRPr="00E75A9B" w:rsidSect="004F6C22">
          <w:pgSz w:w="16838" w:h="11906" w:orient="landscape"/>
          <w:pgMar w:top="1417" w:right="568" w:bottom="1133" w:left="1417" w:header="708" w:footer="1240" w:gutter="0"/>
          <w:cols w:space="708"/>
          <w:docGrid w:linePitch="360"/>
        </w:sectPr>
      </w:pPr>
    </w:p>
    <w:p w14:paraId="332F1C38" w14:textId="77777777" w:rsidR="004F6C22" w:rsidRDefault="004F6C22" w:rsidP="004F6C22">
      <w:pPr>
        <w:tabs>
          <w:tab w:val="center" w:pos="7655"/>
        </w:tabs>
        <w:spacing w:line="360" w:lineRule="auto"/>
        <w:jc w:val="right"/>
        <w:rPr>
          <w:rFonts w:ascii="Century Gothic" w:hAnsi="Century Gothic" w:cs="Open Sans"/>
          <w:i/>
        </w:rPr>
      </w:pPr>
    </w:p>
    <w:p w14:paraId="315A6F0E" w14:textId="77777777" w:rsidR="004F6C22" w:rsidRPr="004049A6" w:rsidRDefault="004F6C22" w:rsidP="004F6C22">
      <w:pPr>
        <w:tabs>
          <w:tab w:val="center" w:pos="7655"/>
        </w:tabs>
        <w:spacing w:line="360" w:lineRule="auto"/>
        <w:jc w:val="right"/>
        <w:rPr>
          <w:rFonts w:ascii="Century Gothic" w:hAnsi="Century Gothic" w:cs="Open Sans"/>
          <w:b/>
          <w:bCs/>
          <w:iCs/>
        </w:rPr>
      </w:pPr>
      <w:r>
        <w:rPr>
          <w:rFonts w:ascii="Century Gothic" w:hAnsi="Century Gothic" w:cs="Open Sans"/>
          <w:b/>
          <w:bCs/>
          <w:iCs/>
        </w:rPr>
        <w:t>Załącznik nr 7 do SWZ</w:t>
      </w:r>
    </w:p>
    <w:p w14:paraId="75633656" w14:textId="77777777" w:rsidR="004F6C22" w:rsidRDefault="004F6C22" w:rsidP="004F6C22">
      <w:pPr>
        <w:tabs>
          <w:tab w:val="left" w:pos="0"/>
          <w:tab w:val="left" w:pos="7881"/>
        </w:tabs>
        <w:spacing w:line="288" w:lineRule="auto"/>
        <w:jc w:val="both"/>
        <w:rPr>
          <w:rFonts w:ascii="Century Gothic" w:eastAsia="Arial Unicode MS" w:hAnsi="Century Gothic" w:cs="Arial Unicode MS"/>
          <w:b/>
          <w:bCs/>
          <w:szCs w:val="16"/>
        </w:rPr>
      </w:pPr>
      <w:r>
        <w:rPr>
          <w:rFonts w:ascii="Century Gothic" w:eastAsia="Arial Unicode MS" w:hAnsi="Century Gothic" w:cs="Arial Unicode MS"/>
          <w:b/>
          <w:bCs/>
          <w:szCs w:val="16"/>
        </w:rPr>
        <w:t>Oświadczenie dotyczące przesłanek wykluczenia z art. 7 ust. 1 ustawy</w:t>
      </w:r>
      <w:r>
        <w:rPr>
          <w:rFonts w:ascii="Century Gothic" w:eastAsia="Arial Unicode MS" w:hAnsi="Century Gothic" w:cs="Arial Unicode MS"/>
          <w:b/>
          <w:bCs/>
          <w:i/>
          <w:iCs/>
          <w:szCs w:val="16"/>
        </w:rPr>
        <w:t> o szczególnych rozwiązaniach w zakresie przeciwdziałania wspieraniu agresji na Ukrainę oraz służących ochronie bezpieczeństwa narodowego oraz</w:t>
      </w:r>
      <w:r>
        <w:rPr>
          <w:rFonts w:ascii="Century Gothic" w:eastAsia="Arial Unicode MS" w:hAnsi="Century Gothic" w:cs="Arial Unicode MS"/>
          <w:b/>
          <w:bCs/>
          <w:szCs w:val="16"/>
        </w:rPr>
        <w:t xml:space="preserve"> z art. 5k rozporządzenia 833/2014</w:t>
      </w:r>
      <w:r>
        <w:rPr>
          <w:rFonts w:ascii="Century Gothic" w:eastAsia="Arial Unicode MS" w:hAnsi="Century Gothic" w:cs="Arial Unicode MS"/>
          <w:b/>
          <w:bCs/>
          <w:szCs w:val="16"/>
          <w:lang w:bidi="pl-PL"/>
        </w:rPr>
        <w:t xml:space="preserve"> w dotyczące środków ograniczających w związku z działaniami Rosji destabilizującymi sytuację na Ukrainie</w:t>
      </w:r>
      <w:r>
        <w:rPr>
          <w:rFonts w:ascii="Century Gothic" w:eastAsia="Arial Unicode MS" w:hAnsi="Century Gothic" w:cs="Arial Unicode MS"/>
          <w:b/>
          <w:bCs/>
          <w:szCs w:val="16"/>
        </w:rPr>
        <w:t xml:space="preserve"> </w:t>
      </w:r>
    </w:p>
    <w:p w14:paraId="7A2881AB" w14:textId="77777777" w:rsidR="004F6C22" w:rsidRDefault="004F6C22" w:rsidP="004F6C22">
      <w:pPr>
        <w:spacing w:before="100" w:beforeAutospacing="1" w:after="100" w:afterAutospacing="1" w:line="280" w:lineRule="atLeast"/>
        <w:rPr>
          <w:rFonts w:ascii="Times New Roman" w:eastAsia="Times New Roman" w:hAnsi="Times New Roman" w:cs="Times New Roman"/>
          <w:b/>
          <w:sz w:val="24"/>
          <w:szCs w:val="24"/>
        </w:rPr>
      </w:pPr>
    </w:p>
    <w:p w14:paraId="7F0363D8" w14:textId="77777777" w:rsidR="004F6C22" w:rsidRDefault="004F6C22" w:rsidP="004F6C22">
      <w:pPr>
        <w:tabs>
          <w:tab w:val="num" w:pos="0"/>
        </w:tabs>
        <w:jc w:val="center"/>
        <w:rPr>
          <w:rFonts w:ascii="Century Gothic" w:hAnsi="Century Gothic" w:cs="Open Sans"/>
        </w:rPr>
      </w:pPr>
      <w:r>
        <w:rPr>
          <w:rFonts w:ascii="Century Gothic" w:hAnsi="Century Gothic" w:cs="Open Sans"/>
        </w:rPr>
        <w:t>_____________________________________________________________________________________</w:t>
      </w:r>
    </w:p>
    <w:p w14:paraId="401A56DF" w14:textId="77777777" w:rsidR="004F6C22" w:rsidRDefault="004F6C22" w:rsidP="004F6C22">
      <w:pPr>
        <w:tabs>
          <w:tab w:val="num" w:pos="0"/>
        </w:tabs>
        <w:jc w:val="center"/>
        <w:rPr>
          <w:rFonts w:ascii="Century Gothic" w:hAnsi="Century Gothic" w:cs="Open Sans"/>
        </w:rPr>
      </w:pPr>
      <w:r>
        <w:rPr>
          <w:rFonts w:ascii="Century Gothic" w:hAnsi="Century Gothic" w:cs="Open Sans"/>
          <w:i/>
        </w:rPr>
        <w:t>nazwa (firma)</w:t>
      </w:r>
      <w:r>
        <w:rPr>
          <w:lang w:eastAsia="zh-CN"/>
        </w:rPr>
        <w:t xml:space="preserve"> </w:t>
      </w:r>
      <w:r>
        <w:rPr>
          <w:rFonts w:ascii="Century Gothic" w:hAnsi="Century Gothic" w:cs="Open Sans"/>
          <w:i/>
        </w:rPr>
        <w:t>albo imię i nazwisko</w:t>
      </w:r>
      <w:r>
        <w:rPr>
          <w:rFonts w:ascii="Century Gothic" w:hAnsi="Century Gothic" w:cs="Open Sans"/>
          <w:i/>
          <w:iCs/>
        </w:rPr>
        <w:t xml:space="preserve"> Wykonawcy </w:t>
      </w:r>
      <w:r>
        <w:rPr>
          <w:rFonts w:ascii="Century Gothic" w:hAnsi="Century Gothic" w:cs="Open Sans"/>
          <w:i/>
        </w:rPr>
        <w:t xml:space="preserve"> i dokładny adres Wykonawcy</w:t>
      </w:r>
    </w:p>
    <w:p w14:paraId="4D837729" w14:textId="77777777" w:rsidR="004F6C22" w:rsidRDefault="004F6C22" w:rsidP="004F6C22">
      <w:pPr>
        <w:widowControl w:val="0"/>
        <w:suppressAutoHyphens/>
        <w:autoSpaceDE w:val="0"/>
        <w:spacing w:line="360" w:lineRule="auto"/>
        <w:rPr>
          <w:rFonts w:ascii="Times New Roman" w:hAnsi="Times New Roman" w:cs="Times New Roman"/>
          <w:iCs/>
          <w:sz w:val="24"/>
          <w:szCs w:val="24"/>
          <w:lang w:eastAsia="zh-CN"/>
        </w:rPr>
      </w:pPr>
    </w:p>
    <w:p w14:paraId="477F4B0B" w14:textId="77777777" w:rsidR="004F6C22" w:rsidRPr="0005656F" w:rsidRDefault="004F6C22" w:rsidP="004F6C22">
      <w:pPr>
        <w:widowControl w:val="0"/>
        <w:suppressAutoHyphens/>
        <w:autoSpaceDE w:val="0"/>
        <w:jc w:val="both"/>
        <w:rPr>
          <w:rFonts w:ascii="Century Gothic" w:hAnsi="Century Gothic"/>
          <w:b/>
          <w:bCs/>
          <w:lang w:eastAsia="zh-CN"/>
        </w:rPr>
      </w:pPr>
      <w:bookmarkStart w:id="98" w:name="_Hlk62063386"/>
      <w:r>
        <w:rPr>
          <w:rFonts w:ascii="Century Gothic" w:hAnsi="Century Gothic"/>
          <w:lang w:eastAsia="zh-CN"/>
        </w:rPr>
        <w:t>Na potrzeby postępowania o udzielenie zamówienia publicznego pn.:</w:t>
      </w:r>
      <w:bookmarkEnd w:id="98"/>
      <w:r>
        <w:rPr>
          <w:rFonts w:ascii="Century Gothic" w:hAnsi="Century Gothic"/>
          <w:lang w:eastAsia="zh-CN"/>
        </w:rPr>
        <w:t xml:space="preserve"> </w:t>
      </w:r>
      <w:bookmarkStart w:id="99" w:name="_Hlk127178603"/>
      <w:r w:rsidRPr="00E75A9B">
        <w:rPr>
          <w:rFonts w:ascii="Century Gothic" w:hAnsi="Century Gothic"/>
          <w:lang w:eastAsia="zh-CN"/>
        </w:rPr>
        <w:br/>
      </w:r>
      <w:r w:rsidRPr="0005656F">
        <w:rPr>
          <w:rFonts w:ascii="Century Gothic" w:hAnsi="Century Gothic"/>
          <w:b/>
          <w:bCs/>
          <w:lang w:eastAsia="zh-CN"/>
        </w:rPr>
        <w:t>Dostawa paliwa gazowego do COS-OPO w Szczyrku</w:t>
      </w:r>
    </w:p>
    <w:bookmarkEnd w:id="99"/>
    <w:p w14:paraId="796EB517" w14:textId="77777777" w:rsidR="004F6C22" w:rsidRPr="00304F37" w:rsidRDefault="004F6C22" w:rsidP="004F6C22">
      <w:pPr>
        <w:widowControl w:val="0"/>
        <w:suppressAutoHyphens/>
        <w:autoSpaceDE w:val="0"/>
        <w:jc w:val="both"/>
        <w:rPr>
          <w:rFonts w:ascii="Century Gothic" w:hAnsi="Century Gothic"/>
          <w:b/>
          <w:bCs/>
          <w:lang w:eastAsia="zh-CN"/>
        </w:rPr>
      </w:pPr>
    </w:p>
    <w:p w14:paraId="27263A3A" w14:textId="77777777" w:rsidR="004F6C22" w:rsidRDefault="004F6C22" w:rsidP="004F6C22">
      <w:pPr>
        <w:widowControl w:val="0"/>
        <w:numPr>
          <w:ilvl w:val="0"/>
          <w:numId w:val="44"/>
        </w:numPr>
        <w:suppressAutoHyphens/>
        <w:autoSpaceDE w:val="0"/>
        <w:spacing w:after="0" w:line="276" w:lineRule="auto"/>
        <w:jc w:val="both"/>
        <w:rPr>
          <w:rFonts w:ascii="Century Gothic" w:hAnsi="Century Gothic"/>
          <w:lang w:eastAsia="zh-CN"/>
        </w:rPr>
      </w:pPr>
      <w:bookmarkStart w:id="100" w:name="_Hlk104196464"/>
      <w:r>
        <w:rPr>
          <w:rFonts w:ascii="Century Gothic" w:hAnsi="Century Gothic"/>
          <w:lang w:eastAsia="zh-CN"/>
        </w:rPr>
        <w:t>OŚWIADCZAM,</w:t>
      </w:r>
      <w:bookmarkEnd w:id="100"/>
      <w:r>
        <w:rPr>
          <w:rFonts w:ascii="Century Gothic" w:hAnsi="Century Gothic"/>
          <w:lang w:eastAsia="zh-CN"/>
        </w:rPr>
        <w:t xml:space="preserve"> że nie jestem umieszczony na listach i nie  podlegam  wykluczeniu  z niniejszego  postępowania o udzielenie zamówienia, na podstawie obowiązujących przepisów określonych w art. 7 ust. 1 Ustawy z dnia 13 kwietnia 2022 r. o szczególnych rozwiązaniach w zakresie przeciwdziałania wspieraniu agresji na Ukrainę oraz służących ochronie bezpieczeństwa narodowego (</w:t>
      </w:r>
      <w:r w:rsidRPr="00140C98">
        <w:rPr>
          <w:rFonts w:ascii="Century Gothic" w:hAnsi="Century Gothic"/>
          <w:lang w:eastAsia="zh-CN"/>
        </w:rPr>
        <w:t xml:space="preserve">Dz.U.2024.507 </w:t>
      </w:r>
      <w:proofErr w:type="spellStart"/>
      <w:r w:rsidRPr="00140C98">
        <w:rPr>
          <w:rFonts w:ascii="Century Gothic" w:hAnsi="Century Gothic"/>
          <w:lang w:eastAsia="zh-CN"/>
        </w:rPr>
        <w:t>t.j</w:t>
      </w:r>
      <w:proofErr w:type="spellEnd"/>
      <w:r w:rsidRPr="00140C98">
        <w:rPr>
          <w:rFonts w:ascii="Century Gothic" w:hAnsi="Century Gothic"/>
          <w:lang w:eastAsia="zh-CN"/>
        </w:rPr>
        <w:t>.</w:t>
      </w:r>
      <w:r>
        <w:rPr>
          <w:rFonts w:ascii="Century Gothic" w:hAnsi="Century Gothic"/>
          <w:lang w:eastAsia="zh-CN"/>
        </w:rPr>
        <w:t>),</w:t>
      </w:r>
    </w:p>
    <w:p w14:paraId="00949B1E" w14:textId="77777777" w:rsidR="004F6C22" w:rsidRPr="00140C98" w:rsidRDefault="004F6C22" w:rsidP="004F6C22">
      <w:pPr>
        <w:widowControl w:val="0"/>
        <w:numPr>
          <w:ilvl w:val="0"/>
          <w:numId w:val="44"/>
        </w:numPr>
        <w:suppressAutoHyphens/>
        <w:autoSpaceDE w:val="0"/>
        <w:spacing w:line="276" w:lineRule="auto"/>
        <w:jc w:val="both"/>
        <w:rPr>
          <w:rFonts w:ascii="Century Gothic" w:hAnsi="Century Gothic"/>
          <w:lang w:eastAsia="zh-CN"/>
        </w:rPr>
      </w:pPr>
      <w:bookmarkStart w:id="101" w:name="_Hlk104197334"/>
      <w:r w:rsidRPr="00140C98">
        <w:rPr>
          <w:rFonts w:ascii="Century Gothic" w:hAnsi="Century Gothic"/>
          <w:lang w:eastAsia="zh-CN"/>
        </w:rPr>
        <w:t>OŚWIADCZAM,</w:t>
      </w:r>
      <w:bookmarkEnd w:id="101"/>
      <w:r w:rsidRPr="00140C98">
        <w:rPr>
          <w:rFonts w:ascii="Century Gothic" w:hAnsi="Century Gothic"/>
          <w:lang w:eastAsia="zh-CN"/>
        </w:rPr>
        <w:t xml:space="preserve"> że nie jestem Wykonawcą, który należy do którejkolwiek z kategorii podmiotów wymienionych w art. 5k ust. 1 rozporządzenia 833/2014 dotyczące środków ograniczających w związku z działaniami Rosji destabilizującymi sytuację na Ukrainie</w:t>
      </w:r>
    </w:p>
    <w:p w14:paraId="600F6B6B" w14:textId="77777777" w:rsidR="004F6C22" w:rsidRDefault="004F6C22" w:rsidP="004F6C22">
      <w:pPr>
        <w:tabs>
          <w:tab w:val="center" w:pos="7655"/>
        </w:tabs>
        <w:spacing w:line="288" w:lineRule="auto"/>
        <w:ind w:left="357"/>
        <w:jc w:val="both"/>
        <w:rPr>
          <w:rFonts w:ascii="Century Gothic" w:hAnsi="Century Gothic" w:cs="Open Sans"/>
          <w:i/>
          <w:lang w:eastAsia="pl-PL"/>
        </w:rPr>
      </w:pPr>
      <w:r>
        <w:rPr>
          <w:rFonts w:ascii="Century Gothic" w:hAnsi="Century Gothic" w:cs="Open Sans"/>
          <w:i/>
        </w:rPr>
        <w:t>Oświadczam, że wszystkie informacje podane w powyższych oświadczeniach są aktualne i zgodne z prawdą oraz zostały przedstawione z pełną świadomością konsekwencji wprowadzenia zamawiającego w błąd przy przedstawianiu informacji.</w:t>
      </w:r>
    </w:p>
    <w:p w14:paraId="4A98D771" w14:textId="77777777" w:rsidR="004F6C22" w:rsidRDefault="004F6C22" w:rsidP="004F6C22">
      <w:pPr>
        <w:tabs>
          <w:tab w:val="center" w:pos="7655"/>
        </w:tabs>
        <w:spacing w:line="360" w:lineRule="auto"/>
        <w:rPr>
          <w:rFonts w:ascii="Century Gothic" w:hAnsi="Century Gothic" w:cs="Open Sans"/>
          <w:i/>
        </w:rPr>
      </w:pPr>
    </w:p>
    <w:p w14:paraId="648DDABF" w14:textId="77777777" w:rsidR="004F6C22" w:rsidRDefault="004F6C22" w:rsidP="004F6C22">
      <w:pPr>
        <w:tabs>
          <w:tab w:val="center" w:pos="7655"/>
        </w:tabs>
        <w:spacing w:line="360" w:lineRule="auto"/>
        <w:rPr>
          <w:rFonts w:ascii="Century Gothic" w:hAnsi="Century Gothic" w:cs="Open Sans"/>
          <w:i/>
        </w:rPr>
      </w:pPr>
    </w:p>
    <w:p w14:paraId="310DC347" w14:textId="77777777" w:rsidR="004F6C22" w:rsidRPr="006902B8" w:rsidRDefault="004F6C22" w:rsidP="004F6C22">
      <w:pPr>
        <w:widowControl w:val="0"/>
        <w:tabs>
          <w:tab w:val="left" w:pos="3554"/>
          <w:tab w:val="left" w:pos="5404"/>
          <w:tab w:val="center" w:pos="6253"/>
        </w:tabs>
        <w:suppressAutoHyphens/>
        <w:autoSpaceDN w:val="0"/>
        <w:spacing w:after="0" w:line="240" w:lineRule="auto"/>
        <w:jc w:val="both"/>
        <w:rPr>
          <w:rFonts w:ascii="Times New Roman" w:eastAsia="Arial" w:hAnsi="Times New Roman" w:cs="Times New Roman"/>
          <w:b/>
          <w:i/>
          <w:color w:val="FF0000"/>
          <w:kern w:val="3"/>
          <w:sz w:val="20"/>
          <w:szCs w:val="20"/>
          <w:lang w:eastAsia="zh-CN" w:bidi="hi-IN"/>
        </w:rPr>
      </w:pPr>
      <w:bookmarkStart w:id="102" w:name="_Hlk144714024"/>
      <w:bookmarkStart w:id="103" w:name="_Hlk147484480"/>
      <w:r w:rsidRPr="006902B8">
        <w:rPr>
          <w:rFonts w:ascii="Times New Roman" w:eastAsia="Arial" w:hAnsi="Times New Roman" w:cs="Times New Roman"/>
          <w:b/>
          <w:i/>
          <w:color w:val="FF0000"/>
          <w:kern w:val="3"/>
          <w:sz w:val="20"/>
          <w:szCs w:val="20"/>
          <w:lang w:eastAsia="zh-CN" w:bidi="hi-IN"/>
        </w:rPr>
        <w:t>UWAGA! Dokument należy wypełnić i podpisać kwalifikowanym podpisem elektronicznym</w:t>
      </w:r>
      <w:r>
        <w:rPr>
          <w:rFonts w:ascii="Times New Roman" w:eastAsia="Arial" w:hAnsi="Times New Roman" w:cs="Times New Roman"/>
          <w:b/>
          <w:i/>
          <w:color w:val="FF0000"/>
          <w:kern w:val="3"/>
          <w:sz w:val="20"/>
          <w:szCs w:val="20"/>
          <w:lang w:eastAsia="zh-CN" w:bidi="hi-IN"/>
        </w:rPr>
        <w:t>.</w:t>
      </w:r>
    </w:p>
    <w:p w14:paraId="7809583A" w14:textId="77777777" w:rsidR="004F6C22" w:rsidRPr="006902B8" w:rsidRDefault="004F6C22" w:rsidP="004F6C22">
      <w:pPr>
        <w:widowControl w:val="0"/>
        <w:tabs>
          <w:tab w:val="left" w:pos="3554"/>
          <w:tab w:val="left" w:pos="5404"/>
          <w:tab w:val="center" w:pos="6253"/>
        </w:tabs>
        <w:suppressAutoHyphens/>
        <w:autoSpaceDN w:val="0"/>
        <w:spacing w:after="0" w:line="240" w:lineRule="auto"/>
        <w:jc w:val="both"/>
        <w:rPr>
          <w:rFonts w:ascii="Times New Roman" w:eastAsia="Arial" w:hAnsi="Times New Roman" w:cs="Times New Roman"/>
          <w:b/>
          <w:i/>
          <w:color w:val="FF0000"/>
          <w:kern w:val="3"/>
          <w:sz w:val="20"/>
          <w:szCs w:val="20"/>
          <w:lang w:eastAsia="zh-CN" w:bidi="hi-IN"/>
        </w:rPr>
      </w:pPr>
      <w:r w:rsidRPr="006902B8">
        <w:rPr>
          <w:rFonts w:ascii="Times New Roman" w:eastAsia="Arial" w:hAnsi="Times New Roman" w:cs="Times New Roman"/>
          <w:b/>
          <w:i/>
          <w:color w:val="FF0000"/>
          <w:kern w:val="3"/>
          <w:sz w:val="20"/>
          <w:szCs w:val="20"/>
          <w:lang w:eastAsia="zh-CN" w:bidi="hi-IN"/>
        </w:rPr>
        <w:t>Zamawiający zaleca zapisanie dokumentu w formacie PDF.</w:t>
      </w:r>
    </w:p>
    <w:bookmarkEnd w:id="102"/>
    <w:p w14:paraId="198A9652" w14:textId="77777777" w:rsidR="004F6C22" w:rsidRPr="006902B8" w:rsidRDefault="004F6C22" w:rsidP="004F6C22">
      <w:pPr>
        <w:widowControl w:val="0"/>
        <w:tabs>
          <w:tab w:val="left" w:pos="3554"/>
          <w:tab w:val="left" w:pos="5404"/>
          <w:tab w:val="center" w:pos="6253"/>
        </w:tabs>
        <w:suppressAutoHyphens/>
        <w:autoSpaceDN w:val="0"/>
        <w:spacing w:after="0" w:line="240" w:lineRule="auto"/>
        <w:jc w:val="both"/>
        <w:rPr>
          <w:rFonts w:ascii="Times New Roman" w:eastAsia="Arial" w:hAnsi="Times New Roman" w:cs="Times New Roman"/>
          <w:b/>
          <w:i/>
          <w:color w:val="FF0000"/>
          <w:kern w:val="3"/>
          <w:sz w:val="20"/>
          <w:szCs w:val="20"/>
          <w:lang w:eastAsia="zh-CN" w:bidi="hi-IN"/>
        </w:rPr>
      </w:pPr>
      <w:r w:rsidRPr="006902B8">
        <w:rPr>
          <w:rFonts w:ascii="Times New Roman" w:eastAsia="Arial" w:hAnsi="Times New Roman" w:cs="Times New Roman"/>
          <w:b/>
          <w:i/>
          <w:color w:val="FF0000"/>
          <w:kern w:val="3"/>
          <w:sz w:val="20"/>
          <w:szCs w:val="20"/>
          <w:lang w:eastAsia="zh-CN" w:bidi="hi-IN"/>
        </w:rPr>
        <w:t>Dokument składany wraz z ofertą</w:t>
      </w:r>
    </w:p>
    <w:bookmarkEnd w:id="0"/>
    <w:bookmarkEnd w:id="103"/>
    <w:p w14:paraId="30D12385" w14:textId="77777777" w:rsidR="009638FA" w:rsidRDefault="009638FA" w:rsidP="009638FA">
      <w:pPr>
        <w:spacing w:beforeAutospacing="1" w:after="0" w:afterAutospacing="1" w:line="240" w:lineRule="auto"/>
        <w:jc w:val="center"/>
        <w:rPr>
          <w:rFonts w:ascii="Open Sans" w:eastAsia="Times New Roman" w:hAnsi="Open Sans" w:cs="Open Sans"/>
          <w:b/>
          <w:bCs/>
          <w:color w:val="000000"/>
          <w:sz w:val="50"/>
          <w:szCs w:val="50"/>
          <w:lang w:eastAsia="pl-PL"/>
        </w:rPr>
      </w:pPr>
    </w:p>
    <w:sectPr w:rsidR="009638FA" w:rsidSect="004F6C22">
      <w:footnotePr>
        <w:numFmt w:val="chicago"/>
      </w:footnotePr>
      <w:pgSz w:w="11907" w:h="16840"/>
      <w:pgMar w:top="1418" w:right="1134" w:bottom="1418" w:left="1134" w:header="567" w:footer="567"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A4FD21" w14:textId="77777777" w:rsidR="006C40E0" w:rsidRDefault="006C40E0" w:rsidP="00555156">
      <w:pPr>
        <w:spacing w:after="0" w:line="240" w:lineRule="auto"/>
      </w:pPr>
      <w:r>
        <w:separator/>
      </w:r>
    </w:p>
  </w:endnote>
  <w:endnote w:type="continuationSeparator" w:id="0">
    <w:p w14:paraId="618B9E91" w14:textId="77777777" w:rsidR="006C40E0" w:rsidRDefault="006C40E0" w:rsidP="005551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EE"/>
    <w:family w:val="swiss"/>
    <w:pitch w:val="variable"/>
    <w:sig w:usb0="00000287" w:usb1="00000000" w:usb2="00000000" w:usb3="00000000" w:csb0="0000009F" w:csb1="00000000"/>
  </w:font>
  <w:font w:name="Open Sans">
    <w:charset w:val="00"/>
    <w:family w:val="swiss"/>
    <w:pitch w:val="variable"/>
    <w:sig w:usb0="E00002EF" w:usb1="4000205B" w:usb2="00000028" w:usb3="00000000" w:csb0="000001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RotisSemiSansPl">
    <w:altName w:val="Courier New"/>
    <w:charset w:val="EE"/>
    <w:family w:val="auto"/>
    <w:pitch w:val="variable"/>
  </w:font>
  <w:font w:name="Times New Roman PL">
    <w:altName w:val="Times New Roman"/>
    <w:charset w:val="00"/>
    <w:family w:val="roman"/>
    <w:pitch w:val="variable"/>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Calibri, sans-serif">
    <w:charset w:val="00"/>
    <w:family w:val="auto"/>
    <w:pitch w:val="default"/>
  </w:font>
  <w:font w:name="Lucida Grande">
    <w:altName w:val="Arial"/>
    <w:charset w:val="00"/>
    <w:family w:val="auto"/>
    <w:pitch w:val="variable"/>
    <w:sig w:usb0="E1000AEF" w:usb1="5000A1FF" w:usb2="00000000" w:usb3="00000000" w:csb0="000001BF" w:csb1="00000000"/>
  </w:font>
  <w:font w:name="CIDFont+F4">
    <w:altName w:val="Yu Gothic"/>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 w:name="CIDFont+F6">
    <w:altName w:val="Calibri"/>
    <w:panose1 w:val="00000000000000000000"/>
    <w:charset w:val="EE"/>
    <w:family w:val="auto"/>
    <w:notTrueType/>
    <w:pitch w:val="default"/>
    <w:sig w:usb0="00000005" w:usb1="00000000" w:usb2="00000000" w:usb3="00000000" w:csb0="00000002" w:csb1="00000000"/>
  </w:font>
  <w:font w:name="Liberation Sans">
    <w:altName w:val="Arial"/>
    <w:charset w:val="EE"/>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C02BCE" w14:textId="347F0D67" w:rsidR="004F6C22" w:rsidRDefault="001E3DD5">
    <w:r>
      <w:rPr>
        <w:noProof/>
        <w:lang w:eastAsia="pl-PL"/>
      </w:rPr>
      <mc:AlternateContent>
        <mc:Choice Requires="wps">
          <w:drawing>
            <wp:anchor distT="0" distB="0" distL="114300" distR="114300" simplePos="0" relativeHeight="251662336" behindDoc="0" locked="0" layoutInCell="1" allowOverlap="1" wp14:anchorId="015F7BD6" wp14:editId="3F111745">
              <wp:simplePos x="0" y="0"/>
              <wp:positionH relativeFrom="margin">
                <wp:posOffset>-186690</wp:posOffset>
              </wp:positionH>
              <wp:positionV relativeFrom="paragraph">
                <wp:posOffset>-93345</wp:posOffset>
              </wp:positionV>
              <wp:extent cx="5684520" cy="0"/>
              <wp:effectExtent l="0" t="0" r="0" b="0"/>
              <wp:wrapNone/>
              <wp:docPr id="78" name="Łącznik prosty 78"/>
              <wp:cNvGraphicFramePr/>
              <a:graphic xmlns:a="http://schemas.openxmlformats.org/drawingml/2006/main">
                <a:graphicData uri="http://schemas.microsoft.com/office/word/2010/wordprocessingShape">
                  <wps:wsp>
                    <wps:cNvCnPr/>
                    <wps:spPr>
                      <a:xfrm>
                        <a:off x="0" y="0"/>
                        <a:ext cx="5684520" cy="0"/>
                      </a:xfrm>
                      <a:prstGeom prst="line">
                        <a:avLst/>
                      </a:prstGeom>
                      <a:noFill/>
                      <a:ln w="19050" cap="flat" cmpd="sng" algn="ctr">
                        <a:solidFill>
                          <a:srgbClr val="FF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859237E" id="Łącznik prosty 78" o:spid="_x0000_s1026" style="position:absolute;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4.7pt,-7.35pt" to="432.9pt,-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" strokecolor="red" strokeweight="1.5pt">
              <v:stroke joinstyle="miter"/>
              <w10:wrap anchorx="margin"/>
            </v:line>
          </w:pict>
        </mc:Fallback>
      </mc:AlternateContent>
    </w:r>
  </w:p>
  <w:p w14:paraId="365D3775" w14:textId="77777777" w:rsidR="004F6C22" w:rsidRDefault="004F6C22">
    <w:pPr>
      <w:pStyle w:val="Stopka"/>
    </w:pPr>
    <w:r>
      <w:rPr>
        <w:noProof/>
        <w:lang w:eastAsia="pl-PL"/>
      </w:rPr>
      <mc:AlternateContent>
        <mc:Choice Requires="wps">
          <w:drawing>
            <wp:anchor distT="0" distB="0" distL="114300" distR="114300" simplePos="0" relativeHeight="251665408" behindDoc="0" locked="0" layoutInCell="1" allowOverlap="1" wp14:anchorId="75E49F72" wp14:editId="5EC5D0E6">
              <wp:simplePos x="0" y="0"/>
              <wp:positionH relativeFrom="column">
                <wp:posOffset>3561715</wp:posOffset>
              </wp:positionH>
              <wp:positionV relativeFrom="paragraph">
                <wp:posOffset>119380</wp:posOffset>
              </wp:positionV>
              <wp:extent cx="1111885" cy="389255"/>
              <wp:effectExtent l="0" t="0" r="0" b="0"/>
              <wp:wrapNone/>
              <wp:docPr id="104" name="Pole tekstowe 104"/>
              <wp:cNvGraphicFramePr/>
              <a:graphic xmlns:a="http://schemas.openxmlformats.org/drawingml/2006/main">
                <a:graphicData uri="http://schemas.microsoft.com/office/word/2010/wordprocessingShape">
                  <wps:wsp>
                    <wps:cNvSpPr txBox="1"/>
                    <wps:spPr>
                      <a:xfrm>
                        <a:off x="0" y="0"/>
                        <a:ext cx="1111885" cy="389255"/>
                      </a:xfrm>
                      <a:prstGeom prst="rect">
                        <a:avLst/>
                      </a:prstGeom>
                      <a:noFill/>
                      <a:ln w="6350">
                        <a:noFill/>
                      </a:ln>
                    </wps:spPr>
                    <wps:txbx>
                      <w:txbxContent>
                        <w:p w14:paraId="10F4CA9A" w14:textId="77777777" w:rsidR="004F6C22" w:rsidRPr="007E67E1" w:rsidRDefault="004F6C22" w:rsidP="00610B43">
                          <w:pPr>
                            <w:pStyle w:val="Bezodstpw"/>
                            <w:rPr>
                              <w:rFonts w:ascii="Century Gothic" w:hAnsi="Century Gothic"/>
                              <w:b/>
                              <w:sz w:val="11"/>
                              <w:szCs w:val="11"/>
                            </w:rPr>
                          </w:pPr>
                          <w:r w:rsidRPr="008417E9">
                            <w:rPr>
                              <w:rFonts w:ascii="Century Gothic" w:hAnsi="Century Gothic"/>
                              <w:b/>
                              <w:sz w:val="11"/>
                              <w:szCs w:val="11"/>
                            </w:rPr>
                            <w:t xml:space="preserve">sekretariat.szczyrk@cos.pl </w:t>
                          </w:r>
                          <w:r>
                            <w:rPr>
                              <w:rFonts w:ascii="Century Gothic" w:hAnsi="Century Gothic"/>
                              <w:b/>
                              <w:sz w:val="11"/>
                              <w:szCs w:val="11"/>
                            </w:rPr>
                            <w:t>www.</w:t>
                          </w:r>
                          <w:r w:rsidRPr="00776631">
                            <w:rPr>
                              <w:rFonts w:ascii="Century Gothic" w:hAnsi="Century Gothic"/>
                              <w:b/>
                              <w:sz w:val="11"/>
                              <w:szCs w:val="11"/>
                            </w:rPr>
                            <w:t>szczyrk.cos.pl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5E49F72" id="_x0000_t202" coordsize="21600,21600" o:spt="202" path="m,l,21600r21600,l21600,xe">
              <v:stroke joinstyle="miter"/>
              <v:path gradientshapeok="t" o:connecttype="rect"/>
            </v:shapetype>
            <v:shape id="Pole tekstowe 104" o:spid="_x0000_s1026" type="#_x0000_t202" style="position:absolute;margin-left:280.45pt;margin-top:9.4pt;width:87.55pt;height:30.6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" filled="f" stroked="f" strokeweight=".5pt">
              <v:textbox>
                <w:txbxContent>
                  <w:p w14:paraId="10F4CA9A" w14:textId="77777777" w:rsidR="004F6C22" w:rsidRPr="007E67E1" w:rsidRDefault="004F6C22" w:rsidP="00610B43">
                    <w:pPr>
                      <w:pStyle w:val="Bezodstpw"/>
                      <w:rPr>
                        <w:rFonts w:ascii="Century Gothic" w:hAnsi="Century Gothic"/>
                        <w:b/>
                        <w:sz w:val="11"/>
                        <w:szCs w:val="11"/>
                      </w:rPr>
                    </w:pPr>
                    <w:r w:rsidRPr="008417E9">
                      <w:rPr>
                        <w:rFonts w:ascii="Century Gothic" w:hAnsi="Century Gothic"/>
                        <w:b/>
                        <w:sz w:val="11"/>
                        <w:szCs w:val="11"/>
                      </w:rPr>
                      <w:t xml:space="preserve">sekretariat.szczyrk@cos.pl </w:t>
                    </w:r>
                    <w:r>
                      <w:rPr>
                        <w:rFonts w:ascii="Century Gothic" w:hAnsi="Century Gothic"/>
                        <w:b/>
                        <w:sz w:val="11"/>
                        <w:szCs w:val="11"/>
                      </w:rPr>
                      <w:t>www.</w:t>
                    </w:r>
                    <w:r w:rsidRPr="00776631">
                      <w:rPr>
                        <w:rFonts w:ascii="Century Gothic" w:hAnsi="Century Gothic"/>
                        <w:b/>
                        <w:sz w:val="11"/>
                        <w:szCs w:val="11"/>
                      </w:rPr>
                      <w:t>szczyrk.cos.pl</w:t>
                    </w:r>
                  </w:p>
                </w:txbxContent>
              </v:textbox>
            </v:shape>
          </w:pict>
        </mc:Fallback>
      </mc:AlternateContent>
    </w:r>
    <w:r>
      <w:rPr>
        <w:noProof/>
        <w:lang w:eastAsia="pl-PL"/>
      </w:rPr>
      <w:drawing>
        <wp:anchor distT="0" distB="0" distL="114300" distR="114300" simplePos="0" relativeHeight="251660288" behindDoc="0" locked="0" layoutInCell="1" allowOverlap="1" wp14:anchorId="65EBE464" wp14:editId="25A5AC31">
          <wp:simplePos x="0" y="0"/>
          <wp:positionH relativeFrom="margin">
            <wp:posOffset>3189834</wp:posOffset>
          </wp:positionH>
          <wp:positionV relativeFrom="paragraph">
            <wp:posOffset>132080</wp:posOffset>
          </wp:positionV>
          <wp:extent cx="382905" cy="382905"/>
          <wp:effectExtent l="0" t="0" r="0" b="0"/>
          <wp:wrapNone/>
          <wp:docPr id="929206653" name="Obraz 929206653" descr="C:\Users\Jachimek\AppData\Local\Microsoft\Windows\INetCache\Content.Word\Mail 1_300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Jachimek\AppData\Local\Microsoft\Windows\INetCache\Content.Word\Mail 1_300i.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82905" cy="38290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pl-PL"/>
      </w:rPr>
      <mc:AlternateContent>
        <mc:Choice Requires="wps">
          <w:drawing>
            <wp:anchor distT="0" distB="0" distL="114300" distR="114300" simplePos="0" relativeHeight="251664384" behindDoc="0" locked="0" layoutInCell="1" allowOverlap="1" wp14:anchorId="5FCBA1CD" wp14:editId="220B12B0">
              <wp:simplePos x="0" y="0"/>
              <wp:positionH relativeFrom="column">
                <wp:posOffset>5127625</wp:posOffset>
              </wp:positionH>
              <wp:positionV relativeFrom="paragraph">
                <wp:posOffset>126365</wp:posOffset>
              </wp:positionV>
              <wp:extent cx="1075055" cy="389255"/>
              <wp:effectExtent l="0" t="0" r="0" b="0"/>
              <wp:wrapNone/>
              <wp:docPr id="103" name="Pole tekstowe 103"/>
              <wp:cNvGraphicFramePr/>
              <a:graphic xmlns:a="http://schemas.openxmlformats.org/drawingml/2006/main">
                <a:graphicData uri="http://schemas.microsoft.com/office/word/2010/wordprocessingShape">
                  <wps:wsp>
                    <wps:cNvSpPr txBox="1"/>
                    <wps:spPr>
                      <a:xfrm>
                        <a:off x="0" y="0"/>
                        <a:ext cx="1075055" cy="389255"/>
                      </a:xfrm>
                      <a:prstGeom prst="rect">
                        <a:avLst/>
                      </a:prstGeom>
                      <a:solidFill>
                        <a:sysClr val="window" lastClr="FFFFFF"/>
                      </a:solidFill>
                      <a:ln w="6350">
                        <a:noFill/>
                      </a:ln>
                    </wps:spPr>
                    <wps:txbx>
                      <w:txbxContent>
                        <w:p w14:paraId="1A0D32B7" w14:textId="77777777" w:rsidR="004F6C22" w:rsidRDefault="004F6C22" w:rsidP="007E67E1">
                          <w:pPr>
                            <w:pStyle w:val="Bezodstpw"/>
                            <w:rPr>
                              <w:rFonts w:ascii="Century Gothic" w:hAnsi="Century Gothic"/>
                              <w:b/>
                              <w:sz w:val="11"/>
                              <w:szCs w:val="11"/>
                            </w:rPr>
                          </w:pPr>
                          <w:r w:rsidRPr="008417E9">
                            <w:rPr>
                              <w:rFonts w:ascii="Century Gothic" w:hAnsi="Century Gothic"/>
                              <w:b/>
                              <w:sz w:val="11"/>
                              <w:szCs w:val="11"/>
                            </w:rPr>
                            <w:t>ul. Plażowa 8</w:t>
                          </w:r>
                        </w:p>
                        <w:p w14:paraId="075F55E0" w14:textId="77777777" w:rsidR="004F6C22" w:rsidRPr="00554E80" w:rsidRDefault="004F6C22" w:rsidP="007E67E1">
                          <w:pPr>
                            <w:pStyle w:val="Bezodstpw"/>
                            <w:rPr>
                              <w:rFonts w:ascii="Century Gothic" w:hAnsi="Century Gothic"/>
                              <w:b/>
                              <w:sz w:val="11"/>
                              <w:szCs w:val="11"/>
                            </w:rPr>
                          </w:pPr>
                          <w:r w:rsidRPr="008417E9">
                            <w:rPr>
                              <w:rFonts w:ascii="Century Gothic" w:hAnsi="Century Gothic"/>
                              <w:b/>
                              <w:sz w:val="11"/>
                              <w:szCs w:val="11"/>
                            </w:rPr>
                            <w:t>43-370 Szczyrk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CBA1CD" id="Pole tekstowe 103" o:spid="_x0000_s1027" type="#_x0000_t202" style="position:absolute;margin-left:403.75pt;margin-top:9.95pt;width:84.65pt;height:30.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" fillcolor="window" stroked="f" strokeweight=".5pt">
              <v:textbox>
                <w:txbxContent>
                  <w:p w14:paraId="1A0D32B7" w14:textId="77777777" w:rsidR="004F6C22" w:rsidRDefault="004F6C22" w:rsidP="007E67E1">
                    <w:pPr>
                      <w:pStyle w:val="Bezodstpw"/>
                      <w:rPr>
                        <w:rFonts w:ascii="Century Gothic" w:hAnsi="Century Gothic"/>
                        <w:b/>
                        <w:sz w:val="11"/>
                        <w:szCs w:val="11"/>
                      </w:rPr>
                    </w:pPr>
                    <w:r w:rsidRPr="008417E9">
                      <w:rPr>
                        <w:rFonts w:ascii="Century Gothic" w:hAnsi="Century Gothic"/>
                        <w:b/>
                        <w:sz w:val="11"/>
                        <w:szCs w:val="11"/>
                      </w:rPr>
                      <w:t>ul. Plażowa 8</w:t>
                    </w:r>
                  </w:p>
                  <w:p w14:paraId="075F55E0" w14:textId="77777777" w:rsidR="004F6C22" w:rsidRPr="00554E80" w:rsidRDefault="004F6C22" w:rsidP="007E67E1">
                    <w:pPr>
                      <w:pStyle w:val="Bezodstpw"/>
                      <w:rPr>
                        <w:rFonts w:ascii="Century Gothic" w:hAnsi="Century Gothic"/>
                        <w:b/>
                        <w:sz w:val="11"/>
                        <w:szCs w:val="11"/>
                      </w:rPr>
                    </w:pPr>
                    <w:r w:rsidRPr="008417E9">
                      <w:rPr>
                        <w:rFonts w:ascii="Century Gothic" w:hAnsi="Century Gothic"/>
                        <w:b/>
                        <w:sz w:val="11"/>
                        <w:szCs w:val="11"/>
                      </w:rPr>
                      <w:t>43-370 Szczyrk</w:t>
                    </w:r>
                  </w:p>
                </w:txbxContent>
              </v:textbox>
            </v:shape>
          </w:pict>
        </mc:Fallback>
      </mc:AlternateContent>
    </w:r>
    <w:r>
      <w:rPr>
        <w:noProof/>
        <w:lang w:eastAsia="pl-PL"/>
      </w:rPr>
      <w:drawing>
        <wp:anchor distT="0" distB="0" distL="114300" distR="114300" simplePos="0" relativeHeight="251661312" behindDoc="0" locked="0" layoutInCell="1" allowOverlap="1" wp14:anchorId="1DD89BEB" wp14:editId="19E23FC5">
          <wp:simplePos x="0" y="0"/>
          <wp:positionH relativeFrom="column">
            <wp:posOffset>4742993</wp:posOffset>
          </wp:positionH>
          <wp:positionV relativeFrom="page">
            <wp:posOffset>9866630</wp:posOffset>
          </wp:positionV>
          <wp:extent cx="382905" cy="382905"/>
          <wp:effectExtent l="0" t="0" r="0" b="0"/>
          <wp:wrapNone/>
          <wp:docPr id="2007011825" name="Obraz 2007011825" descr="C:\Users\Jachimek\AppData\Local\Microsoft\Windows\INetCache\Content.Word\House 1_300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Jachimek\AppData\Local\Microsoft\Windows\INetCache\Content.Word\House 1_300i.pn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382905" cy="382905"/>
                  </a:xfrm>
                  <a:prstGeom prst="rect">
                    <a:avLst/>
                  </a:prstGeom>
                  <a:noFill/>
                  <a:ln>
                    <a:noFill/>
                  </a:ln>
                </pic:spPr>
              </pic:pic>
            </a:graphicData>
          </a:graphic>
        </wp:anchor>
      </w:drawing>
    </w:r>
    <w:r>
      <w:rPr>
        <w:noProof/>
        <w:lang w:eastAsia="pl-PL"/>
      </w:rPr>
      <mc:AlternateContent>
        <mc:Choice Requires="wps">
          <w:drawing>
            <wp:anchor distT="0" distB="0" distL="114300" distR="114300" simplePos="0" relativeHeight="251666432" behindDoc="0" locked="0" layoutInCell="1" allowOverlap="1" wp14:anchorId="17B5214A" wp14:editId="1ACADA9E">
              <wp:simplePos x="0" y="0"/>
              <wp:positionH relativeFrom="column">
                <wp:posOffset>1958975</wp:posOffset>
              </wp:positionH>
              <wp:positionV relativeFrom="paragraph">
                <wp:posOffset>121285</wp:posOffset>
              </wp:positionV>
              <wp:extent cx="1009650" cy="389255"/>
              <wp:effectExtent l="0" t="0" r="0" b="0"/>
              <wp:wrapNone/>
              <wp:docPr id="105" name="Pole tekstowe 105"/>
              <wp:cNvGraphicFramePr/>
              <a:graphic xmlns:a="http://schemas.openxmlformats.org/drawingml/2006/main">
                <a:graphicData uri="http://schemas.microsoft.com/office/word/2010/wordprocessingShape">
                  <wps:wsp>
                    <wps:cNvSpPr txBox="1"/>
                    <wps:spPr>
                      <a:xfrm>
                        <a:off x="0" y="0"/>
                        <a:ext cx="1009650" cy="389255"/>
                      </a:xfrm>
                      <a:prstGeom prst="rect">
                        <a:avLst/>
                      </a:prstGeom>
                      <a:solidFill>
                        <a:sysClr val="window" lastClr="FFFFFF"/>
                      </a:solidFill>
                      <a:ln w="6350">
                        <a:noFill/>
                      </a:ln>
                    </wps:spPr>
                    <wps:txbx>
                      <w:txbxContent>
                        <w:p w14:paraId="6F6E191C" w14:textId="77777777" w:rsidR="004F6C22" w:rsidRDefault="004F6C22" w:rsidP="005406AA">
                          <w:pPr>
                            <w:pStyle w:val="Bezodstpw"/>
                            <w:rPr>
                              <w:rFonts w:ascii="Century Gothic" w:hAnsi="Century Gothic"/>
                              <w:b/>
                              <w:sz w:val="11"/>
                              <w:szCs w:val="11"/>
                            </w:rPr>
                          </w:pPr>
                          <w:r w:rsidRPr="005406AA">
                            <w:rPr>
                              <w:rFonts w:ascii="Century Gothic" w:hAnsi="Century Gothic"/>
                              <w:b/>
                              <w:sz w:val="11"/>
                              <w:szCs w:val="11"/>
                            </w:rPr>
                            <w:t xml:space="preserve">tel. +48 </w:t>
                          </w:r>
                          <w:r w:rsidRPr="008417E9">
                            <w:rPr>
                              <w:rFonts w:ascii="Century Gothic" w:hAnsi="Century Gothic"/>
                              <w:b/>
                              <w:sz w:val="11"/>
                              <w:szCs w:val="11"/>
                            </w:rPr>
                            <w:t>33 817 84 41</w:t>
                          </w:r>
                        </w:p>
                        <w:p w14:paraId="6DC643DA" w14:textId="77777777" w:rsidR="004F6C22" w:rsidRDefault="004F6C22" w:rsidP="005406AA">
                          <w:pPr>
                            <w:pStyle w:val="Bezodstpw"/>
                            <w:rPr>
                              <w:rFonts w:ascii="Century Gothic" w:hAnsi="Century Gothic"/>
                              <w:b/>
                              <w:sz w:val="11"/>
                              <w:szCs w:val="11"/>
                            </w:rPr>
                          </w:pPr>
                          <w:r>
                            <w:rPr>
                              <w:rFonts w:ascii="Century Gothic" w:hAnsi="Century Gothic"/>
                              <w:b/>
                              <w:sz w:val="11"/>
                              <w:szCs w:val="11"/>
                            </w:rPr>
                            <w:t xml:space="preserve">tel. +48 </w:t>
                          </w:r>
                          <w:r w:rsidRPr="008417E9">
                            <w:rPr>
                              <w:rFonts w:ascii="Century Gothic" w:hAnsi="Century Gothic"/>
                              <w:b/>
                              <w:sz w:val="11"/>
                              <w:szCs w:val="11"/>
                            </w:rPr>
                            <w:t>33 817 8</w:t>
                          </w:r>
                          <w:r>
                            <w:rPr>
                              <w:rFonts w:ascii="Century Gothic" w:hAnsi="Century Gothic"/>
                              <w:b/>
                              <w:sz w:val="11"/>
                              <w:szCs w:val="11"/>
                            </w:rPr>
                            <w:t>6 62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B5214A" id="Pole tekstowe 105" o:spid="_x0000_s1028" type="#_x0000_t202" style="position:absolute;margin-left:154.25pt;margin-top:9.55pt;width:79.5pt;height:30.6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" fillcolor="window" stroked="f" strokeweight=".5pt">
              <v:textbox>
                <w:txbxContent>
                  <w:p w14:paraId="6F6E191C" w14:textId="77777777" w:rsidR="004F6C22" w:rsidRDefault="004F6C22" w:rsidP="005406AA">
                    <w:pPr>
                      <w:pStyle w:val="Bezodstpw"/>
                      <w:rPr>
                        <w:rFonts w:ascii="Century Gothic" w:hAnsi="Century Gothic"/>
                        <w:b/>
                        <w:sz w:val="11"/>
                        <w:szCs w:val="11"/>
                      </w:rPr>
                    </w:pPr>
                    <w:r w:rsidRPr="005406AA">
                      <w:rPr>
                        <w:rFonts w:ascii="Century Gothic" w:hAnsi="Century Gothic"/>
                        <w:b/>
                        <w:sz w:val="11"/>
                        <w:szCs w:val="11"/>
                      </w:rPr>
                      <w:t xml:space="preserve">tel. +48 </w:t>
                    </w:r>
                    <w:r w:rsidRPr="008417E9">
                      <w:rPr>
                        <w:rFonts w:ascii="Century Gothic" w:hAnsi="Century Gothic"/>
                        <w:b/>
                        <w:sz w:val="11"/>
                        <w:szCs w:val="11"/>
                      </w:rPr>
                      <w:t>33 817 84 41</w:t>
                    </w:r>
                  </w:p>
                  <w:p w14:paraId="6DC643DA" w14:textId="77777777" w:rsidR="004F6C22" w:rsidRDefault="004F6C22" w:rsidP="005406AA">
                    <w:pPr>
                      <w:pStyle w:val="Bezodstpw"/>
                      <w:rPr>
                        <w:rFonts w:ascii="Century Gothic" w:hAnsi="Century Gothic"/>
                        <w:b/>
                        <w:sz w:val="11"/>
                        <w:szCs w:val="11"/>
                      </w:rPr>
                    </w:pPr>
                    <w:r>
                      <w:rPr>
                        <w:rFonts w:ascii="Century Gothic" w:hAnsi="Century Gothic"/>
                        <w:b/>
                        <w:sz w:val="11"/>
                        <w:szCs w:val="11"/>
                      </w:rPr>
                      <w:t xml:space="preserve">tel. +48 </w:t>
                    </w:r>
                    <w:r w:rsidRPr="008417E9">
                      <w:rPr>
                        <w:rFonts w:ascii="Century Gothic" w:hAnsi="Century Gothic"/>
                        <w:b/>
                        <w:sz w:val="11"/>
                        <w:szCs w:val="11"/>
                      </w:rPr>
                      <w:t>33 817 8</w:t>
                    </w:r>
                    <w:r>
                      <w:rPr>
                        <w:rFonts w:ascii="Century Gothic" w:hAnsi="Century Gothic"/>
                        <w:b/>
                        <w:sz w:val="11"/>
                        <w:szCs w:val="11"/>
                      </w:rPr>
                      <w:t>6 62</w:t>
                    </w:r>
                  </w:p>
                </w:txbxContent>
              </v:textbox>
            </v:shape>
          </w:pict>
        </mc:Fallback>
      </mc:AlternateContent>
    </w:r>
    <w:r>
      <w:rPr>
        <w:noProof/>
        <w:lang w:eastAsia="pl-PL"/>
      </w:rPr>
      <w:drawing>
        <wp:anchor distT="0" distB="0" distL="114300" distR="114300" simplePos="0" relativeHeight="251659264" behindDoc="0" locked="0" layoutInCell="1" allowOverlap="1" wp14:anchorId="7331A4DB" wp14:editId="528E4E02">
          <wp:simplePos x="0" y="0"/>
          <wp:positionH relativeFrom="margin">
            <wp:posOffset>1603756</wp:posOffset>
          </wp:positionH>
          <wp:positionV relativeFrom="page">
            <wp:posOffset>9869805</wp:posOffset>
          </wp:positionV>
          <wp:extent cx="382905" cy="382905"/>
          <wp:effectExtent l="0" t="0" r="0" b="0"/>
          <wp:wrapNone/>
          <wp:docPr id="1229172340" name="Obraz 1229172340" descr="C:\Users\Jachimek\AppData\Local\Microsoft\Windows\INetCache\Content.Word\Call_300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Jachimek\AppData\Local\Microsoft\Windows\INetCache\Content.Word\Call_300i.png"/>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382905" cy="38290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pl-PL"/>
      </w:rPr>
      <w:drawing>
        <wp:anchor distT="0" distB="0" distL="114300" distR="114300" simplePos="0" relativeHeight="251663360" behindDoc="1" locked="0" layoutInCell="1" allowOverlap="1" wp14:anchorId="385384A9" wp14:editId="77150A61">
          <wp:simplePos x="0" y="0"/>
          <wp:positionH relativeFrom="page">
            <wp:posOffset>890905</wp:posOffset>
          </wp:positionH>
          <wp:positionV relativeFrom="page">
            <wp:posOffset>9867265</wp:posOffset>
          </wp:positionV>
          <wp:extent cx="381600" cy="381600"/>
          <wp:effectExtent l="0" t="0" r="0" b="0"/>
          <wp:wrapNone/>
          <wp:docPr id="1397333830" name="Obraz 1397333830" descr="C:\Users\Jachimek\AppData\Local\Microsoft\Windows\INetCache\Content.Word\User Smal Circle_300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Users\Jachimek\AppData\Local\Microsoft\Windows\INetCache\Content.Word\User Smal Circle_300i.pn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381600" cy="3816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pl-PL"/>
      </w:rPr>
      <mc:AlternateContent>
        <mc:Choice Requires="wps">
          <w:drawing>
            <wp:anchor distT="0" distB="0" distL="114300" distR="114300" simplePos="0" relativeHeight="251667456" behindDoc="0" locked="0" layoutInCell="1" allowOverlap="1" wp14:anchorId="7D3C13E9" wp14:editId="04D4C869">
              <wp:simplePos x="0" y="0"/>
              <wp:positionH relativeFrom="column">
                <wp:posOffset>401955</wp:posOffset>
              </wp:positionH>
              <wp:positionV relativeFrom="paragraph">
                <wp:posOffset>121285</wp:posOffset>
              </wp:positionV>
              <wp:extent cx="1238250" cy="389255"/>
              <wp:effectExtent l="0" t="0" r="0" b="0"/>
              <wp:wrapNone/>
              <wp:docPr id="106" name="Pole tekstowe 106"/>
              <wp:cNvGraphicFramePr/>
              <a:graphic xmlns:a="http://schemas.openxmlformats.org/drawingml/2006/main">
                <a:graphicData uri="http://schemas.microsoft.com/office/word/2010/wordprocessingShape">
                  <wps:wsp>
                    <wps:cNvSpPr txBox="1"/>
                    <wps:spPr>
                      <a:xfrm>
                        <a:off x="0" y="0"/>
                        <a:ext cx="1238250" cy="389255"/>
                      </a:xfrm>
                      <a:prstGeom prst="rect">
                        <a:avLst/>
                      </a:prstGeom>
                      <a:solidFill>
                        <a:sysClr val="window" lastClr="FFFFFF"/>
                      </a:solidFill>
                      <a:ln w="6350">
                        <a:noFill/>
                      </a:ln>
                    </wps:spPr>
                    <wps:txbx>
                      <w:txbxContent>
                        <w:p w14:paraId="6A25E59F" w14:textId="77777777" w:rsidR="004F6C22" w:rsidRPr="00176AE5" w:rsidRDefault="004F6C22" w:rsidP="00610B43">
                          <w:pPr>
                            <w:pStyle w:val="Bezodstpw"/>
                            <w:rPr>
                              <w:rFonts w:ascii="Century Gothic" w:hAnsi="Century Gothic"/>
                              <w:b/>
                              <w:sz w:val="11"/>
                              <w:szCs w:val="11"/>
                            </w:rPr>
                          </w:pPr>
                          <w:r>
                            <w:rPr>
                              <w:rFonts w:ascii="Century Gothic" w:hAnsi="Century Gothic"/>
                              <w:b/>
                              <w:sz w:val="11"/>
                              <w:szCs w:val="11"/>
                            </w:rPr>
                            <w:t>Dyrektor Tomasz Laszczak</w:t>
                          </w:r>
                        </w:p>
                        <w:p w14:paraId="4AE70676" w14:textId="77777777" w:rsidR="004F6C22" w:rsidRPr="00176AE5" w:rsidRDefault="004F6C22" w:rsidP="00610B43">
                          <w:pPr>
                            <w:pStyle w:val="Bezodstpw"/>
                            <w:rPr>
                              <w:rFonts w:ascii="Century Gothic" w:hAnsi="Century Gothic"/>
                              <w:b/>
                              <w:sz w:val="11"/>
                              <w:szCs w:val="11"/>
                            </w:rPr>
                          </w:pPr>
                          <w:r>
                            <w:rPr>
                              <w:rFonts w:ascii="Century Gothic" w:hAnsi="Century Gothic"/>
                              <w:b/>
                              <w:sz w:val="11"/>
                              <w:szCs w:val="11"/>
                            </w:rPr>
                            <w:t>COS OPO Szczyrk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3C13E9" id="Pole tekstowe 106" o:spid="_x0000_s1029" type="#_x0000_t202" style="position:absolute;margin-left:31.65pt;margin-top:9.55pt;width:97.5pt;height:30.6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" fillcolor="window" stroked="f" strokeweight=".5pt">
              <v:textbox>
                <w:txbxContent>
                  <w:p w14:paraId="6A25E59F" w14:textId="77777777" w:rsidR="004F6C22" w:rsidRPr="00176AE5" w:rsidRDefault="004F6C22" w:rsidP="00610B43">
                    <w:pPr>
                      <w:pStyle w:val="Bezodstpw"/>
                      <w:rPr>
                        <w:rFonts w:ascii="Century Gothic" w:hAnsi="Century Gothic"/>
                        <w:b/>
                        <w:sz w:val="11"/>
                        <w:szCs w:val="11"/>
                      </w:rPr>
                    </w:pPr>
                    <w:r>
                      <w:rPr>
                        <w:rFonts w:ascii="Century Gothic" w:hAnsi="Century Gothic"/>
                        <w:b/>
                        <w:sz w:val="11"/>
                        <w:szCs w:val="11"/>
                      </w:rPr>
                      <w:t>Dyrektor Tomasz Laszczak</w:t>
                    </w:r>
                  </w:p>
                  <w:p w14:paraId="4AE70676" w14:textId="77777777" w:rsidR="004F6C22" w:rsidRPr="00176AE5" w:rsidRDefault="004F6C22" w:rsidP="00610B43">
                    <w:pPr>
                      <w:pStyle w:val="Bezodstpw"/>
                      <w:rPr>
                        <w:rFonts w:ascii="Century Gothic" w:hAnsi="Century Gothic"/>
                        <w:b/>
                        <w:sz w:val="11"/>
                        <w:szCs w:val="11"/>
                      </w:rPr>
                    </w:pPr>
                    <w:r>
                      <w:rPr>
                        <w:rFonts w:ascii="Century Gothic" w:hAnsi="Century Gothic"/>
                        <w:b/>
                        <w:sz w:val="11"/>
                        <w:szCs w:val="11"/>
                      </w:rPr>
                      <w:t>COS OPO Szczyrk</w:t>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384D77" w14:textId="77777777" w:rsidR="006C40E0" w:rsidRDefault="006C40E0" w:rsidP="00555156">
      <w:pPr>
        <w:spacing w:after="0" w:line="240" w:lineRule="auto"/>
      </w:pPr>
      <w:r>
        <w:separator/>
      </w:r>
    </w:p>
  </w:footnote>
  <w:footnote w:type="continuationSeparator" w:id="0">
    <w:p w14:paraId="61A817FE" w14:textId="77777777" w:rsidR="006C40E0" w:rsidRDefault="006C40E0" w:rsidP="005551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EFC6D1" w14:textId="5AA83283" w:rsidR="004F6C22" w:rsidRPr="009638FA" w:rsidRDefault="004F6C22" w:rsidP="009638FA">
    <w:pPr>
      <w:pBdr>
        <w:bottom w:val="single" w:sz="12" w:space="1" w:color="auto"/>
      </w:pBdr>
      <w:spacing w:after="0" w:line="240" w:lineRule="auto"/>
      <w:rPr>
        <w:rFonts w:ascii="Times New Roman" w:eastAsia="Times New Roman" w:hAnsi="Times New Roman" w:cs="Times New Roman"/>
        <w:b/>
        <w:i/>
        <w:iCs/>
        <w:sz w:val="20"/>
        <w:lang w:eastAsia="pl-PL"/>
      </w:rPr>
    </w:pPr>
    <w:bookmarkStart w:id="94" w:name="_Hlk128552074"/>
    <w:bookmarkStart w:id="95" w:name="_Hlk128552075"/>
    <w:bookmarkStart w:id="96" w:name="_Hlk128552076"/>
    <w:bookmarkStart w:id="97" w:name="_Hlk128552077"/>
    <w:r w:rsidRPr="009638FA">
      <w:rPr>
        <w:rFonts w:ascii="Times New Roman" w:eastAsia="Times New Roman" w:hAnsi="Times New Roman" w:cs="Times New Roman"/>
        <w:i/>
        <w:sz w:val="20"/>
        <w:szCs w:val="20"/>
        <w:lang w:eastAsia="pl-PL"/>
      </w:rPr>
      <w:t xml:space="preserve">Numer sprawy: </w:t>
    </w:r>
    <w:r w:rsidRPr="009638FA">
      <w:rPr>
        <w:rFonts w:ascii="Times New Roman" w:eastAsia="Times New Roman" w:hAnsi="Times New Roman" w:cs="Times New Roman"/>
        <w:b/>
        <w:bCs/>
        <w:i/>
        <w:sz w:val="20"/>
        <w:szCs w:val="20"/>
        <w:lang w:eastAsia="pl-PL"/>
      </w:rPr>
      <w:t>DZP/</w:t>
    </w:r>
    <w:proofErr w:type="spellStart"/>
    <w:r w:rsidRPr="009638FA">
      <w:rPr>
        <w:rFonts w:ascii="Times New Roman" w:eastAsia="Times New Roman" w:hAnsi="Times New Roman" w:cs="Times New Roman"/>
        <w:b/>
        <w:bCs/>
        <w:i/>
        <w:sz w:val="20"/>
        <w:szCs w:val="20"/>
        <w:lang w:eastAsia="pl-PL"/>
      </w:rPr>
      <w:t>Sz</w:t>
    </w:r>
    <w:proofErr w:type="spellEnd"/>
    <w:r w:rsidRPr="009638FA">
      <w:rPr>
        <w:rFonts w:ascii="Times New Roman" w:eastAsia="Times New Roman" w:hAnsi="Times New Roman" w:cs="Times New Roman"/>
        <w:b/>
        <w:bCs/>
        <w:i/>
        <w:sz w:val="20"/>
        <w:szCs w:val="20"/>
        <w:lang w:eastAsia="pl-PL"/>
      </w:rPr>
      <w:t>/</w:t>
    </w:r>
    <w:r>
      <w:rPr>
        <w:rFonts w:ascii="Times New Roman" w:eastAsia="Times New Roman" w:hAnsi="Times New Roman" w:cs="Times New Roman"/>
        <w:b/>
        <w:bCs/>
        <w:i/>
        <w:sz w:val="20"/>
        <w:szCs w:val="20"/>
        <w:lang w:eastAsia="pl-PL"/>
      </w:rPr>
      <w:t>2</w:t>
    </w:r>
    <w:r w:rsidR="001E3DD5">
      <w:rPr>
        <w:rFonts w:ascii="Times New Roman" w:eastAsia="Times New Roman" w:hAnsi="Times New Roman" w:cs="Times New Roman"/>
        <w:b/>
        <w:bCs/>
        <w:i/>
        <w:sz w:val="20"/>
        <w:szCs w:val="20"/>
        <w:lang w:eastAsia="pl-PL"/>
      </w:rPr>
      <w:t>6</w:t>
    </w:r>
    <w:r w:rsidRPr="009638FA">
      <w:rPr>
        <w:rFonts w:ascii="Times New Roman" w:eastAsia="Times New Roman" w:hAnsi="Times New Roman" w:cs="Times New Roman"/>
        <w:b/>
        <w:bCs/>
        <w:i/>
        <w:sz w:val="20"/>
        <w:szCs w:val="20"/>
        <w:lang w:eastAsia="pl-PL"/>
      </w:rPr>
      <w:t>/202</w:t>
    </w:r>
    <w:r w:rsidR="001E3DD5">
      <w:rPr>
        <w:rFonts w:ascii="Times New Roman" w:eastAsia="Times New Roman" w:hAnsi="Times New Roman" w:cs="Times New Roman"/>
        <w:b/>
        <w:bCs/>
        <w:i/>
        <w:sz w:val="20"/>
        <w:szCs w:val="20"/>
        <w:lang w:eastAsia="pl-PL"/>
      </w:rPr>
      <w:t>5</w:t>
    </w:r>
    <w:r w:rsidRPr="009638FA">
      <w:rPr>
        <w:rFonts w:ascii="Times New Roman" w:eastAsia="Times New Roman" w:hAnsi="Times New Roman" w:cs="Times New Roman"/>
        <w:b/>
        <w:sz w:val="20"/>
        <w:szCs w:val="20"/>
        <w:lang w:eastAsia="pl-PL"/>
      </w:rPr>
      <w:tab/>
    </w:r>
    <w:r w:rsidRPr="009638FA">
      <w:rPr>
        <w:rFonts w:ascii="Times New Roman" w:eastAsia="Times New Roman" w:hAnsi="Times New Roman" w:cs="Times New Roman"/>
        <w:b/>
        <w:sz w:val="20"/>
        <w:szCs w:val="20"/>
        <w:lang w:eastAsia="pl-PL"/>
      </w:rPr>
      <w:tab/>
      <w:t xml:space="preserve">           </w:t>
    </w:r>
    <w:r w:rsidRPr="009638FA">
      <w:rPr>
        <w:rFonts w:ascii="Times New Roman" w:eastAsia="Times New Roman" w:hAnsi="Times New Roman" w:cs="Times New Roman"/>
        <w:b/>
        <w:sz w:val="20"/>
        <w:szCs w:val="20"/>
        <w:lang w:eastAsia="pl-PL"/>
      </w:rPr>
      <w:tab/>
      <w:t xml:space="preserve">            </w:t>
    </w:r>
  </w:p>
  <w:p w14:paraId="58AB139F" w14:textId="77777777" w:rsidR="004F6C22" w:rsidRPr="009638FA" w:rsidRDefault="004F6C22" w:rsidP="009638FA">
    <w:pPr>
      <w:tabs>
        <w:tab w:val="left" w:pos="5902"/>
      </w:tabs>
      <w:spacing w:after="0" w:line="264" w:lineRule="auto"/>
      <w:rPr>
        <w:rFonts w:ascii="Arial" w:eastAsia="Times New Roman" w:hAnsi="Arial" w:cs="Arial"/>
        <w:sz w:val="16"/>
        <w:szCs w:val="16"/>
        <w:lang w:eastAsia="pl-PL"/>
      </w:rPr>
    </w:pPr>
    <w:r w:rsidRPr="009638FA">
      <w:rPr>
        <w:rFonts w:ascii="Arial" w:eastAsia="Times New Roman" w:hAnsi="Arial" w:cs="Arial"/>
        <w:sz w:val="16"/>
        <w:szCs w:val="16"/>
        <w:lang w:eastAsia="pl-PL"/>
      </w:rPr>
      <w:tab/>
    </w:r>
    <w:bookmarkEnd w:id="94"/>
    <w:bookmarkEnd w:id="95"/>
    <w:bookmarkEnd w:id="96"/>
    <w:bookmarkEnd w:id="97"/>
  </w:p>
  <w:p w14:paraId="361C907B" w14:textId="1CF31526" w:rsidR="004F6C22" w:rsidRDefault="004F6C2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1A"/>
    <w:multiLevelType w:val="singleLevel"/>
    <w:tmpl w:val="0000001A"/>
    <w:name w:val="WW8Num45"/>
    <w:styleLink w:val="Zaimportowanystyl302"/>
    <w:lvl w:ilvl="0">
      <w:start w:val="6"/>
      <w:numFmt w:val="decimal"/>
      <w:lvlText w:val="%1."/>
      <w:lvlJc w:val="left"/>
      <w:pPr>
        <w:tabs>
          <w:tab w:val="num" w:pos="6675"/>
        </w:tabs>
        <w:ind w:left="6675" w:hanging="360"/>
      </w:pPr>
    </w:lvl>
  </w:abstractNum>
  <w:abstractNum w:abstractNumId="1" w15:restartNumberingAfterBreak="0">
    <w:nsid w:val="0000001E"/>
    <w:multiLevelType w:val="multilevel"/>
    <w:tmpl w:val="0000001E"/>
    <w:name w:val="WW8Num30"/>
    <w:lvl w:ilvl="0">
      <w:numFmt w:val="bullet"/>
      <w:lvlText w:val="-"/>
      <w:lvlJc w:val="left"/>
      <w:pPr>
        <w:tabs>
          <w:tab w:val="num" w:pos="3113"/>
        </w:tabs>
        <w:ind w:left="3113" w:hanging="360"/>
      </w:pPr>
      <w:rPr>
        <w:rFonts w:ascii="Times New Roman" w:hAnsi="Times New Roman" w:cs="Times New Roman"/>
        <w:b w:val="0"/>
        <w:i w:val="0"/>
        <w:sz w:val="24"/>
      </w:rPr>
    </w:lvl>
    <w:lvl w:ilvl="1">
      <w:start w:val="1"/>
      <w:numFmt w:val="bullet"/>
      <w:lvlText w:val="o"/>
      <w:lvlJc w:val="left"/>
      <w:pPr>
        <w:tabs>
          <w:tab w:val="num" w:pos="1979"/>
        </w:tabs>
        <w:ind w:left="1979" w:hanging="360"/>
      </w:pPr>
      <w:rPr>
        <w:rFonts w:ascii="Courier New" w:hAnsi="Courier New"/>
      </w:rPr>
    </w:lvl>
    <w:lvl w:ilvl="2">
      <w:start w:val="11"/>
      <w:numFmt w:val="bullet"/>
      <w:lvlText w:val="–"/>
      <w:lvlJc w:val="left"/>
      <w:pPr>
        <w:tabs>
          <w:tab w:val="num" w:pos="2699"/>
        </w:tabs>
        <w:ind w:left="2699" w:hanging="360"/>
      </w:pPr>
      <w:rPr>
        <w:rFonts w:ascii="Times New Roman" w:hAnsi="Times New Roman" w:cs="Times New Roman"/>
      </w:rPr>
    </w:lvl>
    <w:lvl w:ilvl="3">
      <w:start w:val="1"/>
      <w:numFmt w:val="bullet"/>
      <w:lvlText w:val=""/>
      <w:lvlJc w:val="left"/>
      <w:pPr>
        <w:tabs>
          <w:tab w:val="num" w:pos="3419"/>
        </w:tabs>
        <w:ind w:left="3419" w:hanging="360"/>
      </w:pPr>
      <w:rPr>
        <w:rFonts w:ascii="Symbol" w:hAnsi="Symbol"/>
      </w:rPr>
    </w:lvl>
    <w:lvl w:ilvl="4">
      <w:start w:val="1"/>
      <w:numFmt w:val="bullet"/>
      <w:lvlText w:val="o"/>
      <w:lvlJc w:val="left"/>
      <w:pPr>
        <w:tabs>
          <w:tab w:val="num" w:pos="4139"/>
        </w:tabs>
        <w:ind w:left="4139" w:hanging="360"/>
      </w:pPr>
      <w:rPr>
        <w:rFonts w:ascii="Courier New" w:hAnsi="Courier New"/>
      </w:rPr>
    </w:lvl>
    <w:lvl w:ilvl="5">
      <w:start w:val="1"/>
      <w:numFmt w:val="bullet"/>
      <w:lvlText w:val=""/>
      <w:lvlJc w:val="left"/>
      <w:pPr>
        <w:tabs>
          <w:tab w:val="num" w:pos="4859"/>
        </w:tabs>
        <w:ind w:left="4859" w:hanging="360"/>
      </w:pPr>
      <w:rPr>
        <w:rFonts w:ascii="Wingdings" w:hAnsi="Wingdings"/>
      </w:rPr>
    </w:lvl>
    <w:lvl w:ilvl="6">
      <w:start w:val="1"/>
      <w:numFmt w:val="bullet"/>
      <w:lvlText w:val=""/>
      <w:lvlJc w:val="left"/>
      <w:pPr>
        <w:tabs>
          <w:tab w:val="num" w:pos="5579"/>
        </w:tabs>
        <w:ind w:left="5579" w:hanging="360"/>
      </w:pPr>
      <w:rPr>
        <w:rFonts w:ascii="Symbol" w:hAnsi="Symbol"/>
      </w:rPr>
    </w:lvl>
    <w:lvl w:ilvl="7">
      <w:start w:val="1"/>
      <w:numFmt w:val="bullet"/>
      <w:lvlText w:val="o"/>
      <w:lvlJc w:val="left"/>
      <w:pPr>
        <w:tabs>
          <w:tab w:val="num" w:pos="6299"/>
        </w:tabs>
        <w:ind w:left="6299" w:hanging="360"/>
      </w:pPr>
      <w:rPr>
        <w:rFonts w:ascii="Courier New" w:hAnsi="Courier New"/>
      </w:rPr>
    </w:lvl>
    <w:lvl w:ilvl="8">
      <w:start w:val="1"/>
      <w:numFmt w:val="bullet"/>
      <w:lvlText w:val=""/>
      <w:lvlJc w:val="left"/>
      <w:pPr>
        <w:tabs>
          <w:tab w:val="num" w:pos="7019"/>
        </w:tabs>
        <w:ind w:left="7019" w:hanging="360"/>
      </w:pPr>
      <w:rPr>
        <w:rFonts w:ascii="Wingdings" w:hAnsi="Wingdings"/>
      </w:rPr>
    </w:lvl>
  </w:abstractNum>
  <w:abstractNum w:abstractNumId="2" w15:restartNumberingAfterBreak="0">
    <w:nsid w:val="00295F5E"/>
    <w:multiLevelType w:val="hybridMultilevel"/>
    <w:tmpl w:val="C2B6741E"/>
    <w:lvl w:ilvl="0" w:tplc="4B2A15BA">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04BD795E"/>
    <w:multiLevelType w:val="hybridMultilevel"/>
    <w:tmpl w:val="FCD4EA2C"/>
    <w:lvl w:ilvl="0" w:tplc="1CD6A332">
      <w:start w:val="1"/>
      <w:numFmt w:val="lowerLetter"/>
      <w:lvlText w:val="%1)"/>
      <w:lvlJc w:val="left"/>
      <w:pPr>
        <w:tabs>
          <w:tab w:val="num" w:pos="360"/>
        </w:tabs>
        <w:ind w:left="340" w:hanging="340"/>
      </w:pPr>
      <w:rPr>
        <w:rFonts w:ascii="Century Gothic" w:hAnsi="Century Gothic" w:cs="Open Sans" w:hint="default"/>
        <w:b w:val="0"/>
        <w:i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96C2283"/>
    <w:multiLevelType w:val="hybridMultilevel"/>
    <w:tmpl w:val="D3C23ACA"/>
    <w:lvl w:ilvl="0" w:tplc="0415000F">
      <w:start w:val="10"/>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5" w15:restartNumberingAfterBreak="0">
    <w:nsid w:val="09C46273"/>
    <w:multiLevelType w:val="singleLevel"/>
    <w:tmpl w:val="11764C32"/>
    <w:lvl w:ilvl="0">
      <w:start w:val="1"/>
      <w:numFmt w:val="decimal"/>
      <w:lvlText w:val="%1."/>
      <w:lvlJc w:val="right"/>
      <w:pPr>
        <w:tabs>
          <w:tab w:val="num" w:pos="340"/>
        </w:tabs>
        <w:ind w:left="340" w:hanging="170"/>
      </w:pPr>
      <w:rPr>
        <w:rFonts w:ascii="Century Gothic" w:hAnsi="Century Gothic" w:cs="Open Sans" w:hint="default"/>
        <w:b w:val="0"/>
        <w:bCs w:val="0"/>
        <w:i w:val="0"/>
        <w:iCs w:val="0"/>
        <w:sz w:val="20"/>
        <w:szCs w:val="20"/>
      </w:rPr>
    </w:lvl>
  </w:abstractNum>
  <w:abstractNum w:abstractNumId="6" w15:restartNumberingAfterBreak="0">
    <w:nsid w:val="0A074EBB"/>
    <w:multiLevelType w:val="hybridMultilevel"/>
    <w:tmpl w:val="4CF0E082"/>
    <w:styleLink w:val="Zaimportowanystyl2911"/>
    <w:lvl w:ilvl="0" w:tplc="1BE0A764">
      <w:start w:val="1"/>
      <w:numFmt w:val="decimal"/>
      <w:lvlText w:val="%1."/>
      <w:lvlJc w:val="left"/>
      <w:pPr>
        <w:ind w:left="284" w:hanging="284"/>
      </w:pPr>
      <w:rPr>
        <w:rFonts w:hAnsi="Arial Unicode MS"/>
        <w:caps w:val="0"/>
        <w:smallCaps w:val="0"/>
        <w:strike w:val="0"/>
        <w:dstrike w:val="0"/>
        <w:color w:val="000000"/>
        <w:spacing w:val="0"/>
        <w:w w:val="100"/>
        <w:kern w:val="0"/>
        <w:position w:val="0"/>
        <w:highlight w:val="none"/>
        <w:vertAlign w:val="baseline"/>
      </w:rPr>
    </w:lvl>
    <w:lvl w:ilvl="1" w:tplc="28688576">
      <w:start w:val="1"/>
      <w:numFmt w:val="lowerLetter"/>
      <w:lvlText w:val="%2."/>
      <w:lvlJc w:val="left"/>
      <w:pPr>
        <w:ind w:left="1004" w:hanging="284"/>
      </w:pPr>
      <w:rPr>
        <w:rFonts w:hAnsi="Arial Unicode MS"/>
        <w:caps w:val="0"/>
        <w:smallCaps w:val="0"/>
        <w:strike w:val="0"/>
        <w:dstrike w:val="0"/>
        <w:color w:val="000000"/>
        <w:spacing w:val="0"/>
        <w:w w:val="100"/>
        <w:kern w:val="0"/>
        <w:position w:val="0"/>
        <w:highlight w:val="none"/>
        <w:vertAlign w:val="baseline"/>
      </w:rPr>
    </w:lvl>
    <w:lvl w:ilvl="2" w:tplc="95824908">
      <w:start w:val="1"/>
      <w:numFmt w:val="lowerRoman"/>
      <w:lvlText w:val="%3."/>
      <w:lvlJc w:val="left"/>
      <w:pPr>
        <w:ind w:left="1724" w:hanging="202"/>
      </w:pPr>
      <w:rPr>
        <w:rFonts w:hAnsi="Arial Unicode MS"/>
        <w:caps w:val="0"/>
        <w:smallCaps w:val="0"/>
        <w:strike w:val="0"/>
        <w:dstrike w:val="0"/>
        <w:color w:val="000000"/>
        <w:spacing w:val="0"/>
        <w:w w:val="100"/>
        <w:kern w:val="0"/>
        <w:position w:val="0"/>
        <w:highlight w:val="none"/>
        <w:vertAlign w:val="baseline"/>
      </w:rPr>
    </w:lvl>
    <w:lvl w:ilvl="3" w:tplc="1DA240EA">
      <w:start w:val="1"/>
      <w:numFmt w:val="decimal"/>
      <w:lvlText w:val="%4."/>
      <w:lvlJc w:val="left"/>
      <w:pPr>
        <w:ind w:left="2444" w:hanging="284"/>
      </w:pPr>
      <w:rPr>
        <w:rFonts w:hAnsi="Arial Unicode MS"/>
        <w:caps w:val="0"/>
        <w:smallCaps w:val="0"/>
        <w:strike w:val="0"/>
        <w:dstrike w:val="0"/>
        <w:color w:val="000000"/>
        <w:spacing w:val="0"/>
        <w:w w:val="100"/>
        <w:kern w:val="0"/>
        <w:position w:val="0"/>
        <w:highlight w:val="none"/>
        <w:vertAlign w:val="baseline"/>
      </w:rPr>
    </w:lvl>
    <w:lvl w:ilvl="4" w:tplc="E68AC8E0">
      <w:start w:val="1"/>
      <w:numFmt w:val="lowerLetter"/>
      <w:lvlText w:val="%5."/>
      <w:lvlJc w:val="left"/>
      <w:pPr>
        <w:ind w:left="3164" w:hanging="284"/>
      </w:pPr>
      <w:rPr>
        <w:rFonts w:hAnsi="Arial Unicode MS"/>
        <w:caps w:val="0"/>
        <w:smallCaps w:val="0"/>
        <w:strike w:val="0"/>
        <w:dstrike w:val="0"/>
        <w:color w:val="000000"/>
        <w:spacing w:val="0"/>
        <w:w w:val="100"/>
        <w:kern w:val="0"/>
        <w:position w:val="0"/>
        <w:highlight w:val="none"/>
        <w:vertAlign w:val="baseline"/>
      </w:rPr>
    </w:lvl>
    <w:lvl w:ilvl="5" w:tplc="BCA6B5F2">
      <w:start w:val="1"/>
      <w:numFmt w:val="lowerRoman"/>
      <w:lvlText w:val="%6."/>
      <w:lvlJc w:val="left"/>
      <w:pPr>
        <w:ind w:left="3884" w:hanging="202"/>
      </w:pPr>
      <w:rPr>
        <w:rFonts w:hAnsi="Arial Unicode MS"/>
        <w:caps w:val="0"/>
        <w:smallCaps w:val="0"/>
        <w:strike w:val="0"/>
        <w:dstrike w:val="0"/>
        <w:color w:val="000000"/>
        <w:spacing w:val="0"/>
        <w:w w:val="100"/>
        <w:kern w:val="0"/>
        <w:position w:val="0"/>
        <w:highlight w:val="none"/>
        <w:vertAlign w:val="baseline"/>
      </w:rPr>
    </w:lvl>
    <w:lvl w:ilvl="6" w:tplc="A2B8E328">
      <w:start w:val="1"/>
      <w:numFmt w:val="decimal"/>
      <w:lvlText w:val="%7."/>
      <w:lvlJc w:val="left"/>
      <w:pPr>
        <w:ind w:left="4604" w:hanging="284"/>
      </w:pPr>
      <w:rPr>
        <w:rFonts w:hAnsi="Arial Unicode MS"/>
        <w:caps w:val="0"/>
        <w:smallCaps w:val="0"/>
        <w:strike w:val="0"/>
        <w:dstrike w:val="0"/>
        <w:color w:val="000000"/>
        <w:spacing w:val="0"/>
        <w:w w:val="100"/>
        <w:kern w:val="0"/>
        <w:position w:val="0"/>
        <w:highlight w:val="none"/>
        <w:vertAlign w:val="baseline"/>
      </w:rPr>
    </w:lvl>
    <w:lvl w:ilvl="7" w:tplc="FCAE3212">
      <w:start w:val="1"/>
      <w:numFmt w:val="lowerLetter"/>
      <w:lvlText w:val="%8."/>
      <w:lvlJc w:val="left"/>
      <w:pPr>
        <w:ind w:left="5324" w:hanging="284"/>
      </w:pPr>
      <w:rPr>
        <w:rFonts w:hAnsi="Arial Unicode MS"/>
        <w:caps w:val="0"/>
        <w:smallCaps w:val="0"/>
        <w:strike w:val="0"/>
        <w:dstrike w:val="0"/>
        <w:color w:val="000000"/>
        <w:spacing w:val="0"/>
        <w:w w:val="100"/>
        <w:kern w:val="0"/>
        <w:position w:val="0"/>
        <w:highlight w:val="none"/>
        <w:vertAlign w:val="baseline"/>
      </w:rPr>
    </w:lvl>
    <w:lvl w:ilvl="8" w:tplc="3CEA59AA">
      <w:start w:val="1"/>
      <w:numFmt w:val="lowerRoman"/>
      <w:lvlText w:val="%9."/>
      <w:lvlJc w:val="left"/>
      <w:pPr>
        <w:ind w:left="6044" w:hanging="202"/>
      </w:pPr>
      <w:rPr>
        <w:rFonts w:hAnsi="Arial Unicode MS"/>
        <w:caps w:val="0"/>
        <w:smallCaps w:val="0"/>
        <w:strike w:val="0"/>
        <w:dstrike w:val="0"/>
        <w:color w:val="000000"/>
        <w:spacing w:val="0"/>
        <w:w w:val="100"/>
        <w:kern w:val="0"/>
        <w:position w:val="0"/>
        <w:highlight w:val="none"/>
        <w:vertAlign w:val="baseline"/>
      </w:rPr>
    </w:lvl>
  </w:abstractNum>
  <w:abstractNum w:abstractNumId="7" w15:restartNumberingAfterBreak="0">
    <w:nsid w:val="0B8471DB"/>
    <w:multiLevelType w:val="hybridMultilevel"/>
    <w:tmpl w:val="E80E0594"/>
    <w:lvl w:ilvl="0" w:tplc="5E66F590">
      <w:start w:val="1"/>
      <w:numFmt w:val="lowerLetter"/>
      <w:lvlText w:val="%1)"/>
      <w:lvlJc w:val="left"/>
      <w:pPr>
        <w:tabs>
          <w:tab w:val="num" w:pos="1440"/>
        </w:tabs>
        <w:ind w:left="1440" w:hanging="360"/>
      </w:pPr>
      <w:rPr>
        <w:rFonts w:hint="default"/>
      </w:rPr>
    </w:lvl>
    <w:lvl w:ilvl="1" w:tplc="51A6A23A">
      <w:start w:val="1"/>
      <w:numFmt w:val="decimal"/>
      <w:pStyle w:val="tekstdokumentu"/>
      <w:lvlText w:val="%2."/>
      <w:lvlJc w:val="left"/>
      <w:pPr>
        <w:tabs>
          <w:tab w:val="num" w:pos="2160"/>
        </w:tabs>
        <w:ind w:left="2160" w:hanging="360"/>
      </w:pPr>
      <w:rPr>
        <w:rFonts w:ascii="Times New Roman" w:hAnsi="Times New Roman" w:cs="Times New Roman" w:hint="default"/>
        <w:color w:val="auto"/>
        <w:sz w:val="24"/>
      </w:r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8" w15:restartNumberingAfterBreak="0">
    <w:nsid w:val="10C34543"/>
    <w:multiLevelType w:val="hybridMultilevel"/>
    <w:tmpl w:val="A93A8B76"/>
    <w:lvl w:ilvl="0" w:tplc="E8EE77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25325FB"/>
    <w:multiLevelType w:val="hybridMultilevel"/>
    <w:tmpl w:val="6D48C808"/>
    <w:lvl w:ilvl="0" w:tplc="9684C12A">
      <w:start w:val="1"/>
      <w:numFmt w:val="decimal"/>
      <w:lvlText w:val="%1."/>
      <w:lvlJc w:val="left"/>
      <w:pPr>
        <w:ind w:left="1288"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9034A6C"/>
    <w:multiLevelType w:val="multilevel"/>
    <w:tmpl w:val="99F24A02"/>
    <w:lvl w:ilvl="0">
      <w:start w:val="1"/>
      <w:numFmt w:val="decimal"/>
      <w:pStyle w:val="Nagwek8"/>
      <w:lvlText w:val="%1"/>
      <w:lvlJc w:val="left"/>
      <w:pPr>
        <w:tabs>
          <w:tab w:val="num" w:pos="555"/>
        </w:tabs>
        <w:ind w:left="555" w:hanging="555"/>
      </w:pPr>
      <w:rPr>
        <w:rFonts w:hint="default"/>
      </w:rPr>
    </w:lvl>
    <w:lvl w:ilvl="1">
      <w:start w:val="3"/>
      <w:numFmt w:val="decimal"/>
      <w:lvlText w:val="%1.%2"/>
      <w:lvlJc w:val="left"/>
      <w:pPr>
        <w:tabs>
          <w:tab w:val="num" w:pos="555"/>
        </w:tabs>
        <w:ind w:left="555" w:hanging="55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1A166EAF"/>
    <w:multiLevelType w:val="hybridMultilevel"/>
    <w:tmpl w:val="0206F304"/>
    <w:lvl w:ilvl="0" w:tplc="77AA3516">
      <w:start w:val="1"/>
      <w:numFmt w:val="decimal"/>
      <w:lvlText w:val="%1."/>
      <w:lvlJc w:val="left"/>
      <w:pPr>
        <w:ind w:left="360" w:hanging="360"/>
      </w:pPr>
      <w:rPr>
        <w:rFonts w:hint="default"/>
        <w:sz w:val="20"/>
        <w:szCs w:val="20"/>
      </w:rPr>
    </w:lvl>
    <w:lvl w:ilvl="1" w:tplc="04150019">
      <w:start w:val="1"/>
      <w:numFmt w:val="lowerLetter"/>
      <w:lvlText w:val="%2."/>
      <w:lvlJc w:val="left"/>
      <w:pPr>
        <w:ind w:left="502" w:hanging="360"/>
      </w:pPr>
    </w:lvl>
    <w:lvl w:ilvl="2" w:tplc="0415001B" w:tentative="1">
      <w:start w:val="1"/>
      <w:numFmt w:val="lowerRoman"/>
      <w:lvlText w:val="%3."/>
      <w:lvlJc w:val="right"/>
      <w:pPr>
        <w:ind w:left="1516" w:hanging="180"/>
      </w:pPr>
    </w:lvl>
    <w:lvl w:ilvl="3" w:tplc="0415000F" w:tentative="1">
      <w:start w:val="1"/>
      <w:numFmt w:val="decimal"/>
      <w:lvlText w:val="%4."/>
      <w:lvlJc w:val="left"/>
      <w:pPr>
        <w:ind w:left="2236" w:hanging="360"/>
      </w:pPr>
    </w:lvl>
    <w:lvl w:ilvl="4" w:tplc="04150019" w:tentative="1">
      <w:start w:val="1"/>
      <w:numFmt w:val="lowerLetter"/>
      <w:lvlText w:val="%5."/>
      <w:lvlJc w:val="left"/>
      <w:pPr>
        <w:ind w:left="2956" w:hanging="360"/>
      </w:pPr>
    </w:lvl>
    <w:lvl w:ilvl="5" w:tplc="0415001B" w:tentative="1">
      <w:start w:val="1"/>
      <w:numFmt w:val="lowerRoman"/>
      <w:lvlText w:val="%6."/>
      <w:lvlJc w:val="right"/>
      <w:pPr>
        <w:ind w:left="3676" w:hanging="180"/>
      </w:pPr>
    </w:lvl>
    <w:lvl w:ilvl="6" w:tplc="0415000F" w:tentative="1">
      <w:start w:val="1"/>
      <w:numFmt w:val="decimal"/>
      <w:lvlText w:val="%7."/>
      <w:lvlJc w:val="left"/>
      <w:pPr>
        <w:ind w:left="4396" w:hanging="360"/>
      </w:pPr>
    </w:lvl>
    <w:lvl w:ilvl="7" w:tplc="04150019" w:tentative="1">
      <w:start w:val="1"/>
      <w:numFmt w:val="lowerLetter"/>
      <w:lvlText w:val="%8."/>
      <w:lvlJc w:val="left"/>
      <w:pPr>
        <w:ind w:left="5116" w:hanging="360"/>
      </w:pPr>
    </w:lvl>
    <w:lvl w:ilvl="8" w:tplc="0415001B" w:tentative="1">
      <w:start w:val="1"/>
      <w:numFmt w:val="lowerRoman"/>
      <w:lvlText w:val="%9."/>
      <w:lvlJc w:val="right"/>
      <w:pPr>
        <w:ind w:left="5836" w:hanging="180"/>
      </w:pPr>
    </w:lvl>
  </w:abstractNum>
  <w:abstractNum w:abstractNumId="12" w15:restartNumberingAfterBreak="0">
    <w:nsid w:val="1A932D4F"/>
    <w:multiLevelType w:val="hybridMultilevel"/>
    <w:tmpl w:val="1D76BA0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E2D5984"/>
    <w:multiLevelType w:val="hybridMultilevel"/>
    <w:tmpl w:val="D02CE01A"/>
    <w:styleLink w:val="Zaimportowanystyl311"/>
    <w:lvl w:ilvl="0" w:tplc="DE40DD16">
      <w:start w:val="1"/>
      <w:numFmt w:val="decimal"/>
      <w:lvlText w:val="%1."/>
      <w:lvlJc w:val="left"/>
      <w:pPr>
        <w:ind w:left="72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tplc="4886A63E">
      <w:start w:val="1"/>
      <w:numFmt w:val="lowerLetter"/>
      <w:lvlText w:val="%2."/>
      <w:lvlJc w:val="left"/>
      <w:pPr>
        <w:ind w:left="14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tplc="496AFB28">
      <w:start w:val="1"/>
      <w:numFmt w:val="lowerRoman"/>
      <w:lvlText w:val="%3."/>
      <w:lvlJc w:val="left"/>
      <w:pPr>
        <w:ind w:left="2160" w:hanging="278"/>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tplc="BD026800">
      <w:start w:val="1"/>
      <w:numFmt w:val="decimal"/>
      <w:lvlText w:val="%4."/>
      <w:lvlJc w:val="left"/>
      <w:pPr>
        <w:ind w:left="28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tplc="377862E2">
      <w:start w:val="1"/>
      <w:numFmt w:val="lowerLetter"/>
      <w:lvlText w:val="%5."/>
      <w:lvlJc w:val="left"/>
      <w:pPr>
        <w:ind w:left="36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tplc="FD9E1ECE">
      <w:start w:val="1"/>
      <w:numFmt w:val="lowerRoman"/>
      <w:lvlText w:val="%6."/>
      <w:lvlJc w:val="left"/>
      <w:pPr>
        <w:ind w:left="4320" w:hanging="278"/>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tplc="19289BEC">
      <w:start w:val="1"/>
      <w:numFmt w:val="decimal"/>
      <w:lvlText w:val="%7."/>
      <w:lvlJc w:val="left"/>
      <w:pPr>
        <w:ind w:left="50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tplc="11C623FE">
      <w:start w:val="1"/>
      <w:numFmt w:val="lowerLetter"/>
      <w:lvlText w:val="%8."/>
      <w:lvlJc w:val="left"/>
      <w:pPr>
        <w:ind w:left="57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tplc="52A2A4E2">
      <w:start w:val="1"/>
      <w:numFmt w:val="lowerRoman"/>
      <w:lvlText w:val="%9."/>
      <w:lvlJc w:val="left"/>
      <w:pPr>
        <w:ind w:left="6480" w:hanging="278"/>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14" w15:restartNumberingAfterBreak="0">
    <w:nsid w:val="1E4B5133"/>
    <w:multiLevelType w:val="multilevel"/>
    <w:tmpl w:val="BC12AA14"/>
    <w:lvl w:ilvl="0">
      <w:start w:val="1"/>
      <w:numFmt w:val="decimal"/>
      <w:lvlText w:val="%1."/>
      <w:lvlJc w:val="left"/>
      <w:pPr>
        <w:ind w:left="720" w:hanging="360"/>
      </w:pPr>
    </w:lvl>
    <w:lvl w:ilvl="1">
      <w:start w:val="12"/>
      <w:numFmt w:val="decimal"/>
      <w:isLgl/>
      <w:lvlText w:val="%1.%2"/>
      <w:lvlJc w:val="left"/>
      <w:pPr>
        <w:ind w:left="900" w:hanging="54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15" w15:restartNumberingAfterBreak="0">
    <w:nsid w:val="21462951"/>
    <w:multiLevelType w:val="hybridMultilevel"/>
    <w:tmpl w:val="6F544DAC"/>
    <w:styleLink w:val="Zaimportowanystyl65"/>
    <w:lvl w:ilvl="0" w:tplc="2FBCB3B6">
      <w:start w:val="1"/>
      <w:numFmt w:val="decimal"/>
      <w:lvlText w:val="%1)"/>
      <w:lvlJc w:val="left"/>
      <w:pPr>
        <w:ind w:left="851" w:hanging="851"/>
      </w:pPr>
      <w:rPr>
        <w:rFonts w:hAnsi="Arial Unicode MS"/>
        <w:caps w:val="0"/>
        <w:smallCaps w:val="0"/>
        <w:strike w:val="0"/>
        <w:dstrike w:val="0"/>
        <w:color w:val="000000"/>
        <w:spacing w:val="0"/>
        <w:w w:val="100"/>
        <w:kern w:val="0"/>
        <w:position w:val="0"/>
        <w:highlight w:val="none"/>
        <w:vertAlign w:val="baseline"/>
      </w:rPr>
    </w:lvl>
    <w:lvl w:ilvl="1" w:tplc="F68280EA">
      <w:start w:val="1"/>
      <w:numFmt w:val="lowerLetter"/>
      <w:lvlText w:val="%2)"/>
      <w:lvlJc w:val="left"/>
      <w:pPr>
        <w:ind w:left="708" w:hanging="708"/>
      </w:pPr>
      <w:rPr>
        <w:rFonts w:hAnsi="Arial Unicode MS"/>
        <w:caps w:val="0"/>
        <w:smallCaps w:val="0"/>
        <w:strike w:val="0"/>
        <w:dstrike w:val="0"/>
        <w:color w:val="000000"/>
        <w:spacing w:val="0"/>
        <w:w w:val="100"/>
        <w:kern w:val="0"/>
        <w:position w:val="0"/>
        <w:highlight w:val="none"/>
        <w:vertAlign w:val="baseline"/>
      </w:rPr>
    </w:lvl>
    <w:lvl w:ilvl="2" w:tplc="20D888D8">
      <w:start w:val="1"/>
      <w:numFmt w:val="lowerRoman"/>
      <w:lvlText w:val="%3."/>
      <w:lvlJc w:val="left"/>
      <w:pPr>
        <w:ind w:left="1358" w:hanging="1358"/>
      </w:pPr>
      <w:rPr>
        <w:rFonts w:hAnsi="Arial Unicode MS"/>
        <w:caps w:val="0"/>
        <w:smallCaps w:val="0"/>
        <w:strike w:val="0"/>
        <w:dstrike w:val="0"/>
        <w:color w:val="000000"/>
        <w:spacing w:val="0"/>
        <w:w w:val="100"/>
        <w:kern w:val="0"/>
        <w:position w:val="0"/>
        <w:highlight w:val="none"/>
        <w:vertAlign w:val="baseline"/>
      </w:rPr>
    </w:lvl>
    <w:lvl w:ilvl="3" w:tplc="5776D6C8">
      <w:start w:val="1"/>
      <w:numFmt w:val="decimal"/>
      <w:lvlText w:val="%4."/>
      <w:lvlJc w:val="left"/>
      <w:pPr>
        <w:ind w:left="1440" w:hanging="1440"/>
      </w:pPr>
      <w:rPr>
        <w:rFonts w:hAnsi="Arial Unicode MS"/>
        <w:caps w:val="0"/>
        <w:smallCaps w:val="0"/>
        <w:strike w:val="0"/>
        <w:dstrike w:val="0"/>
        <w:color w:val="000000"/>
        <w:spacing w:val="0"/>
        <w:w w:val="100"/>
        <w:kern w:val="0"/>
        <w:position w:val="0"/>
        <w:highlight w:val="none"/>
        <w:vertAlign w:val="baseline"/>
      </w:rPr>
    </w:lvl>
    <w:lvl w:ilvl="4" w:tplc="5A7EF0F2">
      <w:start w:val="1"/>
      <w:numFmt w:val="lowerLetter"/>
      <w:lvlText w:val="%5."/>
      <w:lvlJc w:val="left"/>
      <w:pPr>
        <w:ind w:left="2160" w:hanging="1440"/>
      </w:pPr>
      <w:rPr>
        <w:rFonts w:hAnsi="Arial Unicode MS"/>
        <w:caps w:val="0"/>
        <w:smallCaps w:val="0"/>
        <w:strike w:val="0"/>
        <w:dstrike w:val="0"/>
        <w:color w:val="000000"/>
        <w:spacing w:val="0"/>
        <w:w w:val="100"/>
        <w:kern w:val="0"/>
        <w:position w:val="0"/>
        <w:highlight w:val="none"/>
        <w:vertAlign w:val="baseline"/>
      </w:rPr>
    </w:lvl>
    <w:lvl w:ilvl="5" w:tplc="028CF7E6">
      <w:start w:val="1"/>
      <w:numFmt w:val="lowerRoman"/>
      <w:lvlText w:val="%6."/>
      <w:lvlJc w:val="left"/>
      <w:pPr>
        <w:ind w:left="2880" w:hanging="1358"/>
      </w:pPr>
      <w:rPr>
        <w:rFonts w:hAnsi="Arial Unicode MS"/>
        <w:caps w:val="0"/>
        <w:smallCaps w:val="0"/>
        <w:strike w:val="0"/>
        <w:dstrike w:val="0"/>
        <w:color w:val="000000"/>
        <w:spacing w:val="0"/>
        <w:w w:val="100"/>
        <w:kern w:val="0"/>
        <w:position w:val="0"/>
        <w:highlight w:val="none"/>
        <w:vertAlign w:val="baseline"/>
      </w:rPr>
    </w:lvl>
    <w:lvl w:ilvl="6" w:tplc="C6148442">
      <w:start w:val="1"/>
      <w:numFmt w:val="decimal"/>
      <w:lvlText w:val="%7."/>
      <w:lvlJc w:val="left"/>
      <w:pPr>
        <w:ind w:left="3600" w:hanging="1440"/>
      </w:pPr>
      <w:rPr>
        <w:rFonts w:hAnsi="Arial Unicode MS"/>
        <w:caps w:val="0"/>
        <w:smallCaps w:val="0"/>
        <w:strike w:val="0"/>
        <w:dstrike w:val="0"/>
        <w:color w:val="000000"/>
        <w:spacing w:val="0"/>
        <w:w w:val="100"/>
        <w:kern w:val="0"/>
        <w:position w:val="0"/>
        <w:highlight w:val="none"/>
        <w:vertAlign w:val="baseline"/>
      </w:rPr>
    </w:lvl>
    <w:lvl w:ilvl="7" w:tplc="400A5168">
      <w:start w:val="1"/>
      <w:numFmt w:val="lowerLetter"/>
      <w:lvlText w:val="%8."/>
      <w:lvlJc w:val="left"/>
      <w:pPr>
        <w:ind w:left="4320" w:hanging="1440"/>
      </w:pPr>
      <w:rPr>
        <w:rFonts w:hAnsi="Arial Unicode MS"/>
        <w:caps w:val="0"/>
        <w:smallCaps w:val="0"/>
        <w:strike w:val="0"/>
        <w:dstrike w:val="0"/>
        <w:color w:val="000000"/>
        <w:spacing w:val="0"/>
        <w:w w:val="100"/>
        <w:kern w:val="0"/>
        <w:position w:val="0"/>
        <w:highlight w:val="none"/>
        <w:vertAlign w:val="baseline"/>
      </w:rPr>
    </w:lvl>
    <w:lvl w:ilvl="8" w:tplc="80A6034C">
      <w:start w:val="1"/>
      <w:numFmt w:val="lowerRoman"/>
      <w:lvlText w:val="%9."/>
      <w:lvlJc w:val="left"/>
      <w:pPr>
        <w:ind w:left="5040" w:hanging="1358"/>
      </w:pPr>
      <w:rPr>
        <w:rFonts w:hAnsi="Arial Unicode MS"/>
        <w:caps w:val="0"/>
        <w:smallCaps w:val="0"/>
        <w:strike w:val="0"/>
        <w:dstrike w:val="0"/>
        <w:color w:val="000000"/>
        <w:spacing w:val="0"/>
        <w:w w:val="100"/>
        <w:kern w:val="0"/>
        <w:position w:val="0"/>
        <w:highlight w:val="none"/>
        <w:vertAlign w:val="baseline"/>
      </w:rPr>
    </w:lvl>
  </w:abstractNum>
  <w:abstractNum w:abstractNumId="16"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2CFA1DE7"/>
    <w:multiLevelType w:val="hybridMultilevel"/>
    <w:tmpl w:val="94CA7D18"/>
    <w:lvl w:ilvl="0" w:tplc="FFFFFFFF">
      <w:start w:val="1"/>
      <w:numFmt w:val="decimal"/>
      <w:lvlText w:val="%1."/>
      <w:lvlJc w:val="left"/>
      <w:pPr>
        <w:ind w:left="360" w:hanging="360"/>
      </w:pPr>
      <w:rPr>
        <w:rFonts w:hint="default"/>
        <w:sz w:val="20"/>
        <w:szCs w:val="20"/>
      </w:rPr>
    </w:lvl>
    <w:lvl w:ilvl="1" w:tplc="FFFFFFFF">
      <w:start w:val="1"/>
      <w:numFmt w:val="lowerLetter"/>
      <w:lvlText w:val="%2."/>
      <w:lvlJc w:val="left"/>
      <w:pPr>
        <w:ind w:left="502" w:hanging="360"/>
      </w:pPr>
    </w:lvl>
    <w:lvl w:ilvl="2" w:tplc="FFFFFFFF" w:tentative="1">
      <w:start w:val="1"/>
      <w:numFmt w:val="lowerRoman"/>
      <w:lvlText w:val="%3."/>
      <w:lvlJc w:val="right"/>
      <w:pPr>
        <w:ind w:left="1516" w:hanging="180"/>
      </w:pPr>
    </w:lvl>
    <w:lvl w:ilvl="3" w:tplc="FFFFFFFF" w:tentative="1">
      <w:start w:val="1"/>
      <w:numFmt w:val="decimal"/>
      <w:lvlText w:val="%4."/>
      <w:lvlJc w:val="left"/>
      <w:pPr>
        <w:ind w:left="2236" w:hanging="360"/>
      </w:pPr>
    </w:lvl>
    <w:lvl w:ilvl="4" w:tplc="FFFFFFFF" w:tentative="1">
      <w:start w:val="1"/>
      <w:numFmt w:val="lowerLetter"/>
      <w:lvlText w:val="%5."/>
      <w:lvlJc w:val="left"/>
      <w:pPr>
        <w:ind w:left="2956" w:hanging="360"/>
      </w:pPr>
    </w:lvl>
    <w:lvl w:ilvl="5" w:tplc="FFFFFFFF" w:tentative="1">
      <w:start w:val="1"/>
      <w:numFmt w:val="lowerRoman"/>
      <w:lvlText w:val="%6."/>
      <w:lvlJc w:val="right"/>
      <w:pPr>
        <w:ind w:left="3676" w:hanging="180"/>
      </w:pPr>
    </w:lvl>
    <w:lvl w:ilvl="6" w:tplc="FFFFFFFF" w:tentative="1">
      <w:start w:val="1"/>
      <w:numFmt w:val="decimal"/>
      <w:lvlText w:val="%7."/>
      <w:lvlJc w:val="left"/>
      <w:pPr>
        <w:ind w:left="4396" w:hanging="360"/>
      </w:pPr>
    </w:lvl>
    <w:lvl w:ilvl="7" w:tplc="FFFFFFFF" w:tentative="1">
      <w:start w:val="1"/>
      <w:numFmt w:val="lowerLetter"/>
      <w:lvlText w:val="%8."/>
      <w:lvlJc w:val="left"/>
      <w:pPr>
        <w:ind w:left="5116" w:hanging="360"/>
      </w:pPr>
    </w:lvl>
    <w:lvl w:ilvl="8" w:tplc="FFFFFFFF" w:tentative="1">
      <w:start w:val="1"/>
      <w:numFmt w:val="lowerRoman"/>
      <w:lvlText w:val="%9."/>
      <w:lvlJc w:val="right"/>
      <w:pPr>
        <w:ind w:left="5836" w:hanging="180"/>
      </w:pPr>
    </w:lvl>
  </w:abstractNum>
  <w:abstractNum w:abstractNumId="18" w15:restartNumberingAfterBreak="0">
    <w:nsid w:val="2E93036A"/>
    <w:multiLevelType w:val="hybridMultilevel"/>
    <w:tmpl w:val="3B1AB78E"/>
    <w:styleLink w:val="Zaimportowanystyl71"/>
    <w:lvl w:ilvl="0" w:tplc="04150001">
      <w:start w:val="1"/>
      <w:numFmt w:val="bullet"/>
      <w:lvlText w:val="-"/>
      <w:lvlJc w:val="left"/>
      <w:pPr>
        <w:ind w:left="397" w:hanging="39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1" w:tplc="960E2A32">
      <w:start w:val="1"/>
      <w:numFmt w:val="bullet"/>
      <w:lvlText w:val="-"/>
      <w:lvlJc w:val="left"/>
      <w:pPr>
        <w:ind w:left="397" w:hanging="39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2" w:tplc="32240B80">
      <w:start w:val="1"/>
      <w:numFmt w:val="bullet"/>
      <w:lvlText w:val="-"/>
      <w:lvlJc w:val="left"/>
      <w:pPr>
        <w:ind w:left="397" w:hanging="39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3" w:tplc="9D5A08E2">
      <w:start w:val="1"/>
      <w:numFmt w:val="bullet"/>
      <w:lvlText w:val="-"/>
      <w:lvlJc w:val="left"/>
      <w:pPr>
        <w:ind w:left="397" w:hanging="39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4" w:tplc="3B3603A8">
      <w:start w:val="1"/>
      <w:numFmt w:val="bullet"/>
      <w:lvlText w:val="-"/>
      <w:lvlJc w:val="left"/>
      <w:pPr>
        <w:ind w:left="397" w:hanging="39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5" w:tplc="82F0C75A">
      <w:start w:val="1"/>
      <w:numFmt w:val="bullet"/>
      <w:lvlText w:val="-"/>
      <w:lvlJc w:val="left"/>
      <w:pPr>
        <w:ind w:left="397" w:hanging="39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6" w:tplc="5E14C0E2">
      <w:start w:val="1"/>
      <w:numFmt w:val="bullet"/>
      <w:lvlText w:val="-"/>
      <w:lvlJc w:val="left"/>
      <w:pPr>
        <w:ind w:left="397" w:hanging="39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7" w:tplc="4A2E3FFE">
      <w:start w:val="1"/>
      <w:numFmt w:val="bullet"/>
      <w:lvlText w:val="-"/>
      <w:lvlJc w:val="left"/>
      <w:pPr>
        <w:ind w:left="397" w:hanging="39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8" w:tplc="73E24300">
      <w:start w:val="1"/>
      <w:numFmt w:val="bullet"/>
      <w:lvlText w:val="-"/>
      <w:lvlJc w:val="left"/>
      <w:pPr>
        <w:ind w:left="397" w:hanging="39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abstractNum>
  <w:abstractNum w:abstractNumId="19" w15:restartNumberingAfterBreak="0">
    <w:nsid w:val="371A3250"/>
    <w:multiLevelType w:val="hybridMultilevel"/>
    <w:tmpl w:val="5CD24E36"/>
    <w:styleLink w:val="Zaimportowanystyl5"/>
    <w:lvl w:ilvl="0" w:tplc="1CB48EBC">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0" w15:restartNumberingAfterBreak="0">
    <w:nsid w:val="38303640"/>
    <w:multiLevelType w:val="multilevel"/>
    <w:tmpl w:val="138C288E"/>
    <w:lvl w:ilvl="0">
      <w:start w:val="1"/>
      <w:numFmt w:val="decimal"/>
      <w:lvlText w:val="%1."/>
      <w:lvlJc w:val="left"/>
      <w:pPr>
        <w:tabs>
          <w:tab w:val="num" w:pos="717"/>
        </w:tabs>
        <w:ind w:left="624" w:hanging="284"/>
      </w:pPr>
      <w:rPr>
        <w:rFonts w:hint="default"/>
        <w:sz w:val="20"/>
        <w:szCs w:val="20"/>
      </w:rPr>
    </w:lvl>
    <w:lvl w:ilvl="1">
      <w:start w:val="2"/>
      <w:numFmt w:val="decimal"/>
      <w:isLgl/>
      <w:lvlText w:val="%1.%2."/>
      <w:lvlJc w:val="left"/>
      <w:pPr>
        <w:ind w:left="717" w:hanging="360"/>
      </w:pPr>
      <w:rPr>
        <w:rFonts w:hint="default"/>
      </w:rPr>
    </w:lvl>
    <w:lvl w:ilvl="2">
      <w:start w:val="1"/>
      <w:numFmt w:val="decimal"/>
      <w:isLgl/>
      <w:lvlText w:val="%1.%2.%3."/>
      <w:lvlJc w:val="left"/>
      <w:pPr>
        <w:ind w:left="1094" w:hanging="720"/>
      </w:pPr>
      <w:rPr>
        <w:rFonts w:hint="default"/>
      </w:rPr>
    </w:lvl>
    <w:lvl w:ilvl="3">
      <w:start w:val="1"/>
      <w:numFmt w:val="decimal"/>
      <w:isLgl/>
      <w:lvlText w:val="%1.%2.%3.%4."/>
      <w:lvlJc w:val="left"/>
      <w:pPr>
        <w:ind w:left="1111" w:hanging="720"/>
      </w:pPr>
      <w:rPr>
        <w:rFonts w:hint="default"/>
      </w:rPr>
    </w:lvl>
    <w:lvl w:ilvl="4">
      <w:start w:val="1"/>
      <w:numFmt w:val="decimal"/>
      <w:isLgl/>
      <w:lvlText w:val="%1.%2.%3.%4.%5."/>
      <w:lvlJc w:val="left"/>
      <w:pPr>
        <w:ind w:left="1488" w:hanging="1080"/>
      </w:pPr>
      <w:rPr>
        <w:rFonts w:hint="default"/>
      </w:rPr>
    </w:lvl>
    <w:lvl w:ilvl="5">
      <w:start w:val="1"/>
      <w:numFmt w:val="decimal"/>
      <w:isLgl/>
      <w:lvlText w:val="%1.%2.%3.%4.%5.%6."/>
      <w:lvlJc w:val="left"/>
      <w:pPr>
        <w:ind w:left="1505" w:hanging="1080"/>
      </w:pPr>
      <w:rPr>
        <w:rFonts w:hint="default"/>
      </w:rPr>
    </w:lvl>
    <w:lvl w:ilvl="6">
      <w:start w:val="1"/>
      <w:numFmt w:val="decimal"/>
      <w:isLgl/>
      <w:lvlText w:val="%1.%2.%3.%4.%5.%6.%7."/>
      <w:lvlJc w:val="left"/>
      <w:pPr>
        <w:ind w:left="1882" w:hanging="1440"/>
      </w:pPr>
      <w:rPr>
        <w:rFonts w:hint="default"/>
      </w:rPr>
    </w:lvl>
    <w:lvl w:ilvl="7">
      <w:start w:val="1"/>
      <w:numFmt w:val="decimal"/>
      <w:isLgl/>
      <w:lvlText w:val="%1.%2.%3.%4.%5.%6.%7.%8."/>
      <w:lvlJc w:val="left"/>
      <w:pPr>
        <w:ind w:left="1899" w:hanging="1440"/>
      </w:pPr>
      <w:rPr>
        <w:rFonts w:hint="default"/>
      </w:rPr>
    </w:lvl>
    <w:lvl w:ilvl="8">
      <w:start w:val="1"/>
      <w:numFmt w:val="decimal"/>
      <w:isLgl/>
      <w:lvlText w:val="%1.%2.%3.%4.%5.%6.%7.%8.%9."/>
      <w:lvlJc w:val="left"/>
      <w:pPr>
        <w:ind w:left="2276" w:hanging="1800"/>
      </w:pPr>
      <w:rPr>
        <w:rFonts w:hint="default"/>
      </w:rPr>
    </w:lvl>
  </w:abstractNum>
  <w:abstractNum w:abstractNumId="21" w15:restartNumberingAfterBreak="0">
    <w:nsid w:val="3EED4775"/>
    <w:multiLevelType w:val="hybridMultilevel"/>
    <w:tmpl w:val="6798B418"/>
    <w:lvl w:ilvl="0" w:tplc="AB960916">
      <w:start w:val="1"/>
      <w:numFmt w:val="decimal"/>
      <w:lvlText w:val="%1)"/>
      <w:lvlJc w:val="left"/>
      <w:pPr>
        <w:ind w:left="1015" w:hanging="360"/>
      </w:pPr>
      <w:rPr>
        <w:rFonts w:cs="Times New Roman"/>
      </w:rPr>
    </w:lvl>
    <w:lvl w:ilvl="1" w:tplc="04150017">
      <w:start w:val="1"/>
      <w:numFmt w:val="lowerLetter"/>
      <w:lvlText w:val="%2."/>
      <w:lvlJc w:val="left"/>
      <w:pPr>
        <w:ind w:left="1735" w:hanging="360"/>
      </w:pPr>
      <w:rPr>
        <w:rFonts w:cs="Times New Roman"/>
      </w:rPr>
    </w:lvl>
    <w:lvl w:ilvl="2" w:tplc="60DEC24A">
      <w:start w:val="1"/>
      <w:numFmt w:val="lowerRoman"/>
      <w:lvlText w:val="%3."/>
      <w:lvlJc w:val="right"/>
      <w:pPr>
        <w:ind w:left="2455" w:hanging="180"/>
      </w:pPr>
      <w:rPr>
        <w:rFonts w:cs="Times New Roman"/>
      </w:rPr>
    </w:lvl>
    <w:lvl w:ilvl="3" w:tplc="84C60D14">
      <w:start w:val="1"/>
      <w:numFmt w:val="bullet"/>
      <w:lvlText w:val=""/>
      <w:lvlJc w:val="left"/>
      <w:pPr>
        <w:ind w:left="3175" w:hanging="360"/>
      </w:pPr>
      <w:rPr>
        <w:rFonts w:ascii="Symbol" w:hAnsi="Symbol" w:hint="default"/>
        <w:b/>
      </w:rPr>
    </w:lvl>
    <w:lvl w:ilvl="4" w:tplc="15AE1C32">
      <w:start w:val="1"/>
      <w:numFmt w:val="lowerLetter"/>
      <w:lvlText w:val="%5."/>
      <w:lvlJc w:val="left"/>
      <w:pPr>
        <w:ind w:left="3895" w:hanging="360"/>
      </w:pPr>
      <w:rPr>
        <w:rFonts w:cs="Times New Roman"/>
      </w:rPr>
    </w:lvl>
    <w:lvl w:ilvl="5" w:tplc="0409001B">
      <w:start w:val="1"/>
      <w:numFmt w:val="lowerRoman"/>
      <w:lvlText w:val="%6."/>
      <w:lvlJc w:val="right"/>
      <w:pPr>
        <w:ind w:left="4615" w:hanging="180"/>
      </w:pPr>
      <w:rPr>
        <w:rFonts w:cs="Times New Roman"/>
      </w:rPr>
    </w:lvl>
    <w:lvl w:ilvl="6" w:tplc="0409000F">
      <w:start w:val="1"/>
      <w:numFmt w:val="decimal"/>
      <w:lvlText w:val="%7."/>
      <w:lvlJc w:val="left"/>
      <w:pPr>
        <w:ind w:left="5335" w:hanging="360"/>
      </w:pPr>
      <w:rPr>
        <w:rFonts w:cs="Times New Roman"/>
      </w:rPr>
    </w:lvl>
    <w:lvl w:ilvl="7" w:tplc="04090019">
      <w:start w:val="1"/>
      <w:numFmt w:val="lowerLetter"/>
      <w:lvlText w:val="%8."/>
      <w:lvlJc w:val="left"/>
      <w:pPr>
        <w:ind w:left="6055" w:hanging="360"/>
      </w:pPr>
      <w:rPr>
        <w:rFonts w:cs="Times New Roman"/>
      </w:rPr>
    </w:lvl>
    <w:lvl w:ilvl="8" w:tplc="0409001B">
      <w:start w:val="1"/>
      <w:numFmt w:val="lowerRoman"/>
      <w:lvlText w:val="%9."/>
      <w:lvlJc w:val="right"/>
      <w:pPr>
        <w:ind w:left="6775" w:hanging="180"/>
      </w:pPr>
      <w:rPr>
        <w:rFonts w:cs="Times New Roman"/>
      </w:rPr>
    </w:lvl>
  </w:abstractNum>
  <w:abstractNum w:abstractNumId="22" w15:restartNumberingAfterBreak="0">
    <w:nsid w:val="407AF070"/>
    <w:multiLevelType w:val="hybridMultilevel"/>
    <w:tmpl w:val="FFFFFFFF"/>
    <w:lvl w:ilvl="0" w:tplc="FFFFFFFF">
      <w:start w:val="1"/>
      <w:numFmt w:val="ideographDigit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23" w15:restartNumberingAfterBreak="0">
    <w:nsid w:val="4131445C"/>
    <w:multiLevelType w:val="hybridMultilevel"/>
    <w:tmpl w:val="662652EA"/>
    <w:lvl w:ilvl="0" w:tplc="1A8A81EA">
      <w:start w:val="1"/>
      <w:numFmt w:val="upperLetter"/>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4" w15:restartNumberingAfterBreak="0">
    <w:nsid w:val="41EF3DAB"/>
    <w:multiLevelType w:val="hybridMultilevel"/>
    <w:tmpl w:val="37169D5E"/>
    <w:lvl w:ilvl="0" w:tplc="04150011">
      <w:start w:val="1"/>
      <w:numFmt w:val="decimal"/>
      <w:lvlText w:val="%1)"/>
      <w:lvlJc w:val="left"/>
      <w:pPr>
        <w:ind w:left="1222" w:hanging="360"/>
      </w:pPr>
      <w:rPr>
        <w:rFonts w:ascii="Calibri" w:hAnsi="Calibri" w:hint="default"/>
        <w:b w:val="0"/>
        <w:spacing w:val="0"/>
        <w:w w:val="100"/>
        <w:position w:val="0"/>
        <w:sz w:val="22"/>
        <w:szCs w:val="22"/>
      </w:rPr>
    </w:lvl>
    <w:lvl w:ilvl="1" w:tplc="C2AA8EBA">
      <w:start w:val="1"/>
      <w:numFmt w:val="decimal"/>
      <w:lvlText w:val="%2."/>
      <w:lvlJc w:val="left"/>
      <w:pPr>
        <w:ind w:left="1440" w:hanging="360"/>
      </w:pPr>
      <w:rPr>
        <w:rFonts w:hint="default"/>
      </w:rPr>
    </w:lvl>
    <w:lvl w:ilvl="2" w:tplc="0415001B">
      <w:start w:val="1"/>
      <w:numFmt w:val="lowerRoman"/>
      <w:lvlText w:val="%3."/>
      <w:lvlJc w:val="right"/>
      <w:pPr>
        <w:ind w:left="2160" w:hanging="180"/>
      </w:pPr>
    </w:lvl>
    <w:lvl w:ilvl="3" w:tplc="CD8AE488">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6" w15:restartNumberingAfterBreak="0">
    <w:nsid w:val="44DB517B"/>
    <w:multiLevelType w:val="hybridMultilevel"/>
    <w:tmpl w:val="748C7FB2"/>
    <w:lvl w:ilvl="0" w:tplc="4CBE76FC">
      <w:start w:val="1"/>
      <w:numFmt w:val="decimal"/>
      <w:lvlText w:val="%1)"/>
      <w:lvlJc w:val="left"/>
      <w:pPr>
        <w:tabs>
          <w:tab w:val="num" w:pos="357"/>
        </w:tabs>
        <w:ind w:left="357" w:hanging="357"/>
      </w:pPr>
      <w:rPr>
        <w:rFonts w:ascii="Century Gothic" w:eastAsia="Times New Roman" w:hAnsi="Century Gothic" w:cs="Times New Roman"/>
        <w:b w:val="0"/>
        <w:i w:val="0"/>
        <w:sz w:val="22"/>
        <w:u w:val="none"/>
      </w:rPr>
    </w:lvl>
    <w:lvl w:ilvl="1" w:tplc="AA1A37E0">
      <w:start w:val="1"/>
      <w:numFmt w:val="decimal"/>
      <w:lvlText w:val="%2."/>
      <w:lvlJc w:val="left"/>
      <w:pPr>
        <w:tabs>
          <w:tab w:val="num" w:pos="357"/>
        </w:tabs>
        <w:ind w:left="357" w:hanging="357"/>
      </w:pPr>
      <w:rPr>
        <w:rFonts w:ascii="Arial" w:hAnsi="Arial" w:hint="default"/>
        <w:b w:val="0"/>
        <w:i w:val="0"/>
        <w:sz w:val="20"/>
        <w:szCs w:val="20"/>
        <w:u w:val="none"/>
      </w:rPr>
    </w:lvl>
    <w:lvl w:ilvl="2" w:tplc="F978FF2A">
      <w:start w:val="1"/>
      <w:numFmt w:val="decimal"/>
      <w:pStyle w:val="Listapunktowana4"/>
      <w:lvlText w:val="%3."/>
      <w:lvlJc w:val="left"/>
      <w:pPr>
        <w:tabs>
          <w:tab w:val="num" w:pos="357"/>
        </w:tabs>
        <w:ind w:left="357" w:hanging="357"/>
      </w:pPr>
      <w:rPr>
        <w:rFonts w:ascii="Arial" w:hAnsi="Arial" w:hint="default"/>
        <w:b w:val="0"/>
        <w:i w:val="0"/>
        <w:sz w:val="20"/>
        <w:szCs w:val="20"/>
        <w:u w:val="none"/>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477D55BA"/>
    <w:multiLevelType w:val="multilevel"/>
    <w:tmpl w:val="28940ACA"/>
    <w:lvl w:ilvl="0">
      <w:start w:val="10"/>
      <w:numFmt w:val="decimal"/>
      <w:lvlText w:val="%1."/>
      <w:lvlJc w:val="left"/>
      <w:pPr>
        <w:tabs>
          <w:tab w:val="num" w:pos="700"/>
        </w:tabs>
        <w:ind w:left="624" w:hanging="284"/>
      </w:pPr>
      <w:rPr>
        <w:rFonts w:ascii="Calibri" w:hAnsi="Calibri" w:cs="Times New Roman" w:hint="default"/>
        <w:b w:val="0"/>
        <w:i w:val="0"/>
        <w:strike w:val="0"/>
        <w:w w:val="100"/>
        <w:sz w:val="22"/>
        <w:szCs w:val="22"/>
      </w:rPr>
    </w:lvl>
    <w:lvl w:ilvl="1">
      <w:start w:val="1"/>
      <w:numFmt w:val="decimal"/>
      <w:lvlText w:val="%2)"/>
      <w:lvlJc w:val="left"/>
      <w:pPr>
        <w:ind w:left="360"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28" w15:restartNumberingAfterBreak="0">
    <w:nsid w:val="4AE756ED"/>
    <w:multiLevelType w:val="hybridMultilevel"/>
    <w:tmpl w:val="1F205B2A"/>
    <w:styleLink w:val="Zaimportowanystyl51"/>
    <w:lvl w:ilvl="0" w:tplc="A726EC18">
      <w:start w:val="1"/>
      <w:numFmt w:val="decimal"/>
      <w:lvlText w:val="%1)"/>
      <w:lvlJc w:val="left"/>
      <w:pPr>
        <w:tabs>
          <w:tab w:val="num" w:pos="709"/>
        </w:tabs>
        <w:ind w:left="851" w:hanging="284"/>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1" w:tplc="DBDC22D8">
      <w:start w:val="1"/>
      <w:numFmt w:val="decimal"/>
      <w:lvlText w:val="%2."/>
      <w:lvlJc w:val="left"/>
      <w:pPr>
        <w:tabs>
          <w:tab w:val="num" w:pos="1418"/>
        </w:tabs>
        <w:ind w:left="1560" w:hanging="273"/>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2" w:tplc="24286FD0">
      <w:start w:val="1"/>
      <w:numFmt w:val="lowerRoman"/>
      <w:lvlText w:val="%3."/>
      <w:lvlJc w:val="left"/>
      <w:pPr>
        <w:tabs>
          <w:tab w:val="num" w:pos="2291"/>
        </w:tabs>
        <w:ind w:left="2433" w:hanging="351"/>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3" w:tplc="E4F423AE">
      <w:start w:val="1"/>
      <w:numFmt w:val="decimal"/>
      <w:suff w:val="nothing"/>
      <w:lvlText w:val="%4."/>
      <w:lvlJc w:val="left"/>
      <w:pPr>
        <w:ind w:left="2978" w:hanging="251"/>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4" w:tplc="1F68387E">
      <w:start w:val="1"/>
      <w:numFmt w:val="lowerLetter"/>
      <w:lvlText w:val="%5."/>
      <w:lvlJc w:val="left"/>
      <w:pPr>
        <w:tabs>
          <w:tab w:val="num" w:pos="3731"/>
        </w:tabs>
        <w:ind w:left="3873" w:hanging="426"/>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5" w:tplc="CD1C5388">
      <w:start w:val="1"/>
      <w:numFmt w:val="lowerRoman"/>
      <w:lvlText w:val="%6."/>
      <w:lvlJc w:val="left"/>
      <w:pPr>
        <w:tabs>
          <w:tab w:val="num" w:pos="4451"/>
        </w:tabs>
        <w:ind w:left="4593" w:hanging="351"/>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6" w:tplc="F926A8A2">
      <w:start w:val="1"/>
      <w:numFmt w:val="decimal"/>
      <w:lvlText w:val="%7."/>
      <w:lvlJc w:val="left"/>
      <w:pPr>
        <w:tabs>
          <w:tab w:val="num" w:pos="5171"/>
        </w:tabs>
        <w:ind w:left="5313" w:hanging="426"/>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7" w:tplc="D8724CA6">
      <w:start w:val="1"/>
      <w:numFmt w:val="lowerLetter"/>
      <w:lvlText w:val="%8."/>
      <w:lvlJc w:val="left"/>
      <w:pPr>
        <w:tabs>
          <w:tab w:val="num" w:pos="5891"/>
        </w:tabs>
        <w:ind w:left="6033" w:hanging="426"/>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8" w:tplc="F1003126">
      <w:start w:val="1"/>
      <w:numFmt w:val="lowerRoman"/>
      <w:lvlText w:val="%9."/>
      <w:lvlJc w:val="left"/>
      <w:pPr>
        <w:tabs>
          <w:tab w:val="num" w:pos="6611"/>
        </w:tabs>
        <w:ind w:left="6753" w:hanging="351"/>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abstractNum>
  <w:abstractNum w:abstractNumId="29" w15:restartNumberingAfterBreak="0">
    <w:nsid w:val="52526A5C"/>
    <w:multiLevelType w:val="hybridMultilevel"/>
    <w:tmpl w:val="9A7C1284"/>
    <w:lvl w:ilvl="0" w:tplc="7CF64F1C">
      <w:start w:val="1"/>
      <w:numFmt w:val="decimal"/>
      <w:lvlText w:val="%1."/>
      <w:lvlJc w:val="left"/>
      <w:pPr>
        <w:ind w:left="360" w:hanging="360"/>
      </w:pPr>
      <w:rPr>
        <w:rFonts w:ascii="Century Gothic" w:hAnsi="Century Gothic" w:hint="default"/>
        <w:sz w:val="20"/>
        <w:szCs w:val="2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15:restartNumberingAfterBreak="0">
    <w:nsid w:val="52554579"/>
    <w:multiLevelType w:val="hybridMultilevel"/>
    <w:tmpl w:val="B8FE69CE"/>
    <w:lvl w:ilvl="0" w:tplc="04150011">
      <w:start w:val="1"/>
      <w:numFmt w:val="decimal"/>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31" w15:restartNumberingAfterBreak="0">
    <w:nsid w:val="528F76B4"/>
    <w:multiLevelType w:val="multilevel"/>
    <w:tmpl w:val="5064703E"/>
    <w:lvl w:ilvl="0">
      <w:start w:val="1"/>
      <w:numFmt w:val="bullet"/>
      <w:lvlText w:val=""/>
      <w:lvlJc w:val="left"/>
      <w:pPr>
        <w:tabs>
          <w:tab w:val="num" w:pos="700"/>
        </w:tabs>
        <w:ind w:left="624" w:hanging="284"/>
      </w:pPr>
      <w:rPr>
        <w:rFonts w:ascii="Symbol" w:hAnsi="Symbol" w:hint="default"/>
        <w:b w:val="0"/>
        <w:i w:val="0"/>
        <w:strike w:val="0"/>
        <w:dstrike w:val="0"/>
        <w:w w:val="100"/>
        <w:sz w:val="20"/>
        <w:szCs w:val="20"/>
        <w:u w:val="none"/>
        <w:effect w:val="none"/>
      </w:rPr>
    </w:lvl>
    <w:lvl w:ilvl="1">
      <w:start w:val="1"/>
      <w:numFmt w:val="decimal"/>
      <w:lvlText w:val="%2)"/>
      <w:lvlJc w:val="left"/>
      <w:pPr>
        <w:ind w:left="1636" w:hanging="360"/>
      </w:pPr>
      <w:rPr>
        <w:b w:val="0"/>
        <w:i w:val="0"/>
        <w:sz w:val="22"/>
        <w:szCs w:val="22"/>
      </w:rPr>
    </w:lvl>
    <w:lvl w:ilvl="2">
      <w:start w:val="1"/>
      <w:numFmt w:val="decimal"/>
      <w:isLgl/>
      <w:lvlText w:val="%1.%2.%3."/>
      <w:lvlJc w:val="left"/>
      <w:pPr>
        <w:ind w:left="2932" w:hanging="720"/>
      </w:pPr>
    </w:lvl>
    <w:lvl w:ilvl="3">
      <w:start w:val="1"/>
      <w:numFmt w:val="decimal"/>
      <w:lvlText w:val="%4)"/>
      <w:lvlJc w:val="left"/>
      <w:pPr>
        <w:ind w:left="3868" w:hanging="720"/>
      </w:pPr>
    </w:lvl>
    <w:lvl w:ilvl="4">
      <w:start w:val="1"/>
      <w:numFmt w:val="decimal"/>
      <w:isLgl/>
      <w:lvlText w:val="%1.%2.%3.%4.%5."/>
      <w:lvlJc w:val="left"/>
      <w:pPr>
        <w:ind w:left="5164" w:hanging="1080"/>
      </w:pPr>
    </w:lvl>
    <w:lvl w:ilvl="5">
      <w:start w:val="1"/>
      <w:numFmt w:val="decimal"/>
      <w:isLgl/>
      <w:lvlText w:val="%1.%2.%3.%4.%5.%6."/>
      <w:lvlJc w:val="left"/>
      <w:pPr>
        <w:ind w:left="6100" w:hanging="1080"/>
      </w:pPr>
    </w:lvl>
    <w:lvl w:ilvl="6">
      <w:start w:val="1"/>
      <w:numFmt w:val="decimal"/>
      <w:isLgl/>
      <w:lvlText w:val="%1.%2.%3.%4.%5.%6.%7."/>
      <w:lvlJc w:val="left"/>
      <w:pPr>
        <w:ind w:left="7396" w:hanging="1440"/>
      </w:pPr>
    </w:lvl>
    <w:lvl w:ilvl="7">
      <w:start w:val="1"/>
      <w:numFmt w:val="decimal"/>
      <w:isLgl/>
      <w:lvlText w:val="%1.%2.%3.%4.%5.%6.%7.%8."/>
      <w:lvlJc w:val="left"/>
      <w:pPr>
        <w:ind w:left="8332" w:hanging="1440"/>
      </w:pPr>
    </w:lvl>
    <w:lvl w:ilvl="8">
      <w:start w:val="1"/>
      <w:numFmt w:val="decimal"/>
      <w:isLgl/>
      <w:lvlText w:val="%1.%2.%3.%4.%5.%6.%7.%8.%9."/>
      <w:lvlJc w:val="left"/>
      <w:pPr>
        <w:ind w:left="9628" w:hanging="1800"/>
      </w:pPr>
    </w:lvl>
  </w:abstractNum>
  <w:abstractNum w:abstractNumId="32" w15:restartNumberingAfterBreak="0">
    <w:nsid w:val="52F712F6"/>
    <w:multiLevelType w:val="hybridMultilevel"/>
    <w:tmpl w:val="37169D5E"/>
    <w:lvl w:ilvl="0" w:tplc="04150011">
      <w:start w:val="1"/>
      <w:numFmt w:val="decimal"/>
      <w:lvlText w:val="%1)"/>
      <w:lvlJc w:val="left"/>
      <w:pPr>
        <w:ind w:left="1222" w:hanging="360"/>
      </w:pPr>
      <w:rPr>
        <w:rFonts w:ascii="Calibri" w:hAnsi="Calibri" w:cs="Times New Roman" w:hint="default"/>
        <w:b w:val="0"/>
        <w:spacing w:val="0"/>
        <w:w w:val="100"/>
        <w:position w:val="0"/>
        <w:sz w:val="22"/>
        <w:szCs w:val="22"/>
      </w:rPr>
    </w:lvl>
    <w:lvl w:ilvl="1" w:tplc="C2AA8EBA">
      <w:start w:val="1"/>
      <w:numFmt w:val="decimal"/>
      <w:lvlText w:val="%2."/>
      <w:lvlJc w:val="left"/>
      <w:pPr>
        <w:ind w:left="1440" w:hanging="360"/>
      </w:pPr>
    </w:lvl>
    <w:lvl w:ilvl="2" w:tplc="0415001B">
      <w:start w:val="1"/>
      <w:numFmt w:val="lowerRoman"/>
      <w:lvlText w:val="%3."/>
      <w:lvlJc w:val="right"/>
      <w:pPr>
        <w:ind w:left="2160" w:hanging="180"/>
      </w:pPr>
    </w:lvl>
    <w:lvl w:ilvl="3" w:tplc="CD8AE488">
      <w:start w:val="1"/>
      <w:numFmt w:val="decimal"/>
      <w:lvlText w:val="%4."/>
      <w:lvlJc w:val="left"/>
      <w:pPr>
        <w:ind w:left="2880" w:hanging="360"/>
      </w:pPr>
    </w:lvl>
    <w:lvl w:ilvl="4" w:tplc="04150019">
      <w:start w:val="200"/>
      <w:numFmt w:val="decimal"/>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3" w15:restartNumberingAfterBreak="0">
    <w:nsid w:val="57193467"/>
    <w:multiLevelType w:val="hybridMultilevel"/>
    <w:tmpl w:val="5FE2E55E"/>
    <w:lvl w:ilvl="0" w:tplc="0415000F">
      <w:start w:val="1"/>
      <w:numFmt w:val="decimal"/>
      <w:lvlText w:val="%1)"/>
      <w:lvlJc w:val="left"/>
      <w:pPr>
        <w:ind w:left="1288" w:hanging="360"/>
      </w:pPr>
    </w:lvl>
    <w:lvl w:ilvl="1" w:tplc="04150019">
      <w:start w:val="1"/>
      <w:numFmt w:val="decimal"/>
      <w:lvlText w:val="%2."/>
      <w:lvlJc w:val="left"/>
      <w:pPr>
        <w:ind w:left="2008" w:hanging="360"/>
      </w:pPr>
    </w:lvl>
    <w:lvl w:ilvl="2" w:tplc="0415001B">
      <w:start w:val="1"/>
      <w:numFmt w:val="lowerRoman"/>
      <w:lvlText w:val="%3."/>
      <w:lvlJc w:val="right"/>
      <w:pPr>
        <w:ind w:left="2728" w:hanging="180"/>
      </w:pPr>
    </w:lvl>
    <w:lvl w:ilvl="3" w:tplc="0415000F">
      <w:start w:val="1"/>
      <w:numFmt w:val="decimal"/>
      <w:lvlText w:val="%4."/>
      <w:lvlJc w:val="left"/>
      <w:pPr>
        <w:ind w:left="3448" w:hanging="360"/>
      </w:pPr>
    </w:lvl>
    <w:lvl w:ilvl="4" w:tplc="04150019">
      <w:start w:val="1"/>
      <w:numFmt w:val="lowerLetter"/>
      <w:lvlText w:val="%5."/>
      <w:lvlJc w:val="left"/>
      <w:pPr>
        <w:ind w:left="4168" w:hanging="360"/>
      </w:pPr>
    </w:lvl>
    <w:lvl w:ilvl="5" w:tplc="0415001B">
      <w:start w:val="1"/>
      <w:numFmt w:val="lowerRoman"/>
      <w:lvlText w:val="%6."/>
      <w:lvlJc w:val="right"/>
      <w:pPr>
        <w:ind w:left="4888" w:hanging="180"/>
      </w:pPr>
    </w:lvl>
    <w:lvl w:ilvl="6" w:tplc="0415000F">
      <w:start w:val="1"/>
      <w:numFmt w:val="decimal"/>
      <w:lvlText w:val="%7."/>
      <w:lvlJc w:val="left"/>
      <w:pPr>
        <w:ind w:left="5608" w:hanging="360"/>
      </w:pPr>
    </w:lvl>
    <w:lvl w:ilvl="7" w:tplc="04150019">
      <w:start w:val="1"/>
      <w:numFmt w:val="lowerLetter"/>
      <w:lvlText w:val="%8."/>
      <w:lvlJc w:val="left"/>
      <w:pPr>
        <w:ind w:left="6328" w:hanging="360"/>
      </w:pPr>
    </w:lvl>
    <w:lvl w:ilvl="8" w:tplc="0415001B">
      <w:start w:val="1"/>
      <w:numFmt w:val="lowerRoman"/>
      <w:lvlText w:val="%9."/>
      <w:lvlJc w:val="right"/>
      <w:pPr>
        <w:ind w:left="7048" w:hanging="180"/>
      </w:pPr>
    </w:lvl>
  </w:abstractNum>
  <w:abstractNum w:abstractNumId="34" w15:restartNumberingAfterBreak="0">
    <w:nsid w:val="57E40697"/>
    <w:multiLevelType w:val="hybridMultilevel"/>
    <w:tmpl w:val="AF4EE3D0"/>
    <w:styleLink w:val="Zaimportowanystyl4311"/>
    <w:lvl w:ilvl="0" w:tplc="8474B8E4">
      <w:start w:val="1"/>
      <w:numFmt w:val="decimal"/>
      <w:lvlText w:val="%1."/>
      <w:lvlJc w:val="left"/>
      <w:pPr>
        <w:ind w:left="218" w:hanging="360"/>
      </w:pPr>
      <w:rPr>
        <w:rFonts w:hint="default"/>
      </w:rPr>
    </w:lvl>
    <w:lvl w:ilvl="1" w:tplc="04150019" w:tentative="1">
      <w:start w:val="1"/>
      <w:numFmt w:val="lowerLetter"/>
      <w:lvlText w:val="%2."/>
      <w:lvlJc w:val="left"/>
      <w:pPr>
        <w:ind w:left="938" w:hanging="360"/>
      </w:pPr>
    </w:lvl>
    <w:lvl w:ilvl="2" w:tplc="0415001B" w:tentative="1">
      <w:start w:val="1"/>
      <w:numFmt w:val="lowerRoman"/>
      <w:lvlText w:val="%3."/>
      <w:lvlJc w:val="right"/>
      <w:pPr>
        <w:ind w:left="1658" w:hanging="180"/>
      </w:pPr>
    </w:lvl>
    <w:lvl w:ilvl="3" w:tplc="0415000F" w:tentative="1">
      <w:start w:val="1"/>
      <w:numFmt w:val="decimal"/>
      <w:lvlText w:val="%4."/>
      <w:lvlJc w:val="left"/>
      <w:pPr>
        <w:ind w:left="2378" w:hanging="360"/>
      </w:pPr>
    </w:lvl>
    <w:lvl w:ilvl="4" w:tplc="04150019" w:tentative="1">
      <w:start w:val="1"/>
      <w:numFmt w:val="lowerLetter"/>
      <w:lvlText w:val="%5."/>
      <w:lvlJc w:val="left"/>
      <w:pPr>
        <w:ind w:left="3098" w:hanging="360"/>
      </w:pPr>
    </w:lvl>
    <w:lvl w:ilvl="5" w:tplc="0415001B" w:tentative="1">
      <w:start w:val="1"/>
      <w:numFmt w:val="lowerRoman"/>
      <w:lvlText w:val="%6."/>
      <w:lvlJc w:val="right"/>
      <w:pPr>
        <w:ind w:left="3818" w:hanging="180"/>
      </w:pPr>
    </w:lvl>
    <w:lvl w:ilvl="6" w:tplc="0415000F" w:tentative="1">
      <w:start w:val="1"/>
      <w:numFmt w:val="decimal"/>
      <w:lvlText w:val="%7."/>
      <w:lvlJc w:val="left"/>
      <w:pPr>
        <w:ind w:left="4538" w:hanging="360"/>
      </w:pPr>
    </w:lvl>
    <w:lvl w:ilvl="7" w:tplc="04150019" w:tentative="1">
      <w:start w:val="1"/>
      <w:numFmt w:val="lowerLetter"/>
      <w:lvlText w:val="%8."/>
      <w:lvlJc w:val="left"/>
      <w:pPr>
        <w:ind w:left="5258" w:hanging="360"/>
      </w:pPr>
    </w:lvl>
    <w:lvl w:ilvl="8" w:tplc="0415001B" w:tentative="1">
      <w:start w:val="1"/>
      <w:numFmt w:val="lowerRoman"/>
      <w:lvlText w:val="%9."/>
      <w:lvlJc w:val="right"/>
      <w:pPr>
        <w:ind w:left="5978" w:hanging="180"/>
      </w:pPr>
    </w:lvl>
  </w:abstractNum>
  <w:abstractNum w:abstractNumId="35" w15:restartNumberingAfterBreak="0">
    <w:nsid w:val="5A617500"/>
    <w:multiLevelType w:val="multilevel"/>
    <w:tmpl w:val="6778E956"/>
    <w:styleLink w:val="Zaimportowanystyl6"/>
    <w:lvl w:ilvl="0">
      <w:start w:val="1"/>
      <w:numFmt w:val="decimal"/>
      <w:lvlText w:val="%1."/>
      <w:lvlJc w:val="left"/>
      <w:pPr>
        <w:ind w:left="720" w:hanging="360"/>
      </w:pPr>
      <w:rPr>
        <w:rFonts w:ascii="Century Gothic" w:eastAsia="Century Gothic" w:hAnsi="Century Gothic" w:cs="Century Gothic"/>
        <w:b/>
        <w:bCs/>
        <w:i w:val="0"/>
        <w:iCs w:val="0"/>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1080" w:hanging="360"/>
      </w:pPr>
      <w:rPr>
        <w:rFonts w:ascii="Century Gothic" w:eastAsia="Century Gothic" w:hAnsi="Century Gothic" w:cs="Century Gothic"/>
        <w:b/>
        <w:bCs/>
        <w:i w:val="0"/>
        <w:iCs w:val="0"/>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1800" w:hanging="720"/>
      </w:pPr>
      <w:rPr>
        <w:rFonts w:ascii="Century Gothic" w:eastAsia="Century Gothic" w:hAnsi="Century Gothic" w:cs="Century Gothic"/>
        <w:b/>
        <w:bCs/>
        <w:i w:val="0"/>
        <w:iCs w:val="0"/>
        <w:caps w:val="0"/>
        <w:smallCaps w:val="0"/>
        <w:strike w:val="0"/>
        <w:dstrike w:val="0"/>
        <w:outline w:val="0"/>
        <w:emboss w:val="0"/>
        <w:imprint w:val="0"/>
        <w:spacing w:val="0"/>
        <w:w w:val="100"/>
        <w:kern w:val="0"/>
        <w:position w:val="0"/>
        <w:highlight w:val="none"/>
        <w:vertAlign w:val="baseline"/>
      </w:rPr>
    </w:lvl>
    <w:lvl w:ilvl="3">
      <w:start w:val="1"/>
      <w:numFmt w:val="decimal"/>
      <w:lvlText w:val="%1.%2.%3.%4."/>
      <w:lvlJc w:val="left"/>
      <w:pPr>
        <w:ind w:left="2160" w:hanging="720"/>
      </w:pPr>
      <w:rPr>
        <w:rFonts w:ascii="Century Gothic" w:eastAsia="Century Gothic" w:hAnsi="Century Gothic" w:cs="Century Gothic"/>
        <w:b/>
        <w:bCs/>
        <w:i w:val="0"/>
        <w:iCs w:val="0"/>
        <w:caps w:val="0"/>
        <w:smallCaps w:val="0"/>
        <w:strike w:val="0"/>
        <w:dstrike w:val="0"/>
        <w:outline w:val="0"/>
        <w:emboss w:val="0"/>
        <w:imprint w:val="0"/>
        <w:spacing w:val="0"/>
        <w:w w:val="100"/>
        <w:kern w:val="0"/>
        <w:position w:val="0"/>
        <w:highlight w:val="none"/>
        <w:vertAlign w:val="baseline"/>
      </w:rPr>
    </w:lvl>
    <w:lvl w:ilvl="4">
      <w:start w:val="1"/>
      <w:numFmt w:val="decimal"/>
      <w:lvlText w:val="%1.%2.%3.%4.%5."/>
      <w:lvlJc w:val="left"/>
      <w:pPr>
        <w:ind w:left="2880" w:hanging="1080"/>
      </w:pPr>
      <w:rPr>
        <w:rFonts w:ascii="Century Gothic" w:eastAsia="Century Gothic" w:hAnsi="Century Gothic" w:cs="Century Gothic"/>
        <w:b/>
        <w:bCs/>
        <w:i w:val="0"/>
        <w:iCs w:val="0"/>
        <w:caps w:val="0"/>
        <w:smallCaps w:val="0"/>
        <w:strike w:val="0"/>
        <w:dstrike w:val="0"/>
        <w:outline w:val="0"/>
        <w:emboss w:val="0"/>
        <w:imprint w:val="0"/>
        <w:spacing w:val="0"/>
        <w:w w:val="100"/>
        <w:kern w:val="0"/>
        <w:position w:val="0"/>
        <w:highlight w:val="none"/>
        <w:vertAlign w:val="baseline"/>
      </w:rPr>
    </w:lvl>
    <w:lvl w:ilvl="5">
      <w:start w:val="1"/>
      <w:numFmt w:val="decimal"/>
      <w:lvlText w:val="%1.%2.%3.%4.%5.%6."/>
      <w:lvlJc w:val="left"/>
      <w:pPr>
        <w:ind w:left="3240" w:hanging="1080"/>
      </w:pPr>
      <w:rPr>
        <w:rFonts w:ascii="Century Gothic" w:eastAsia="Century Gothic" w:hAnsi="Century Gothic" w:cs="Century Gothic"/>
        <w:b/>
        <w:bCs/>
        <w:i w:val="0"/>
        <w:iCs w:val="0"/>
        <w:caps w:val="0"/>
        <w:smallCaps w:val="0"/>
        <w:strike w:val="0"/>
        <w:dstrike w:val="0"/>
        <w:outline w:val="0"/>
        <w:emboss w:val="0"/>
        <w:imprint w:val="0"/>
        <w:spacing w:val="0"/>
        <w:w w:val="100"/>
        <w:kern w:val="0"/>
        <w:position w:val="0"/>
        <w:highlight w:val="none"/>
        <w:vertAlign w:val="baseline"/>
      </w:rPr>
    </w:lvl>
    <w:lvl w:ilvl="6">
      <w:start w:val="1"/>
      <w:numFmt w:val="decimal"/>
      <w:lvlText w:val="%1.%2.%3.%4.%5.%6.%7."/>
      <w:lvlJc w:val="left"/>
      <w:pPr>
        <w:ind w:left="3960" w:hanging="1440"/>
      </w:pPr>
      <w:rPr>
        <w:rFonts w:ascii="Century Gothic" w:eastAsia="Century Gothic" w:hAnsi="Century Gothic" w:cs="Century Gothic"/>
        <w:b/>
        <w:bCs/>
        <w:i w:val="0"/>
        <w:iCs w:val="0"/>
        <w:caps w:val="0"/>
        <w:smallCaps w:val="0"/>
        <w:strike w:val="0"/>
        <w:dstrike w:val="0"/>
        <w:outline w:val="0"/>
        <w:emboss w:val="0"/>
        <w:imprint w:val="0"/>
        <w:spacing w:val="0"/>
        <w:w w:val="100"/>
        <w:kern w:val="0"/>
        <w:position w:val="0"/>
        <w:highlight w:val="none"/>
        <w:vertAlign w:val="baseline"/>
      </w:rPr>
    </w:lvl>
    <w:lvl w:ilvl="7">
      <w:start w:val="1"/>
      <w:numFmt w:val="decimal"/>
      <w:lvlText w:val="%1.%2.%3.%4.%5.%6.%7.%8."/>
      <w:lvlJc w:val="left"/>
      <w:pPr>
        <w:ind w:left="4320" w:hanging="1440"/>
      </w:pPr>
      <w:rPr>
        <w:rFonts w:ascii="Century Gothic" w:eastAsia="Century Gothic" w:hAnsi="Century Gothic" w:cs="Century Gothic"/>
        <w:b/>
        <w:bCs/>
        <w:i w:val="0"/>
        <w:iCs w:val="0"/>
        <w:caps w:val="0"/>
        <w:smallCaps w:val="0"/>
        <w:strike w:val="0"/>
        <w:dstrike w:val="0"/>
        <w:outline w:val="0"/>
        <w:emboss w:val="0"/>
        <w:imprint w:val="0"/>
        <w:spacing w:val="0"/>
        <w:w w:val="100"/>
        <w:kern w:val="0"/>
        <w:position w:val="0"/>
        <w:highlight w:val="none"/>
        <w:vertAlign w:val="baseline"/>
      </w:rPr>
    </w:lvl>
    <w:lvl w:ilvl="8">
      <w:start w:val="1"/>
      <w:numFmt w:val="decimal"/>
      <w:lvlText w:val="%1.%2.%3.%4.%5.%6.%7.%8.%9."/>
      <w:lvlJc w:val="left"/>
      <w:pPr>
        <w:ind w:left="5040" w:hanging="1800"/>
      </w:pPr>
      <w:rPr>
        <w:rFonts w:ascii="Century Gothic" w:eastAsia="Century Gothic" w:hAnsi="Century Gothic" w:cs="Century Gothic"/>
        <w:b/>
        <w:bCs/>
        <w:i w:val="0"/>
        <w:iCs w:val="0"/>
        <w:caps w:val="0"/>
        <w:smallCaps w:val="0"/>
        <w:strike w:val="0"/>
        <w:dstrike w:val="0"/>
        <w:outline w:val="0"/>
        <w:emboss w:val="0"/>
        <w:imprint w:val="0"/>
        <w:spacing w:val="0"/>
        <w:w w:val="100"/>
        <w:kern w:val="0"/>
        <w:position w:val="0"/>
        <w:highlight w:val="none"/>
        <w:vertAlign w:val="baseline"/>
      </w:rPr>
    </w:lvl>
  </w:abstractNum>
  <w:abstractNum w:abstractNumId="36" w15:restartNumberingAfterBreak="0">
    <w:nsid w:val="5B1636BF"/>
    <w:multiLevelType w:val="hybridMultilevel"/>
    <w:tmpl w:val="09F2F674"/>
    <w:styleLink w:val="Zaimportowanystyl19"/>
    <w:lvl w:ilvl="0" w:tplc="630899C2">
      <w:start w:val="1"/>
      <w:numFmt w:val="decimal"/>
      <w:lvlText w:val="%1."/>
      <w:lvlJc w:val="left"/>
      <w:pPr>
        <w:ind w:left="164" w:hanging="164"/>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vertAlign w:val="baseline"/>
      </w:rPr>
    </w:lvl>
    <w:lvl w:ilvl="1" w:tplc="13948B5C">
      <w:start w:val="1"/>
      <w:numFmt w:val="decimal"/>
      <w:lvlText w:val="%2."/>
      <w:lvlJc w:val="left"/>
      <w:pPr>
        <w:ind w:left="567" w:hanging="283"/>
      </w:pPr>
      <w:rPr>
        <w:rFonts w:hAnsi="Arial Unicode MS"/>
        <w:caps w:val="0"/>
        <w:smallCaps w:val="0"/>
        <w:strike w:val="0"/>
        <w:dstrike w:val="0"/>
        <w:color w:val="000000"/>
        <w:spacing w:val="0"/>
        <w:w w:val="100"/>
        <w:kern w:val="0"/>
        <w:position w:val="0"/>
        <w:highlight w:val="none"/>
        <w:vertAlign w:val="baseline"/>
      </w:rPr>
    </w:lvl>
    <w:lvl w:ilvl="2" w:tplc="B4CA3018">
      <w:start w:val="1"/>
      <w:numFmt w:val="decimal"/>
      <w:lvlText w:val="%3."/>
      <w:lvlJc w:val="left"/>
      <w:pPr>
        <w:ind w:left="284" w:hanging="284"/>
      </w:pPr>
      <w:rPr>
        <w:rFonts w:hAnsi="Arial Unicode MS"/>
        <w:caps w:val="0"/>
        <w:smallCaps w:val="0"/>
        <w:strike w:val="0"/>
        <w:dstrike w:val="0"/>
        <w:color w:val="000000"/>
        <w:spacing w:val="0"/>
        <w:w w:val="100"/>
        <w:kern w:val="0"/>
        <w:position w:val="0"/>
        <w:highlight w:val="none"/>
        <w:vertAlign w:val="baseline"/>
      </w:rPr>
    </w:lvl>
    <w:lvl w:ilvl="3" w:tplc="5E5A0596">
      <w:start w:val="1"/>
      <w:numFmt w:val="decimal"/>
      <w:lvlText w:val="%4."/>
      <w:lvlJc w:val="left"/>
      <w:pPr>
        <w:ind w:left="284" w:hanging="284"/>
      </w:pPr>
      <w:rPr>
        <w:rFonts w:hAnsi="Arial Unicode MS"/>
        <w:caps w:val="0"/>
        <w:smallCaps w:val="0"/>
        <w:strike w:val="0"/>
        <w:dstrike w:val="0"/>
        <w:color w:val="000000"/>
        <w:spacing w:val="0"/>
        <w:w w:val="100"/>
        <w:kern w:val="0"/>
        <w:position w:val="0"/>
        <w:highlight w:val="none"/>
        <w:vertAlign w:val="baseline"/>
      </w:rPr>
    </w:lvl>
    <w:lvl w:ilvl="4" w:tplc="B0A0A09E">
      <w:start w:val="1"/>
      <w:numFmt w:val="decimal"/>
      <w:lvlText w:val="%5."/>
      <w:lvlJc w:val="left"/>
      <w:pPr>
        <w:ind w:left="284" w:hanging="284"/>
      </w:pPr>
      <w:rPr>
        <w:rFonts w:hAnsi="Arial Unicode MS"/>
        <w:caps w:val="0"/>
        <w:smallCaps w:val="0"/>
        <w:strike w:val="0"/>
        <w:dstrike w:val="0"/>
        <w:color w:val="000000"/>
        <w:spacing w:val="0"/>
        <w:w w:val="100"/>
        <w:kern w:val="0"/>
        <w:position w:val="0"/>
        <w:highlight w:val="none"/>
        <w:vertAlign w:val="baseline"/>
      </w:rPr>
    </w:lvl>
    <w:lvl w:ilvl="5" w:tplc="587CFF48">
      <w:start w:val="1"/>
      <w:numFmt w:val="decimal"/>
      <w:lvlText w:val="%6."/>
      <w:lvlJc w:val="left"/>
      <w:pPr>
        <w:ind w:left="284" w:hanging="284"/>
      </w:pPr>
      <w:rPr>
        <w:rFonts w:hAnsi="Arial Unicode MS"/>
        <w:caps w:val="0"/>
        <w:smallCaps w:val="0"/>
        <w:strike w:val="0"/>
        <w:dstrike w:val="0"/>
        <w:color w:val="000000"/>
        <w:spacing w:val="0"/>
        <w:w w:val="100"/>
        <w:kern w:val="0"/>
        <w:position w:val="0"/>
        <w:highlight w:val="none"/>
        <w:vertAlign w:val="baseline"/>
      </w:rPr>
    </w:lvl>
    <w:lvl w:ilvl="6" w:tplc="FA2C16BE">
      <w:start w:val="1"/>
      <w:numFmt w:val="decimal"/>
      <w:lvlText w:val="%7."/>
      <w:lvlJc w:val="left"/>
      <w:pPr>
        <w:ind w:left="284" w:hanging="284"/>
      </w:pPr>
      <w:rPr>
        <w:rFonts w:hAnsi="Arial Unicode MS"/>
        <w:caps w:val="0"/>
        <w:smallCaps w:val="0"/>
        <w:strike w:val="0"/>
        <w:dstrike w:val="0"/>
        <w:color w:val="000000"/>
        <w:spacing w:val="0"/>
        <w:w w:val="100"/>
        <w:kern w:val="0"/>
        <w:position w:val="0"/>
        <w:highlight w:val="none"/>
        <w:vertAlign w:val="baseline"/>
      </w:rPr>
    </w:lvl>
    <w:lvl w:ilvl="7" w:tplc="BFFE0AF2">
      <w:start w:val="1"/>
      <w:numFmt w:val="decimal"/>
      <w:lvlText w:val="%8."/>
      <w:lvlJc w:val="left"/>
      <w:pPr>
        <w:ind w:left="284" w:hanging="284"/>
      </w:pPr>
      <w:rPr>
        <w:rFonts w:hAnsi="Arial Unicode MS"/>
        <w:caps w:val="0"/>
        <w:smallCaps w:val="0"/>
        <w:strike w:val="0"/>
        <w:dstrike w:val="0"/>
        <w:color w:val="000000"/>
        <w:spacing w:val="0"/>
        <w:w w:val="100"/>
        <w:kern w:val="0"/>
        <w:position w:val="0"/>
        <w:highlight w:val="none"/>
        <w:vertAlign w:val="baseline"/>
      </w:rPr>
    </w:lvl>
    <w:lvl w:ilvl="8" w:tplc="26B200B6">
      <w:start w:val="1"/>
      <w:numFmt w:val="decimal"/>
      <w:lvlText w:val="%9."/>
      <w:lvlJc w:val="left"/>
      <w:pPr>
        <w:tabs>
          <w:tab w:val="left" w:pos="284"/>
        </w:tabs>
        <w:ind w:left="849" w:hanging="566"/>
      </w:pPr>
      <w:rPr>
        <w:rFonts w:hAnsi="Arial Unicode MS"/>
        <w:caps w:val="0"/>
        <w:smallCaps w:val="0"/>
        <w:strike w:val="0"/>
        <w:dstrike w:val="0"/>
        <w:color w:val="000000"/>
        <w:spacing w:val="0"/>
        <w:w w:val="100"/>
        <w:kern w:val="0"/>
        <w:position w:val="0"/>
        <w:highlight w:val="none"/>
        <w:vertAlign w:val="baseline"/>
      </w:rPr>
    </w:lvl>
  </w:abstractNum>
  <w:abstractNum w:abstractNumId="37"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38" w15:restartNumberingAfterBreak="0">
    <w:nsid w:val="5D636B30"/>
    <w:multiLevelType w:val="singleLevel"/>
    <w:tmpl w:val="11764C32"/>
    <w:lvl w:ilvl="0">
      <w:start w:val="1"/>
      <w:numFmt w:val="decimal"/>
      <w:lvlText w:val="%1."/>
      <w:lvlJc w:val="right"/>
      <w:pPr>
        <w:tabs>
          <w:tab w:val="num" w:pos="340"/>
        </w:tabs>
        <w:ind w:left="340" w:hanging="170"/>
      </w:pPr>
      <w:rPr>
        <w:rFonts w:ascii="Century Gothic" w:hAnsi="Century Gothic" w:cs="Open Sans" w:hint="default"/>
        <w:b w:val="0"/>
        <w:bCs w:val="0"/>
        <w:i w:val="0"/>
        <w:iCs w:val="0"/>
        <w:sz w:val="20"/>
        <w:szCs w:val="20"/>
      </w:rPr>
    </w:lvl>
  </w:abstractNum>
  <w:abstractNum w:abstractNumId="39" w15:restartNumberingAfterBreak="0">
    <w:nsid w:val="5E24668E"/>
    <w:multiLevelType w:val="hybridMultilevel"/>
    <w:tmpl w:val="2CEE084E"/>
    <w:styleLink w:val="Zaimportowanystyl64"/>
    <w:lvl w:ilvl="0" w:tplc="DEF05166">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tplc="06EAC16C">
      <w:start w:val="1"/>
      <w:numFmt w:val="lowerLetter"/>
      <w:lvlText w:val="%2."/>
      <w:lvlJc w:val="left"/>
      <w:pPr>
        <w:ind w:left="1004" w:hanging="360"/>
      </w:pPr>
      <w:rPr>
        <w:rFonts w:hAnsi="Arial Unicode MS"/>
        <w:caps w:val="0"/>
        <w:smallCaps w:val="0"/>
        <w:strike w:val="0"/>
        <w:dstrike w:val="0"/>
        <w:color w:val="000000"/>
        <w:spacing w:val="0"/>
        <w:w w:val="100"/>
        <w:kern w:val="0"/>
        <w:position w:val="0"/>
        <w:highlight w:val="none"/>
        <w:vertAlign w:val="baseline"/>
      </w:rPr>
    </w:lvl>
    <w:lvl w:ilvl="2" w:tplc="C478EA3E">
      <w:start w:val="1"/>
      <w:numFmt w:val="lowerRoman"/>
      <w:lvlText w:val="%3."/>
      <w:lvlJc w:val="left"/>
      <w:pPr>
        <w:ind w:left="1724" w:hanging="278"/>
      </w:pPr>
      <w:rPr>
        <w:rFonts w:hAnsi="Arial Unicode MS"/>
        <w:caps w:val="0"/>
        <w:smallCaps w:val="0"/>
        <w:strike w:val="0"/>
        <w:dstrike w:val="0"/>
        <w:color w:val="000000"/>
        <w:spacing w:val="0"/>
        <w:w w:val="100"/>
        <w:kern w:val="0"/>
        <w:position w:val="0"/>
        <w:highlight w:val="none"/>
        <w:vertAlign w:val="baseline"/>
      </w:rPr>
    </w:lvl>
    <w:lvl w:ilvl="3" w:tplc="E8B60D78">
      <w:start w:val="1"/>
      <w:numFmt w:val="decimal"/>
      <w:lvlText w:val="%4."/>
      <w:lvlJc w:val="left"/>
      <w:pPr>
        <w:ind w:left="2444" w:hanging="360"/>
      </w:pPr>
      <w:rPr>
        <w:rFonts w:hAnsi="Arial Unicode MS"/>
        <w:caps w:val="0"/>
        <w:smallCaps w:val="0"/>
        <w:strike w:val="0"/>
        <w:dstrike w:val="0"/>
        <w:color w:val="000000"/>
        <w:spacing w:val="0"/>
        <w:w w:val="100"/>
        <w:kern w:val="0"/>
        <w:position w:val="0"/>
        <w:highlight w:val="none"/>
        <w:vertAlign w:val="baseline"/>
      </w:rPr>
    </w:lvl>
    <w:lvl w:ilvl="4" w:tplc="0832C3F4">
      <w:start w:val="1"/>
      <w:numFmt w:val="lowerLetter"/>
      <w:lvlText w:val="%5."/>
      <w:lvlJc w:val="left"/>
      <w:pPr>
        <w:ind w:left="3164" w:hanging="360"/>
      </w:pPr>
      <w:rPr>
        <w:rFonts w:hAnsi="Arial Unicode MS"/>
        <w:caps w:val="0"/>
        <w:smallCaps w:val="0"/>
        <w:strike w:val="0"/>
        <w:dstrike w:val="0"/>
        <w:color w:val="000000"/>
        <w:spacing w:val="0"/>
        <w:w w:val="100"/>
        <w:kern w:val="0"/>
        <w:position w:val="0"/>
        <w:highlight w:val="none"/>
        <w:vertAlign w:val="baseline"/>
      </w:rPr>
    </w:lvl>
    <w:lvl w:ilvl="5" w:tplc="06346ECC">
      <w:start w:val="1"/>
      <w:numFmt w:val="lowerRoman"/>
      <w:lvlText w:val="%6."/>
      <w:lvlJc w:val="left"/>
      <w:pPr>
        <w:ind w:left="3884" w:hanging="278"/>
      </w:pPr>
      <w:rPr>
        <w:rFonts w:hAnsi="Arial Unicode MS"/>
        <w:caps w:val="0"/>
        <w:smallCaps w:val="0"/>
        <w:strike w:val="0"/>
        <w:dstrike w:val="0"/>
        <w:color w:val="000000"/>
        <w:spacing w:val="0"/>
        <w:w w:val="100"/>
        <w:kern w:val="0"/>
        <w:position w:val="0"/>
        <w:highlight w:val="none"/>
        <w:vertAlign w:val="baseline"/>
      </w:rPr>
    </w:lvl>
    <w:lvl w:ilvl="6" w:tplc="EF9E36D0">
      <w:start w:val="1"/>
      <w:numFmt w:val="decimal"/>
      <w:lvlText w:val="%7."/>
      <w:lvlJc w:val="left"/>
      <w:pPr>
        <w:ind w:left="4604" w:hanging="360"/>
      </w:pPr>
      <w:rPr>
        <w:rFonts w:hAnsi="Arial Unicode MS"/>
        <w:caps w:val="0"/>
        <w:smallCaps w:val="0"/>
        <w:strike w:val="0"/>
        <w:dstrike w:val="0"/>
        <w:color w:val="000000"/>
        <w:spacing w:val="0"/>
        <w:w w:val="100"/>
        <w:kern w:val="0"/>
        <w:position w:val="0"/>
        <w:highlight w:val="none"/>
        <w:vertAlign w:val="baseline"/>
      </w:rPr>
    </w:lvl>
    <w:lvl w:ilvl="7" w:tplc="55BA2AD6">
      <w:start w:val="1"/>
      <w:numFmt w:val="lowerLetter"/>
      <w:lvlText w:val="%8."/>
      <w:lvlJc w:val="left"/>
      <w:pPr>
        <w:ind w:left="5324" w:hanging="360"/>
      </w:pPr>
      <w:rPr>
        <w:rFonts w:hAnsi="Arial Unicode MS"/>
        <w:caps w:val="0"/>
        <w:smallCaps w:val="0"/>
        <w:strike w:val="0"/>
        <w:dstrike w:val="0"/>
        <w:color w:val="000000"/>
        <w:spacing w:val="0"/>
        <w:w w:val="100"/>
        <w:kern w:val="0"/>
        <w:position w:val="0"/>
        <w:highlight w:val="none"/>
        <w:vertAlign w:val="baseline"/>
      </w:rPr>
    </w:lvl>
    <w:lvl w:ilvl="8" w:tplc="E0244DB6">
      <w:start w:val="1"/>
      <w:numFmt w:val="lowerRoman"/>
      <w:lvlText w:val="%9."/>
      <w:lvlJc w:val="left"/>
      <w:pPr>
        <w:ind w:left="6044" w:hanging="278"/>
      </w:pPr>
      <w:rPr>
        <w:rFonts w:hAnsi="Arial Unicode MS"/>
        <w:caps w:val="0"/>
        <w:smallCaps w:val="0"/>
        <w:strike w:val="0"/>
        <w:dstrike w:val="0"/>
        <w:color w:val="000000"/>
        <w:spacing w:val="0"/>
        <w:w w:val="100"/>
        <w:kern w:val="0"/>
        <w:position w:val="0"/>
        <w:highlight w:val="none"/>
        <w:vertAlign w:val="baseline"/>
      </w:rPr>
    </w:lvl>
  </w:abstractNum>
  <w:abstractNum w:abstractNumId="40" w15:restartNumberingAfterBreak="0">
    <w:nsid w:val="5EE719CE"/>
    <w:multiLevelType w:val="hybridMultilevel"/>
    <w:tmpl w:val="5FE2E55E"/>
    <w:lvl w:ilvl="0" w:tplc="0415000F">
      <w:start w:val="1"/>
      <w:numFmt w:val="decimal"/>
      <w:lvlText w:val="%1)"/>
      <w:lvlJc w:val="left"/>
      <w:pPr>
        <w:ind w:left="1288" w:hanging="360"/>
      </w:pPr>
    </w:lvl>
    <w:lvl w:ilvl="1" w:tplc="04150019">
      <w:start w:val="1"/>
      <w:numFmt w:val="decimal"/>
      <w:lvlText w:val="%2."/>
      <w:lvlJc w:val="left"/>
      <w:pPr>
        <w:ind w:left="2008" w:hanging="360"/>
      </w:pPr>
    </w:lvl>
    <w:lvl w:ilvl="2" w:tplc="0415001B">
      <w:start w:val="4"/>
      <w:numFmt w:val="decimal"/>
      <w:lvlText w:val="%3."/>
      <w:lvlJc w:val="right"/>
      <w:pPr>
        <w:ind w:left="2728" w:hanging="180"/>
      </w:pPr>
    </w:lvl>
    <w:lvl w:ilvl="3" w:tplc="0415000F">
      <w:start w:val="1"/>
      <w:numFmt w:val="decimal"/>
      <w:lvlText w:val="%4."/>
      <w:lvlJc w:val="left"/>
      <w:pPr>
        <w:ind w:left="3448" w:hanging="360"/>
      </w:pPr>
    </w:lvl>
    <w:lvl w:ilvl="4" w:tplc="04150019">
      <w:start w:val="1"/>
      <w:numFmt w:val="lowerLetter"/>
      <w:lvlText w:val="%5."/>
      <w:lvlJc w:val="left"/>
      <w:pPr>
        <w:ind w:left="4168" w:hanging="360"/>
      </w:pPr>
    </w:lvl>
    <w:lvl w:ilvl="5" w:tplc="0415001B">
      <w:start w:val="1"/>
      <w:numFmt w:val="lowerRoman"/>
      <w:lvlText w:val="%6."/>
      <w:lvlJc w:val="right"/>
      <w:pPr>
        <w:ind w:left="4888" w:hanging="180"/>
      </w:pPr>
    </w:lvl>
    <w:lvl w:ilvl="6" w:tplc="0415000F">
      <w:start w:val="1"/>
      <w:numFmt w:val="decimal"/>
      <w:lvlText w:val="%7."/>
      <w:lvlJc w:val="left"/>
      <w:pPr>
        <w:ind w:left="5608" w:hanging="360"/>
      </w:pPr>
    </w:lvl>
    <w:lvl w:ilvl="7" w:tplc="04150019">
      <w:start w:val="1"/>
      <w:numFmt w:val="lowerLetter"/>
      <w:lvlText w:val="%8."/>
      <w:lvlJc w:val="left"/>
      <w:pPr>
        <w:ind w:left="6328" w:hanging="360"/>
      </w:pPr>
    </w:lvl>
    <w:lvl w:ilvl="8" w:tplc="0415001B">
      <w:start w:val="1"/>
      <w:numFmt w:val="lowerRoman"/>
      <w:lvlText w:val="%9."/>
      <w:lvlJc w:val="right"/>
      <w:pPr>
        <w:ind w:left="7048" w:hanging="180"/>
      </w:pPr>
    </w:lvl>
  </w:abstractNum>
  <w:abstractNum w:abstractNumId="41" w15:restartNumberingAfterBreak="0">
    <w:nsid w:val="607400B9"/>
    <w:multiLevelType w:val="hybridMultilevel"/>
    <w:tmpl w:val="CAAE2D06"/>
    <w:styleLink w:val="Zaimportowanystyl31"/>
    <w:lvl w:ilvl="0" w:tplc="FE8CFA3E">
      <w:start w:val="1"/>
      <w:numFmt w:val="decimal"/>
      <w:lvlText w:val="%1)"/>
      <w:lvlJc w:val="left"/>
      <w:pPr>
        <w:ind w:left="900" w:hanging="360"/>
      </w:pPr>
      <w:rPr>
        <w:rFonts w:hAnsi="Arial Unicode MS"/>
        <w:caps w:val="0"/>
        <w:smallCaps w:val="0"/>
        <w:strike w:val="0"/>
        <w:dstrike w:val="0"/>
        <w:color w:val="000000"/>
        <w:spacing w:val="0"/>
        <w:w w:val="100"/>
        <w:kern w:val="0"/>
        <w:position w:val="0"/>
        <w:highlight w:val="none"/>
        <w:vertAlign w:val="baseline"/>
      </w:rPr>
    </w:lvl>
    <w:lvl w:ilvl="1" w:tplc="DF069872">
      <w:start w:val="1"/>
      <w:numFmt w:val="decimal"/>
      <w:lvlText w:val="%2."/>
      <w:lvlJc w:val="left"/>
      <w:pPr>
        <w:tabs>
          <w:tab w:val="left" w:pos="900"/>
        </w:tabs>
        <w:ind w:left="397" w:hanging="254"/>
      </w:pPr>
      <w:rPr>
        <w:rFonts w:hAnsi="Arial Unicode MS"/>
        <w:caps w:val="0"/>
        <w:smallCaps w:val="0"/>
        <w:strike w:val="0"/>
        <w:dstrike w:val="0"/>
        <w:color w:val="000000"/>
        <w:spacing w:val="0"/>
        <w:w w:val="100"/>
        <w:kern w:val="0"/>
        <w:position w:val="0"/>
        <w:highlight w:val="none"/>
        <w:vertAlign w:val="baseline"/>
      </w:rPr>
    </w:lvl>
    <w:lvl w:ilvl="2" w:tplc="E55EFFB2">
      <w:start w:val="1"/>
      <w:numFmt w:val="decimal"/>
      <w:lvlText w:val="%3."/>
      <w:lvlJc w:val="left"/>
      <w:pPr>
        <w:tabs>
          <w:tab w:val="left" w:pos="900"/>
        </w:tabs>
        <w:ind w:left="540" w:hanging="254"/>
      </w:pPr>
      <w:rPr>
        <w:rFonts w:hAnsi="Arial Unicode MS"/>
        <w:caps w:val="0"/>
        <w:smallCaps w:val="0"/>
        <w:strike w:val="0"/>
        <w:dstrike w:val="0"/>
        <w:color w:val="000000"/>
        <w:spacing w:val="0"/>
        <w:w w:val="100"/>
        <w:kern w:val="0"/>
        <w:position w:val="0"/>
        <w:highlight w:val="none"/>
        <w:vertAlign w:val="baseline"/>
      </w:rPr>
    </w:lvl>
    <w:lvl w:ilvl="3" w:tplc="12B28970">
      <w:start w:val="1"/>
      <w:numFmt w:val="decimal"/>
      <w:lvlText w:val="%4."/>
      <w:lvlJc w:val="left"/>
      <w:pPr>
        <w:tabs>
          <w:tab w:val="left" w:pos="900"/>
        </w:tabs>
        <w:ind w:left="683" w:hanging="254"/>
      </w:pPr>
      <w:rPr>
        <w:rFonts w:hAnsi="Arial Unicode MS"/>
        <w:caps w:val="0"/>
        <w:smallCaps w:val="0"/>
        <w:strike w:val="0"/>
        <w:dstrike w:val="0"/>
        <w:color w:val="000000"/>
        <w:spacing w:val="0"/>
        <w:w w:val="100"/>
        <w:kern w:val="0"/>
        <w:position w:val="0"/>
        <w:highlight w:val="none"/>
        <w:vertAlign w:val="baseline"/>
      </w:rPr>
    </w:lvl>
    <w:lvl w:ilvl="4" w:tplc="FC7245A4">
      <w:start w:val="1"/>
      <w:numFmt w:val="decimal"/>
      <w:lvlText w:val="%5."/>
      <w:lvlJc w:val="left"/>
      <w:pPr>
        <w:tabs>
          <w:tab w:val="left" w:pos="900"/>
        </w:tabs>
        <w:ind w:left="826" w:hanging="254"/>
      </w:pPr>
      <w:rPr>
        <w:rFonts w:hAnsi="Arial Unicode MS"/>
        <w:caps w:val="0"/>
        <w:smallCaps w:val="0"/>
        <w:strike w:val="0"/>
        <w:dstrike w:val="0"/>
        <w:color w:val="000000"/>
        <w:spacing w:val="0"/>
        <w:w w:val="100"/>
        <w:kern w:val="0"/>
        <w:position w:val="0"/>
        <w:highlight w:val="none"/>
        <w:vertAlign w:val="baseline"/>
      </w:rPr>
    </w:lvl>
    <w:lvl w:ilvl="5" w:tplc="F4F29C00">
      <w:start w:val="1"/>
      <w:numFmt w:val="decimal"/>
      <w:lvlText w:val="%6."/>
      <w:lvlJc w:val="left"/>
      <w:pPr>
        <w:ind w:left="969" w:hanging="254"/>
      </w:pPr>
      <w:rPr>
        <w:rFonts w:hAnsi="Arial Unicode MS"/>
        <w:caps w:val="0"/>
        <w:smallCaps w:val="0"/>
        <w:strike w:val="0"/>
        <w:dstrike w:val="0"/>
        <w:color w:val="000000"/>
        <w:spacing w:val="0"/>
        <w:w w:val="100"/>
        <w:kern w:val="0"/>
        <w:position w:val="0"/>
        <w:highlight w:val="none"/>
        <w:vertAlign w:val="baseline"/>
      </w:rPr>
    </w:lvl>
    <w:lvl w:ilvl="6" w:tplc="1A4C2482">
      <w:start w:val="1"/>
      <w:numFmt w:val="decimal"/>
      <w:lvlText w:val="%7."/>
      <w:lvlJc w:val="left"/>
      <w:pPr>
        <w:tabs>
          <w:tab w:val="left" w:pos="900"/>
        </w:tabs>
        <w:ind w:left="1112" w:hanging="254"/>
      </w:pPr>
      <w:rPr>
        <w:rFonts w:hAnsi="Arial Unicode MS"/>
        <w:caps w:val="0"/>
        <w:smallCaps w:val="0"/>
        <w:strike w:val="0"/>
        <w:dstrike w:val="0"/>
        <w:color w:val="000000"/>
        <w:spacing w:val="0"/>
        <w:w w:val="100"/>
        <w:kern w:val="0"/>
        <w:position w:val="0"/>
        <w:highlight w:val="none"/>
        <w:vertAlign w:val="baseline"/>
      </w:rPr>
    </w:lvl>
    <w:lvl w:ilvl="7" w:tplc="E96ED312">
      <w:start w:val="1"/>
      <w:numFmt w:val="decimal"/>
      <w:lvlText w:val="%8."/>
      <w:lvlJc w:val="left"/>
      <w:pPr>
        <w:tabs>
          <w:tab w:val="left" w:pos="900"/>
        </w:tabs>
        <w:ind w:left="1255" w:hanging="254"/>
      </w:pPr>
      <w:rPr>
        <w:rFonts w:hAnsi="Arial Unicode MS"/>
        <w:caps w:val="0"/>
        <w:smallCaps w:val="0"/>
        <w:strike w:val="0"/>
        <w:dstrike w:val="0"/>
        <w:color w:val="000000"/>
        <w:spacing w:val="0"/>
        <w:w w:val="100"/>
        <w:kern w:val="0"/>
        <w:position w:val="0"/>
        <w:highlight w:val="none"/>
        <w:vertAlign w:val="baseline"/>
      </w:rPr>
    </w:lvl>
    <w:lvl w:ilvl="8" w:tplc="EF704D3C">
      <w:start w:val="1"/>
      <w:numFmt w:val="decimal"/>
      <w:lvlText w:val="%9."/>
      <w:lvlJc w:val="left"/>
      <w:pPr>
        <w:tabs>
          <w:tab w:val="left" w:pos="900"/>
        </w:tabs>
        <w:ind w:left="1398" w:hanging="254"/>
      </w:pPr>
      <w:rPr>
        <w:rFonts w:hAnsi="Arial Unicode MS"/>
        <w:caps w:val="0"/>
        <w:smallCaps w:val="0"/>
        <w:strike w:val="0"/>
        <w:dstrike w:val="0"/>
        <w:color w:val="000000"/>
        <w:spacing w:val="0"/>
        <w:w w:val="100"/>
        <w:kern w:val="0"/>
        <w:position w:val="0"/>
        <w:highlight w:val="none"/>
        <w:vertAlign w:val="baseline"/>
      </w:rPr>
    </w:lvl>
  </w:abstractNum>
  <w:abstractNum w:abstractNumId="42" w15:restartNumberingAfterBreak="0">
    <w:nsid w:val="6097565B"/>
    <w:multiLevelType w:val="hybridMultilevel"/>
    <w:tmpl w:val="59545A9E"/>
    <w:lvl w:ilvl="0" w:tplc="CBAAF79A">
      <w:start w:val="1"/>
      <w:numFmt w:val="decimal"/>
      <w:lvlText w:val="%1."/>
      <w:lvlJc w:val="left"/>
      <w:pPr>
        <w:ind w:left="1004" w:hanging="360"/>
      </w:pPr>
      <w:rPr>
        <w:rFonts w:ascii="Century Gothic" w:eastAsia="Times New Roman" w:hAnsi="Century Gothic" w:cs="Open Sans"/>
        <w:sz w:val="20"/>
        <w:szCs w:val="20"/>
      </w:rPr>
    </w:lvl>
    <w:lvl w:ilvl="1" w:tplc="DAC68790">
      <w:start w:val="1"/>
      <w:numFmt w:val="lowerLetter"/>
      <w:lvlText w:val="%2."/>
      <w:lvlJc w:val="left"/>
      <w:pPr>
        <w:ind w:left="1724" w:hanging="360"/>
      </w:pPr>
    </w:lvl>
    <w:lvl w:ilvl="2" w:tplc="452055F6">
      <w:start w:val="1"/>
      <w:numFmt w:val="lowerRoman"/>
      <w:lvlText w:val="%3."/>
      <w:lvlJc w:val="right"/>
      <w:pPr>
        <w:ind w:left="2444" w:hanging="180"/>
      </w:pPr>
    </w:lvl>
    <w:lvl w:ilvl="3" w:tplc="4858AF76">
      <w:start w:val="1"/>
      <w:numFmt w:val="decimal"/>
      <w:lvlText w:val="%4."/>
      <w:lvlJc w:val="left"/>
      <w:pPr>
        <w:ind w:left="3164" w:hanging="360"/>
      </w:pPr>
    </w:lvl>
    <w:lvl w:ilvl="4" w:tplc="DDAE1C14">
      <w:start w:val="1"/>
      <w:numFmt w:val="lowerLetter"/>
      <w:lvlText w:val="%5."/>
      <w:lvlJc w:val="left"/>
      <w:pPr>
        <w:ind w:left="3884" w:hanging="360"/>
      </w:pPr>
    </w:lvl>
    <w:lvl w:ilvl="5" w:tplc="76E6DC68">
      <w:start w:val="1"/>
      <w:numFmt w:val="lowerRoman"/>
      <w:lvlText w:val="%6."/>
      <w:lvlJc w:val="right"/>
      <w:pPr>
        <w:ind w:left="4604" w:hanging="180"/>
      </w:pPr>
    </w:lvl>
    <w:lvl w:ilvl="6" w:tplc="010215EE">
      <w:start w:val="1"/>
      <w:numFmt w:val="decimal"/>
      <w:lvlText w:val="%7."/>
      <w:lvlJc w:val="left"/>
      <w:pPr>
        <w:ind w:left="5324" w:hanging="360"/>
      </w:pPr>
    </w:lvl>
    <w:lvl w:ilvl="7" w:tplc="C13A4A38">
      <w:start w:val="1"/>
      <w:numFmt w:val="lowerLetter"/>
      <w:lvlText w:val="%8."/>
      <w:lvlJc w:val="left"/>
      <w:pPr>
        <w:ind w:left="6044" w:hanging="360"/>
      </w:pPr>
    </w:lvl>
    <w:lvl w:ilvl="8" w:tplc="BB704C7C">
      <w:start w:val="1"/>
      <w:numFmt w:val="lowerRoman"/>
      <w:lvlText w:val="%9."/>
      <w:lvlJc w:val="right"/>
      <w:pPr>
        <w:ind w:left="6764" w:hanging="180"/>
      </w:pPr>
    </w:lvl>
  </w:abstractNum>
  <w:abstractNum w:abstractNumId="43" w15:restartNumberingAfterBreak="0">
    <w:nsid w:val="618E51BE"/>
    <w:multiLevelType w:val="multilevel"/>
    <w:tmpl w:val="3FF02DF0"/>
    <w:lvl w:ilvl="0">
      <w:start w:val="1"/>
      <w:numFmt w:val="decimal"/>
      <w:lvlText w:val="%1."/>
      <w:lvlJc w:val="left"/>
      <w:pPr>
        <w:tabs>
          <w:tab w:val="num" w:pos="360"/>
        </w:tabs>
        <w:ind w:left="284" w:hanging="284"/>
      </w:pPr>
      <w:rPr>
        <w:rFonts w:ascii="Century Gothic" w:hAnsi="Century Gothic" w:cs="Open Sans" w:hint="default"/>
        <w:b w:val="0"/>
        <w:i w:val="0"/>
        <w:strike w:val="0"/>
        <w:dstrike w:val="0"/>
        <w:w w:val="100"/>
        <w:sz w:val="20"/>
        <w:szCs w:val="20"/>
        <w:u w:val="none"/>
        <w:effect w:val="none"/>
      </w:rPr>
    </w:lvl>
    <w:lvl w:ilvl="1">
      <w:start w:val="1"/>
      <w:numFmt w:val="decimal"/>
      <w:lvlText w:val="%2)"/>
      <w:lvlJc w:val="left"/>
      <w:pPr>
        <w:ind w:left="2629" w:hanging="360"/>
      </w:pPr>
      <w:rPr>
        <w:b w:val="0"/>
        <w:i w:val="0"/>
        <w:sz w:val="20"/>
        <w:szCs w:val="20"/>
      </w:rPr>
    </w:lvl>
    <w:lvl w:ilvl="2">
      <w:start w:val="1"/>
      <w:numFmt w:val="decimal"/>
      <w:isLgl/>
      <w:lvlText w:val="%1.%2.%3."/>
      <w:lvlJc w:val="left"/>
      <w:pPr>
        <w:ind w:left="2932" w:hanging="720"/>
      </w:pPr>
    </w:lvl>
    <w:lvl w:ilvl="3">
      <w:start w:val="1"/>
      <w:numFmt w:val="decimal"/>
      <w:lvlText w:val="%4)"/>
      <w:lvlJc w:val="left"/>
      <w:pPr>
        <w:ind w:left="3868" w:hanging="720"/>
      </w:pPr>
    </w:lvl>
    <w:lvl w:ilvl="4">
      <w:start w:val="1"/>
      <w:numFmt w:val="decimal"/>
      <w:isLgl/>
      <w:lvlText w:val="%1.%2.%3.%4.%5."/>
      <w:lvlJc w:val="left"/>
      <w:pPr>
        <w:ind w:left="5164" w:hanging="1080"/>
      </w:pPr>
    </w:lvl>
    <w:lvl w:ilvl="5">
      <w:start w:val="1"/>
      <w:numFmt w:val="decimal"/>
      <w:isLgl/>
      <w:lvlText w:val="%1.%2.%3.%4.%5.%6."/>
      <w:lvlJc w:val="left"/>
      <w:pPr>
        <w:ind w:left="6100" w:hanging="1080"/>
      </w:pPr>
    </w:lvl>
    <w:lvl w:ilvl="6">
      <w:start w:val="1"/>
      <w:numFmt w:val="decimal"/>
      <w:isLgl/>
      <w:lvlText w:val="%1.%2.%3.%4.%5.%6.%7."/>
      <w:lvlJc w:val="left"/>
      <w:pPr>
        <w:ind w:left="7396" w:hanging="1440"/>
      </w:pPr>
    </w:lvl>
    <w:lvl w:ilvl="7">
      <w:start w:val="1"/>
      <w:numFmt w:val="decimal"/>
      <w:isLgl/>
      <w:lvlText w:val="%1.%2.%3.%4.%5.%6.%7.%8."/>
      <w:lvlJc w:val="left"/>
      <w:pPr>
        <w:ind w:left="8332" w:hanging="1440"/>
      </w:pPr>
    </w:lvl>
    <w:lvl w:ilvl="8">
      <w:start w:val="1"/>
      <w:numFmt w:val="decimal"/>
      <w:isLgl/>
      <w:lvlText w:val="%1.%2.%3.%4.%5.%6.%7.%8.%9."/>
      <w:lvlJc w:val="left"/>
      <w:pPr>
        <w:ind w:left="9628" w:hanging="1800"/>
      </w:pPr>
    </w:lvl>
  </w:abstractNum>
  <w:abstractNum w:abstractNumId="44" w15:restartNumberingAfterBreak="0">
    <w:nsid w:val="68196118"/>
    <w:multiLevelType w:val="hybridMultilevel"/>
    <w:tmpl w:val="8B907554"/>
    <w:lvl w:ilvl="0" w:tplc="538A467E">
      <w:start w:val="2"/>
      <w:numFmt w:val="decimal"/>
      <w:lvlText w:val="%1."/>
      <w:lvlJc w:val="left"/>
      <w:pPr>
        <w:ind w:left="360" w:hanging="360"/>
      </w:pPr>
      <w:rPr>
        <w:rFonts w:ascii="Century Gothic" w:hAnsi="Century Gothic" w:hint="default"/>
        <w:sz w:val="20"/>
        <w:szCs w:val="20"/>
      </w:rPr>
    </w:lvl>
    <w:lvl w:ilvl="1" w:tplc="DD664FFE">
      <w:start w:val="1"/>
      <w:numFmt w:val="decimal"/>
      <w:lvlText w:val="%2)"/>
      <w:lvlJc w:val="left"/>
      <w:pPr>
        <w:ind w:left="1440" w:hanging="360"/>
      </w:pPr>
    </w:lvl>
    <w:lvl w:ilvl="2" w:tplc="9F7E10AE">
      <w:start w:val="1"/>
      <w:numFmt w:val="upperRoman"/>
      <w:lvlText w:val="%3."/>
      <w:lvlJc w:val="left"/>
      <w:pPr>
        <w:ind w:left="2700" w:hanging="72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2BB41118">
      <w:start w:val="3"/>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5" w15:restartNumberingAfterBreak="0">
    <w:nsid w:val="69F412B6"/>
    <w:multiLevelType w:val="hybridMultilevel"/>
    <w:tmpl w:val="6EA2C0EC"/>
    <w:styleLink w:val="Zaimportowanystyl431"/>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6A981C6F"/>
    <w:multiLevelType w:val="hybridMultilevel"/>
    <w:tmpl w:val="F7B43ABA"/>
    <w:styleLink w:val="Zaimportowanystyl14"/>
    <w:lvl w:ilvl="0" w:tplc="55B45BB4">
      <w:start w:val="1"/>
      <w:numFmt w:val="decimal"/>
      <w:lvlText w:val="%1."/>
      <w:lvlJc w:val="left"/>
      <w:pPr>
        <w:ind w:left="217" w:hanging="21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1" w:tplc="803288DE">
      <w:start w:val="1"/>
      <w:numFmt w:val="decimal"/>
      <w:lvlText w:val="%2."/>
      <w:lvlJc w:val="left"/>
      <w:pPr>
        <w:ind w:left="426" w:hanging="426"/>
      </w:pPr>
      <w:rPr>
        <w:rFonts w:hAnsi="Arial Unicode MS"/>
        <w:caps w:val="0"/>
        <w:smallCaps w:val="0"/>
        <w:strike w:val="0"/>
        <w:dstrike w:val="0"/>
        <w:color w:val="000000"/>
        <w:spacing w:val="0"/>
        <w:w w:val="100"/>
        <w:kern w:val="0"/>
        <w:position w:val="0"/>
        <w:highlight w:val="none"/>
        <w:vertAlign w:val="baseline"/>
      </w:rPr>
    </w:lvl>
    <w:lvl w:ilvl="2" w:tplc="497A2016">
      <w:start w:val="1"/>
      <w:numFmt w:val="decimal"/>
      <w:lvlText w:val="%3."/>
      <w:lvlJc w:val="left"/>
      <w:pPr>
        <w:ind w:left="709" w:hanging="426"/>
      </w:pPr>
      <w:rPr>
        <w:rFonts w:hAnsi="Arial Unicode MS"/>
        <w:caps w:val="0"/>
        <w:smallCaps w:val="0"/>
        <w:strike w:val="0"/>
        <w:dstrike w:val="0"/>
        <w:color w:val="000000"/>
        <w:spacing w:val="0"/>
        <w:w w:val="100"/>
        <w:kern w:val="0"/>
        <w:position w:val="0"/>
        <w:highlight w:val="none"/>
        <w:vertAlign w:val="baseline"/>
      </w:rPr>
    </w:lvl>
    <w:lvl w:ilvl="3" w:tplc="63BA5FE0">
      <w:start w:val="1"/>
      <w:numFmt w:val="decimal"/>
      <w:lvlText w:val="%4."/>
      <w:lvlJc w:val="left"/>
      <w:pPr>
        <w:ind w:left="993" w:hanging="426"/>
      </w:pPr>
      <w:rPr>
        <w:rFonts w:hAnsi="Arial Unicode MS"/>
        <w:caps w:val="0"/>
        <w:smallCaps w:val="0"/>
        <w:strike w:val="0"/>
        <w:dstrike w:val="0"/>
        <w:color w:val="000000"/>
        <w:spacing w:val="0"/>
        <w:w w:val="100"/>
        <w:kern w:val="0"/>
        <w:position w:val="0"/>
        <w:highlight w:val="none"/>
        <w:vertAlign w:val="baseline"/>
      </w:rPr>
    </w:lvl>
    <w:lvl w:ilvl="4" w:tplc="6982F80C">
      <w:start w:val="1"/>
      <w:numFmt w:val="decimal"/>
      <w:lvlText w:val="%5."/>
      <w:lvlJc w:val="left"/>
      <w:pPr>
        <w:ind w:left="1276" w:hanging="426"/>
      </w:pPr>
      <w:rPr>
        <w:rFonts w:hAnsi="Arial Unicode MS"/>
        <w:caps w:val="0"/>
        <w:smallCaps w:val="0"/>
        <w:strike w:val="0"/>
        <w:dstrike w:val="0"/>
        <w:color w:val="000000"/>
        <w:spacing w:val="0"/>
        <w:w w:val="100"/>
        <w:kern w:val="0"/>
        <w:position w:val="0"/>
        <w:highlight w:val="none"/>
        <w:vertAlign w:val="baseline"/>
      </w:rPr>
    </w:lvl>
    <w:lvl w:ilvl="5" w:tplc="9CF04538">
      <w:start w:val="1"/>
      <w:numFmt w:val="decimal"/>
      <w:lvlText w:val="%6."/>
      <w:lvlJc w:val="left"/>
      <w:pPr>
        <w:ind w:left="1560" w:hanging="426"/>
      </w:pPr>
      <w:rPr>
        <w:rFonts w:hAnsi="Arial Unicode MS"/>
        <w:caps w:val="0"/>
        <w:smallCaps w:val="0"/>
        <w:strike w:val="0"/>
        <w:dstrike w:val="0"/>
        <w:color w:val="000000"/>
        <w:spacing w:val="0"/>
        <w:w w:val="100"/>
        <w:kern w:val="0"/>
        <w:position w:val="0"/>
        <w:highlight w:val="none"/>
        <w:vertAlign w:val="baseline"/>
      </w:rPr>
    </w:lvl>
    <w:lvl w:ilvl="6" w:tplc="D88060DA">
      <w:start w:val="1"/>
      <w:numFmt w:val="decimal"/>
      <w:lvlText w:val="%7."/>
      <w:lvlJc w:val="left"/>
      <w:pPr>
        <w:ind w:left="1843" w:hanging="426"/>
      </w:pPr>
      <w:rPr>
        <w:rFonts w:hAnsi="Arial Unicode MS"/>
        <w:caps w:val="0"/>
        <w:smallCaps w:val="0"/>
        <w:strike w:val="0"/>
        <w:dstrike w:val="0"/>
        <w:color w:val="000000"/>
        <w:spacing w:val="0"/>
        <w:w w:val="100"/>
        <w:kern w:val="0"/>
        <w:position w:val="0"/>
        <w:highlight w:val="none"/>
        <w:vertAlign w:val="baseline"/>
      </w:rPr>
    </w:lvl>
    <w:lvl w:ilvl="7" w:tplc="1D300F04">
      <w:start w:val="1"/>
      <w:numFmt w:val="decimal"/>
      <w:lvlText w:val="%8."/>
      <w:lvlJc w:val="left"/>
      <w:pPr>
        <w:ind w:left="2127" w:hanging="426"/>
      </w:pPr>
      <w:rPr>
        <w:rFonts w:hAnsi="Arial Unicode MS"/>
        <w:caps w:val="0"/>
        <w:smallCaps w:val="0"/>
        <w:strike w:val="0"/>
        <w:dstrike w:val="0"/>
        <w:color w:val="000000"/>
        <w:spacing w:val="0"/>
        <w:w w:val="100"/>
        <w:kern w:val="0"/>
        <w:position w:val="0"/>
        <w:highlight w:val="none"/>
        <w:vertAlign w:val="baseline"/>
      </w:rPr>
    </w:lvl>
    <w:lvl w:ilvl="8" w:tplc="7DA6BCD4">
      <w:start w:val="1"/>
      <w:numFmt w:val="decimal"/>
      <w:lvlText w:val="%9."/>
      <w:lvlJc w:val="left"/>
      <w:pPr>
        <w:ind w:left="2410" w:hanging="426"/>
      </w:pPr>
      <w:rPr>
        <w:rFonts w:hAnsi="Arial Unicode MS"/>
        <w:caps w:val="0"/>
        <w:smallCaps w:val="0"/>
        <w:strike w:val="0"/>
        <w:dstrike w:val="0"/>
        <w:color w:val="000000"/>
        <w:spacing w:val="0"/>
        <w:w w:val="100"/>
        <w:kern w:val="0"/>
        <w:position w:val="0"/>
        <w:highlight w:val="none"/>
        <w:vertAlign w:val="baseline"/>
      </w:rPr>
    </w:lvl>
  </w:abstractNum>
  <w:abstractNum w:abstractNumId="47" w15:restartNumberingAfterBreak="0">
    <w:nsid w:val="6CB24851"/>
    <w:multiLevelType w:val="hybridMultilevel"/>
    <w:tmpl w:val="223A68B0"/>
    <w:styleLink w:val="Zaimportowanystyl81"/>
    <w:lvl w:ilvl="0" w:tplc="966C3A6A">
      <w:start w:val="1"/>
      <w:numFmt w:val="decimal"/>
      <w:lvlText w:val="%1)"/>
      <w:lvlJc w:val="left"/>
      <w:pPr>
        <w:ind w:left="284" w:hanging="284"/>
      </w:pPr>
      <w:rPr>
        <w:rFonts w:hAnsi="Arial Unicode MS"/>
        <w:b/>
        <w:bCs/>
        <w:caps w:val="0"/>
        <w:smallCaps w:val="0"/>
        <w:strike w:val="0"/>
        <w:dstrike w:val="0"/>
        <w:outline w:val="0"/>
        <w:emboss w:val="0"/>
        <w:imprint w:val="0"/>
        <w:spacing w:val="0"/>
        <w:w w:val="100"/>
        <w:kern w:val="0"/>
        <w:position w:val="0"/>
        <w:highlight w:val="none"/>
        <w:vertAlign w:val="baseline"/>
      </w:rPr>
    </w:lvl>
    <w:lvl w:ilvl="1" w:tplc="828003A0">
      <w:start w:val="1"/>
      <w:numFmt w:val="lowerLetter"/>
      <w:lvlText w:val="%2."/>
      <w:lvlJc w:val="left"/>
      <w:pPr>
        <w:ind w:left="720" w:hanging="696"/>
      </w:pPr>
      <w:rPr>
        <w:rFonts w:hAnsi="Arial Unicode MS"/>
        <w:b/>
        <w:bCs/>
        <w:caps w:val="0"/>
        <w:smallCaps w:val="0"/>
        <w:strike w:val="0"/>
        <w:dstrike w:val="0"/>
        <w:outline w:val="0"/>
        <w:emboss w:val="0"/>
        <w:imprint w:val="0"/>
        <w:spacing w:val="0"/>
        <w:w w:val="100"/>
        <w:kern w:val="0"/>
        <w:position w:val="0"/>
        <w:highlight w:val="none"/>
        <w:vertAlign w:val="baseline"/>
      </w:rPr>
    </w:lvl>
    <w:lvl w:ilvl="2" w:tplc="788C1834">
      <w:start w:val="1"/>
      <w:numFmt w:val="lowerRoman"/>
      <w:lvlText w:val="%3."/>
      <w:lvlJc w:val="left"/>
      <w:pPr>
        <w:tabs>
          <w:tab w:val="left" w:pos="284"/>
        </w:tabs>
        <w:ind w:left="1440" w:hanging="602"/>
      </w:pPr>
      <w:rPr>
        <w:rFonts w:hAnsi="Arial Unicode MS"/>
        <w:b/>
        <w:bCs/>
        <w:caps w:val="0"/>
        <w:smallCaps w:val="0"/>
        <w:strike w:val="0"/>
        <w:dstrike w:val="0"/>
        <w:outline w:val="0"/>
        <w:emboss w:val="0"/>
        <w:imprint w:val="0"/>
        <w:spacing w:val="0"/>
        <w:w w:val="100"/>
        <w:kern w:val="0"/>
        <w:position w:val="0"/>
        <w:highlight w:val="none"/>
        <w:vertAlign w:val="baseline"/>
      </w:rPr>
    </w:lvl>
    <w:lvl w:ilvl="3" w:tplc="C256D450">
      <w:start w:val="1"/>
      <w:numFmt w:val="decimal"/>
      <w:lvlText w:val="%4."/>
      <w:lvlJc w:val="left"/>
      <w:pPr>
        <w:tabs>
          <w:tab w:val="left" w:pos="284"/>
        </w:tabs>
        <w:ind w:left="2160" w:hanging="672"/>
      </w:pPr>
      <w:rPr>
        <w:rFonts w:hAnsi="Arial Unicode MS"/>
        <w:b/>
        <w:bCs/>
        <w:caps w:val="0"/>
        <w:smallCaps w:val="0"/>
        <w:strike w:val="0"/>
        <w:dstrike w:val="0"/>
        <w:outline w:val="0"/>
        <w:emboss w:val="0"/>
        <w:imprint w:val="0"/>
        <w:spacing w:val="0"/>
        <w:w w:val="100"/>
        <w:kern w:val="0"/>
        <w:position w:val="0"/>
        <w:highlight w:val="none"/>
        <w:vertAlign w:val="baseline"/>
      </w:rPr>
    </w:lvl>
    <w:lvl w:ilvl="4" w:tplc="BC5477C2">
      <w:start w:val="1"/>
      <w:numFmt w:val="lowerLetter"/>
      <w:lvlText w:val="%5."/>
      <w:lvlJc w:val="left"/>
      <w:pPr>
        <w:tabs>
          <w:tab w:val="left" w:pos="284"/>
        </w:tabs>
        <w:ind w:left="2880" w:hanging="660"/>
      </w:pPr>
      <w:rPr>
        <w:rFonts w:hAnsi="Arial Unicode MS"/>
        <w:b/>
        <w:bCs/>
        <w:caps w:val="0"/>
        <w:smallCaps w:val="0"/>
        <w:strike w:val="0"/>
        <w:dstrike w:val="0"/>
        <w:outline w:val="0"/>
        <w:emboss w:val="0"/>
        <w:imprint w:val="0"/>
        <w:spacing w:val="0"/>
        <w:w w:val="100"/>
        <w:kern w:val="0"/>
        <w:position w:val="0"/>
        <w:highlight w:val="none"/>
        <w:vertAlign w:val="baseline"/>
      </w:rPr>
    </w:lvl>
    <w:lvl w:ilvl="5" w:tplc="AA808B94">
      <w:start w:val="1"/>
      <w:numFmt w:val="lowerRoman"/>
      <w:lvlText w:val="%6."/>
      <w:lvlJc w:val="left"/>
      <w:pPr>
        <w:tabs>
          <w:tab w:val="left" w:pos="284"/>
        </w:tabs>
        <w:ind w:left="3600" w:hanging="566"/>
      </w:pPr>
      <w:rPr>
        <w:rFonts w:hAnsi="Arial Unicode MS"/>
        <w:b/>
        <w:bCs/>
        <w:caps w:val="0"/>
        <w:smallCaps w:val="0"/>
        <w:strike w:val="0"/>
        <w:dstrike w:val="0"/>
        <w:outline w:val="0"/>
        <w:emboss w:val="0"/>
        <w:imprint w:val="0"/>
        <w:spacing w:val="0"/>
        <w:w w:val="100"/>
        <w:kern w:val="0"/>
        <w:position w:val="0"/>
        <w:highlight w:val="none"/>
        <w:vertAlign w:val="baseline"/>
      </w:rPr>
    </w:lvl>
    <w:lvl w:ilvl="6" w:tplc="20D4ACB8">
      <w:start w:val="1"/>
      <w:numFmt w:val="decimal"/>
      <w:lvlText w:val="%7."/>
      <w:lvlJc w:val="left"/>
      <w:pPr>
        <w:tabs>
          <w:tab w:val="left" w:pos="284"/>
        </w:tabs>
        <w:ind w:left="4320" w:hanging="636"/>
      </w:pPr>
      <w:rPr>
        <w:rFonts w:hAnsi="Arial Unicode MS"/>
        <w:b/>
        <w:bCs/>
        <w:caps w:val="0"/>
        <w:smallCaps w:val="0"/>
        <w:strike w:val="0"/>
        <w:dstrike w:val="0"/>
        <w:outline w:val="0"/>
        <w:emboss w:val="0"/>
        <w:imprint w:val="0"/>
        <w:spacing w:val="0"/>
        <w:w w:val="100"/>
        <w:kern w:val="0"/>
        <w:position w:val="0"/>
        <w:highlight w:val="none"/>
        <w:vertAlign w:val="baseline"/>
      </w:rPr>
    </w:lvl>
    <w:lvl w:ilvl="7" w:tplc="B5F06D24">
      <w:start w:val="1"/>
      <w:numFmt w:val="lowerLetter"/>
      <w:lvlText w:val="%8."/>
      <w:lvlJc w:val="left"/>
      <w:pPr>
        <w:tabs>
          <w:tab w:val="left" w:pos="284"/>
        </w:tabs>
        <w:ind w:left="5040" w:hanging="624"/>
      </w:pPr>
      <w:rPr>
        <w:rFonts w:hAnsi="Arial Unicode MS"/>
        <w:b/>
        <w:bCs/>
        <w:caps w:val="0"/>
        <w:smallCaps w:val="0"/>
        <w:strike w:val="0"/>
        <w:dstrike w:val="0"/>
        <w:outline w:val="0"/>
        <w:emboss w:val="0"/>
        <w:imprint w:val="0"/>
        <w:spacing w:val="0"/>
        <w:w w:val="100"/>
        <w:kern w:val="0"/>
        <w:position w:val="0"/>
        <w:highlight w:val="none"/>
        <w:vertAlign w:val="baseline"/>
      </w:rPr>
    </w:lvl>
    <w:lvl w:ilvl="8" w:tplc="5F7200A8">
      <w:start w:val="1"/>
      <w:numFmt w:val="lowerRoman"/>
      <w:lvlText w:val="%9."/>
      <w:lvlJc w:val="left"/>
      <w:pPr>
        <w:tabs>
          <w:tab w:val="left" w:pos="284"/>
        </w:tabs>
        <w:ind w:left="5760" w:hanging="53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48" w15:restartNumberingAfterBreak="0">
    <w:nsid w:val="6F4033CC"/>
    <w:multiLevelType w:val="hybridMultilevel"/>
    <w:tmpl w:val="C51679D0"/>
    <w:styleLink w:val="Zaimportowanystyl711"/>
    <w:lvl w:ilvl="0" w:tplc="04150011">
      <w:start w:val="1"/>
      <w:numFmt w:val="decimal"/>
      <w:lvlText w:val="%1)"/>
      <w:lvlJc w:val="left"/>
      <w:pPr>
        <w:ind w:left="2280" w:hanging="360"/>
      </w:pPr>
    </w:lvl>
    <w:lvl w:ilvl="1" w:tplc="04150019" w:tentative="1">
      <w:start w:val="1"/>
      <w:numFmt w:val="lowerLetter"/>
      <w:lvlText w:val="%2."/>
      <w:lvlJc w:val="left"/>
      <w:pPr>
        <w:ind w:left="3000" w:hanging="360"/>
      </w:pPr>
    </w:lvl>
    <w:lvl w:ilvl="2" w:tplc="0415001B" w:tentative="1">
      <w:start w:val="1"/>
      <w:numFmt w:val="lowerRoman"/>
      <w:lvlText w:val="%3."/>
      <w:lvlJc w:val="right"/>
      <w:pPr>
        <w:ind w:left="3720" w:hanging="180"/>
      </w:pPr>
    </w:lvl>
    <w:lvl w:ilvl="3" w:tplc="0415000F" w:tentative="1">
      <w:start w:val="1"/>
      <w:numFmt w:val="decimal"/>
      <w:lvlText w:val="%4."/>
      <w:lvlJc w:val="left"/>
      <w:pPr>
        <w:ind w:left="4440" w:hanging="360"/>
      </w:pPr>
    </w:lvl>
    <w:lvl w:ilvl="4" w:tplc="04150019" w:tentative="1">
      <w:start w:val="1"/>
      <w:numFmt w:val="lowerLetter"/>
      <w:lvlText w:val="%5."/>
      <w:lvlJc w:val="left"/>
      <w:pPr>
        <w:ind w:left="5160" w:hanging="360"/>
      </w:pPr>
    </w:lvl>
    <w:lvl w:ilvl="5" w:tplc="0415001B" w:tentative="1">
      <w:start w:val="1"/>
      <w:numFmt w:val="lowerRoman"/>
      <w:lvlText w:val="%6."/>
      <w:lvlJc w:val="right"/>
      <w:pPr>
        <w:ind w:left="5880" w:hanging="180"/>
      </w:pPr>
    </w:lvl>
    <w:lvl w:ilvl="6" w:tplc="0415000F" w:tentative="1">
      <w:start w:val="1"/>
      <w:numFmt w:val="decimal"/>
      <w:lvlText w:val="%7."/>
      <w:lvlJc w:val="left"/>
      <w:pPr>
        <w:ind w:left="6600" w:hanging="360"/>
      </w:pPr>
    </w:lvl>
    <w:lvl w:ilvl="7" w:tplc="04150019" w:tentative="1">
      <w:start w:val="1"/>
      <w:numFmt w:val="lowerLetter"/>
      <w:lvlText w:val="%8."/>
      <w:lvlJc w:val="left"/>
      <w:pPr>
        <w:ind w:left="7320" w:hanging="360"/>
      </w:pPr>
    </w:lvl>
    <w:lvl w:ilvl="8" w:tplc="0415001B" w:tentative="1">
      <w:start w:val="1"/>
      <w:numFmt w:val="lowerRoman"/>
      <w:lvlText w:val="%9."/>
      <w:lvlJc w:val="right"/>
      <w:pPr>
        <w:ind w:left="8040" w:hanging="180"/>
      </w:pPr>
    </w:lvl>
  </w:abstractNum>
  <w:abstractNum w:abstractNumId="49" w15:restartNumberingAfterBreak="0">
    <w:nsid w:val="7C396E31"/>
    <w:multiLevelType w:val="hybridMultilevel"/>
    <w:tmpl w:val="27D6A6C0"/>
    <w:styleLink w:val="Zaimportowanystyl511"/>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7CF63181"/>
    <w:multiLevelType w:val="hybridMultilevel"/>
    <w:tmpl w:val="0AB665C6"/>
    <w:lvl w:ilvl="0" w:tplc="2DDCB1AC">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num w:numId="1" w16cid:durableId="1142229808">
    <w:abstractNumId w:val="10"/>
  </w:num>
  <w:num w:numId="2" w16cid:durableId="1649476766">
    <w:abstractNumId w:val="26"/>
  </w:num>
  <w:num w:numId="3" w16cid:durableId="1197736930">
    <w:abstractNumId w:val="7"/>
  </w:num>
  <w:num w:numId="4" w16cid:durableId="732775463">
    <w:abstractNumId w:val="45"/>
  </w:num>
  <w:num w:numId="5" w16cid:durableId="1178351194">
    <w:abstractNumId w:val="19"/>
  </w:num>
  <w:num w:numId="6" w16cid:durableId="1350719816">
    <w:abstractNumId w:val="34"/>
  </w:num>
  <w:num w:numId="7" w16cid:durableId="1555194698">
    <w:abstractNumId w:val="46"/>
  </w:num>
  <w:num w:numId="8" w16cid:durableId="1191794375">
    <w:abstractNumId w:val="36"/>
  </w:num>
  <w:num w:numId="9" w16cid:durableId="1314412572">
    <w:abstractNumId w:val="35"/>
  </w:num>
  <w:num w:numId="10" w16cid:durableId="1702704501">
    <w:abstractNumId w:val="13"/>
  </w:num>
  <w:num w:numId="11" w16cid:durableId="309942361">
    <w:abstractNumId w:val="49"/>
  </w:num>
  <w:num w:numId="12" w16cid:durableId="188644700">
    <w:abstractNumId w:val="48"/>
  </w:num>
  <w:num w:numId="13" w16cid:durableId="82383799">
    <w:abstractNumId w:val="41"/>
  </w:num>
  <w:num w:numId="14" w16cid:durableId="184565640">
    <w:abstractNumId w:val="28"/>
  </w:num>
  <w:num w:numId="15" w16cid:durableId="96097255">
    <w:abstractNumId w:val="18"/>
  </w:num>
  <w:num w:numId="16" w16cid:durableId="453062884">
    <w:abstractNumId w:val="6"/>
  </w:num>
  <w:num w:numId="17" w16cid:durableId="898175930">
    <w:abstractNumId w:val="37"/>
    <w:lvlOverride w:ilvl="0">
      <w:startOverride w:val="1"/>
    </w:lvlOverride>
  </w:num>
  <w:num w:numId="18" w16cid:durableId="1892229542">
    <w:abstractNumId w:val="25"/>
    <w:lvlOverride w:ilvl="0">
      <w:startOverride w:val="1"/>
    </w:lvlOverride>
  </w:num>
  <w:num w:numId="19" w16cid:durableId="210188930">
    <w:abstractNumId w:val="16"/>
  </w:num>
  <w:num w:numId="20" w16cid:durableId="1281034233">
    <w:abstractNumId w:val="39"/>
  </w:num>
  <w:num w:numId="21" w16cid:durableId="408119011">
    <w:abstractNumId w:val="15"/>
  </w:num>
  <w:num w:numId="22" w16cid:durableId="896084055">
    <w:abstractNumId w:val="47"/>
  </w:num>
  <w:num w:numId="23" w16cid:durableId="213794621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3940982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74633897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62744273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575553511">
    <w:abstractNumId w:val="0"/>
  </w:num>
  <w:num w:numId="28" w16cid:durableId="1886406249">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3917742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461535523">
    <w:abstractNumId w:val="4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3"/>
    </w:lvlOverride>
    <w:lvlOverride w:ilvl="7">
      <w:startOverride w:val="1"/>
    </w:lvlOverride>
    <w:lvlOverride w:ilvl="8">
      <w:startOverride w:val="1"/>
    </w:lvlOverride>
  </w:num>
  <w:num w:numId="31" w16cid:durableId="83302721">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708138312">
    <w:abstractNumId w:val="4"/>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759256239">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727076276">
    <w:abstractNumId w:val="14"/>
    <w:lvlOverride w:ilvl="0">
      <w:startOverride w:val="1"/>
    </w:lvlOverride>
    <w:lvlOverride w:ilvl="1">
      <w:startOverride w:val="1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27794925">
    <w:abstractNumId w:val="26"/>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987972998">
    <w:abstractNumId w:val="26"/>
    <w:lvlOverride w:ilvl="0">
      <w:startOverride w:val="2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715619725">
    <w:abstractNumId w:val="22"/>
    <w:lvlOverride w:ilvl="0">
      <w:startOverride w:val="1"/>
    </w:lvlOverride>
    <w:lvlOverride w:ilvl="1"/>
    <w:lvlOverride w:ilvl="2"/>
    <w:lvlOverride w:ilvl="3"/>
    <w:lvlOverride w:ilvl="4"/>
    <w:lvlOverride w:ilvl="5"/>
    <w:lvlOverride w:ilvl="6"/>
    <w:lvlOverride w:ilvl="7"/>
    <w:lvlOverride w:ilvl="8"/>
  </w:num>
  <w:num w:numId="38" w16cid:durableId="101810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668949021">
    <w:abstractNumId w:val="38"/>
    <w:lvlOverride w:ilvl="0">
      <w:startOverride w:val="1"/>
    </w:lvlOverride>
  </w:num>
  <w:num w:numId="40" w16cid:durableId="1973434781">
    <w:abstractNumId w:val="40"/>
  </w:num>
  <w:num w:numId="41" w16cid:durableId="1849369201">
    <w:abstractNumId w:val="8"/>
  </w:num>
  <w:num w:numId="42" w16cid:durableId="180432803">
    <w:abstractNumId w:val="20"/>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968269568">
    <w:abstractNumId w:val="21"/>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65139974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439420437">
    <w:abstractNumId w:val="23"/>
  </w:num>
  <w:num w:numId="46" w16cid:durableId="1197502091">
    <w:abstractNumId w:val="12"/>
  </w:num>
  <w:num w:numId="47" w16cid:durableId="839657298">
    <w:abstractNumId w:val="2"/>
  </w:num>
  <w:num w:numId="48" w16cid:durableId="975986909">
    <w:abstractNumId w:val="24"/>
  </w:num>
  <w:num w:numId="49" w16cid:durableId="525795748">
    <w:abstractNumId w:val="5"/>
  </w:num>
  <w:num w:numId="50" w16cid:durableId="1455949061">
    <w:abstractNumId w:val="32"/>
  </w:num>
  <w:num w:numId="51" w16cid:durableId="31452997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125972794">
    <w:abstractNumId w:val="11"/>
  </w:num>
  <w:num w:numId="53" w16cid:durableId="598412033">
    <w:abstractNumId w:val="50"/>
  </w:num>
  <w:num w:numId="54" w16cid:durableId="1482309514">
    <w:abstractNumId w:val="17"/>
  </w:num>
  <w:num w:numId="55" w16cid:durableId="476797789">
    <w:abstractNumId w:val="27"/>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2DD0"/>
    <w:rsid w:val="00002907"/>
    <w:rsid w:val="000315A4"/>
    <w:rsid w:val="0005656F"/>
    <w:rsid w:val="00072F91"/>
    <w:rsid w:val="000825D7"/>
    <w:rsid w:val="00087AFC"/>
    <w:rsid w:val="000A7974"/>
    <w:rsid w:val="000D047A"/>
    <w:rsid w:val="000D667D"/>
    <w:rsid w:val="000E4744"/>
    <w:rsid w:val="000E53CC"/>
    <w:rsid w:val="0010621C"/>
    <w:rsid w:val="00114141"/>
    <w:rsid w:val="001301E2"/>
    <w:rsid w:val="0013691E"/>
    <w:rsid w:val="00140C98"/>
    <w:rsid w:val="00152DD0"/>
    <w:rsid w:val="00170A4F"/>
    <w:rsid w:val="00171728"/>
    <w:rsid w:val="00176AE5"/>
    <w:rsid w:val="0019474B"/>
    <w:rsid w:val="001A7C16"/>
    <w:rsid w:val="001C7385"/>
    <w:rsid w:val="001D37B1"/>
    <w:rsid w:val="001E3DD5"/>
    <w:rsid w:val="001F750F"/>
    <w:rsid w:val="0023200A"/>
    <w:rsid w:val="0024193C"/>
    <w:rsid w:val="002467A6"/>
    <w:rsid w:val="00261CBA"/>
    <w:rsid w:val="00267B2E"/>
    <w:rsid w:val="00276A55"/>
    <w:rsid w:val="00287513"/>
    <w:rsid w:val="002A14C8"/>
    <w:rsid w:val="002A707D"/>
    <w:rsid w:val="002B56A8"/>
    <w:rsid w:val="002E203B"/>
    <w:rsid w:val="00304F37"/>
    <w:rsid w:val="003053AE"/>
    <w:rsid w:val="00337081"/>
    <w:rsid w:val="00337F42"/>
    <w:rsid w:val="00356D7A"/>
    <w:rsid w:val="00367402"/>
    <w:rsid w:val="00376B8B"/>
    <w:rsid w:val="00390658"/>
    <w:rsid w:val="003B0D92"/>
    <w:rsid w:val="003C01FE"/>
    <w:rsid w:val="003D50F1"/>
    <w:rsid w:val="003F6101"/>
    <w:rsid w:val="004049A6"/>
    <w:rsid w:val="004054FF"/>
    <w:rsid w:val="00414AA5"/>
    <w:rsid w:val="00435569"/>
    <w:rsid w:val="004453C3"/>
    <w:rsid w:val="004800F1"/>
    <w:rsid w:val="00483065"/>
    <w:rsid w:val="00485CE1"/>
    <w:rsid w:val="004924EE"/>
    <w:rsid w:val="00495483"/>
    <w:rsid w:val="004A03F2"/>
    <w:rsid w:val="004B55DC"/>
    <w:rsid w:val="004B63FE"/>
    <w:rsid w:val="004E1EAC"/>
    <w:rsid w:val="004E4EA8"/>
    <w:rsid w:val="004F6C22"/>
    <w:rsid w:val="005076CD"/>
    <w:rsid w:val="00527A7F"/>
    <w:rsid w:val="005406AA"/>
    <w:rsid w:val="00547E07"/>
    <w:rsid w:val="00553F60"/>
    <w:rsid w:val="00554E80"/>
    <w:rsid w:val="00555156"/>
    <w:rsid w:val="00595540"/>
    <w:rsid w:val="00595A24"/>
    <w:rsid w:val="005A1F3E"/>
    <w:rsid w:val="005B7CFD"/>
    <w:rsid w:val="005C33EB"/>
    <w:rsid w:val="005C34DA"/>
    <w:rsid w:val="005C732F"/>
    <w:rsid w:val="005E453E"/>
    <w:rsid w:val="005E4ABF"/>
    <w:rsid w:val="005F7C20"/>
    <w:rsid w:val="00603724"/>
    <w:rsid w:val="00604861"/>
    <w:rsid w:val="00610B43"/>
    <w:rsid w:val="006164F8"/>
    <w:rsid w:val="00626F52"/>
    <w:rsid w:val="00633F70"/>
    <w:rsid w:val="00641007"/>
    <w:rsid w:val="00651CE7"/>
    <w:rsid w:val="00656600"/>
    <w:rsid w:val="00665405"/>
    <w:rsid w:val="006721B9"/>
    <w:rsid w:val="006732D5"/>
    <w:rsid w:val="006902B8"/>
    <w:rsid w:val="006B3190"/>
    <w:rsid w:val="006C40E0"/>
    <w:rsid w:val="006E231F"/>
    <w:rsid w:val="006F0EB4"/>
    <w:rsid w:val="006F76D2"/>
    <w:rsid w:val="00727CF3"/>
    <w:rsid w:val="0073178B"/>
    <w:rsid w:val="00735A79"/>
    <w:rsid w:val="00742645"/>
    <w:rsid w:val="00763529"/>
    <w:rsid w:val="00776631"/>
    <w:rsid w:val="007911CD"/>
    <w:rsid w:val="007A3EB5"/>
    <w:rsid w:val="007C167D"/>
    <w:rsid w:val="007E3995"/>
    <w:rsid w:val="007E67E1"/>
    <w:rsid w:val="007F038C"/>
    <w:rsid w:val="008044FC"/>
    <w:rsid w:val="0083393D"/>
    <w:rsid w:val="008417E9"/>
    <w:rsid w:val="0084334F"/>
    <w:rsid w:val="008477E1"/>
    <w:rsid w:val="00860E43"/>
    <w:rsid w:val="0086532C"/>
    <w:rsid w:val="00866DE8"/>
    <w:rsid w:val="0086795D"/>
    <w:rsid w:val="008725F7"/>
    <w:rsid w:val="00894A34"/>
    <w:rsid w:val="008A1FD6"/>
    <w:rsid w:val="008A4156"/>
    <w:rsid w:val="008B0CCE"/>
    <w:rsid w:val="008B275A"/>
    <w:rsid w:val="008D4764"/>
    <w:rsid w:val="008D516A"/>
    <w:rsid w:val="009165B1"/>
    <w:rsid w:val="009274F8"/>
    <w:rsid w:val="009340A3"/>
    <w:rsid w:val="00937CEE"/>
    <w:rsid w:val="00940EB4"/>
    <w:rsid w:val="00952E86"/>
    <w:rsid w:val="009544E7"/>
    <w:rsid w:val="0095639C"/>
    <w:rsid w:val="009638FA"/>
    <w:rsid w:val="00973352"/>
    <w:rsid w:val="009850E7"/>
    <w:rsid w:val="00991B10"/>
    <w:rsid w:val="009A72EC"/>
    <w:rsid w:val="009B4C34"/>
    <w:rsid w:val="009F486B"/>
    <w:rsid w:val="00A022C3"/>
    <w:rsid w:val="00A1135E"/>
    <w:rsid w:val="00A11EC1"/>
    <w:rsid w:val="00A314C8"/>
    <w:rsid w:val="00A32483"/>
    <w:rsid w:val="00A33579"/>
    <w:rsid w:val="00A3358C"/>
    <w:rsid w:val="00A33ADB"/>
    <w:rsid w:val="00A50A9D"/>
    <w:rsid w:val="00A65F86"/>
    <w:rsid w:val="00A72012"/>
    <w:rsid w:val="00A95816"/>
    <w:rsid w:val="00AF2F6E"/>
    <w:rsid w:val="00AF57F2"/>
    <w:rsid w:val="00B17B32"/>
    <w:rsid w:val="00B21238"/>
    <w:rsid w:val="00B23081"/>
    <w:rsid w:val="00B31641"/>
    <w:rsid w:val="00B36BF6"/>
    <w:rsid w:val="00B51C10"/>
    <w:rsid w:val="00BB7193"/>
    <w:rsid w:val="00BD4E7F"/>
    <w:rsid w:val="00BE276F"/>
    <w:rsid w:val="00C31681"/>
    <w:rsid w:val="00C3481D"/>
    <w:rsid w:val="00C352C4"/>
    <w:rsid w:val="00C35C58"/>
    <w:rsid w:val="00C40ECC"/>
    <w:rsid w:val="00C55F1A"/>
    <w:rsid w:val="00C616EE"/>
    <w:rsid w:val="00C93404"/>
    <w:rsid w:val="00CB4011"/>
    <w:rsid w:val="00CB592D"/>
    <w:rsid w:val="00CB76F8"/>
    <w:rsid w:val="00CD230A"/>
    <w:rsid w:val="00CE1991"/>
    <w:rsid w:val="00D05815"/>
    <w:rsid w:val="00D13856"/>
    <w:rsid w:val="00D233F9"/>
    <w:rsid w:val="00D36DEB"/>
    <w:rsid w:val="00D54C4B"/>
    <w:rsid w:val="00D62B1E"/>
    <w:rsid w:val="00D634CB"/>
    <w:rsid w:val="00D820E8"/>
    <w:rsid w:val="00D87102"/>
    <w:rsid w:val="00DC2075"/>
    <w:rsid w:val="00DE39E0"/>
    <w:rsid w:val="00DE6175"/>
    <w:rsid w:val="00E0209C"/>
    <w:rsid w:val="00E209F0"/>
    <w:rsid w:val="00E21638"/>
    <w:rsid w:val="00E446FD"/>
    <w:rsid w:val="00E50BEB"/>
    <w:rsid w:val="00E53C29"/>
    <w:rsid w:val="00E660D5"/>
    <w:rsid w:val="00E67F87"/>
    <w:rsid w:val="00E738B1"/>
    <w:rsid w:val="00E75A9B"/>
    <w:rsid w:val="00EB34E0"/>
    <w:rsid w:val="00ED12C1"/>
    <w:rsid w:val="00ED5883"/>
    <w:rsid w:val="00ED5D18"/>
    <w:rsid w:val="00ED71C3"/>
    <w:rsid w:val="00EE472C"/>
    <w:rsid w:val="00EF4136"/>
    <w:rsid w:val="00F01365"/>
    <w:rsid w:val="00F207D1"/>
    <w:rsid w:val="00F249C6"/>
    <w:rsid w:val="00F40B31"/>
    <w:rsid w:val="00F422C0"/>
    <w:rsid w:val="00F56740"/>
    <w:rsid w:val="00F762D6"/>
    <w:rsid w:val="00F81E97"/>
    <w:rsid w:val="00F83E1C"/>
    <w:rsid w:val="00F913BB"/>
    <w:rsid w:val="00FA0C33"/>
    <w:rsid w:val="00FA3CF8"/>
    <w:rsid w:val="00FC18E4"/>
    <w:rsid w:val="00FD5675"/>
    <w:rsid w:val="00FF1286"/>
    <w:rsid w:val="00FF1721"/>
    <w:rsid w:val="00FF6B8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086860"/>
  <w15:chartTrackingRefBased/>
  <w15:docId w15:val="{761865F0-FFDF-4B73-BF67-2D241C8CA8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94A34"/>
  </w:style>
  <w:style w:type="paragraph" w:styleId="Nagwek1">
    <w:name w:val="heading 1"/>
    <w:aliases w:val="a,KJU Nagłówek 1"/>
    <w:basedOn w:val="Normalny"/>
    <w:next w:val="Normalny"/>
    <w:link w:val="Nagwek1Znak"/>
    <w:qFormat/>
    <w:rsid w:val="009638FA"/>
    <w:pPr>
      <w:keepNext/>
      <w:spacing w:after="0" w:line="360" w:lineRule="auto"/>
      <w:jc w:val="center"/>
      <w:outlineLvl w:val="0"/>
    </w:pPr>
    <w:rPr>
      <w:rFonts w:ascii="Arial" w:eastAsia="Times New Roman" w:hAnsi="Arial" w:cs="Arial"/>
      <w:b/>
      <w:bCs/>
      <w:sz w:val="32"/>
      <w:szCs w:val="32"/>
      <w:lang w:eastAsia="pl-PL"/>
    </w:rPr>
  </w:style>
  <w:style w:type="paragraph" w:styleId="Nagwek2">
    <w:name w:val="heading 2"/>
    <w:aliases w:val="N2"/>
    <w:basedOn w:val="Normalny"/>
    <w:next w:val="Normalny"/>
    <w:link w:val="Nagwek2Znak"/>
    <w:uiPriority w:val="9"/>
    <w:qFormat/>
    <w:rsid w:val="009638FA"/>
    <w:pPr>
      <w:keepNext/>
      <w:spacing w:after="0" w:line="240" w:lineRule="auto"/>
      <w:jc w:val="center"/>
      <w:outlineLvl w:val="1"/>
    </w:pPr>
    <w:rPr>
      <w:rFonts w:ascii="Arial" w:eastAsia="Times New Roman" w:hAnsi="Arial" w:cs="Arial"/>
      <w:bCs/>
      <w:i/>
      <w:iCs/>
      <w:sz w:val="18"/>
      <w:szCs w:val="18"/>
      <w:lang w:val="de-DE" w:eastAsia="pl-PL"/>
    </w:rPr>
  </w:style>
  <w:style w:type="paragraph" w:styleId="Nagwek3">
    <w:name w:val="heading 3"/>
    <w:basedOn w:val="Normalny"/>
    <w:next w:val="Normalny"/>
    <w:link w:val="Nagwek3Znak"/>
    <w:qFormat/>
    <w:rsid w:val="009638FA"/>
    <w:pPr>
      <w:keepNext/>
      <w:spacing w:after="0" w:line="288" w:lineRule="auto"/>
      <w:jc w:val="center"/>
      <w:outlineLvl w:val="2"/>
    </w:pPr>
    <w:rPr>
      <w:rFonts w:ascii="Arial" w:eastAsia="Times New Roman" w:hAnsi="Arial" w:cs="Arial"/>
      <w:b/>
      <w:sz w:val="20"/>
      <w:szCs w:val="20"/>
      <w:u w:val="single"/>
      <w:lang w:eastAsia="pl-PL"/>
    </w:rPr>
  </w:style>
  <w:style w:type="paragraph" w:styleId="Nagwek4">
    <w:name w:val="heading 4"/>
    <w:basedOn w:val="Normalny"/>
    <w:next w:val="Normalny"/>
    <w:link w:val="Nagwek4Znak"/>
    <w:qFormat/>
    <w:rsid w:val="009638FA"/>
    <w:pPr>
      <w:keepNext/>
      <w:spacing w:after="0" w:line="360" w:lineRule="auto"/>
      <w:ind w:left="-567" w:right="-427"/>
      <w:jc w:val="center"/>
      <w:outlineLvl w:val="3"/>
    </w:pPr>
    <w:rPr>
      <w:rFonts w:ascii="Arial" w:eastAsia="Times New Roman" w:hAnsi="Arial" w:cs="Arial"/>
      <w:b/>
      <w:bCs/>
      <w:sz w:val="24"/>
      <w:szCs w:val="24"/>
      <w:lang w:eastAsia="pl-PL"/>
    </w:rPr>
  </w:style>
  <w:style w:type="paragraph" w:styleId="Nagwek5">
    <w:name w:val="heading 5"/>
    <w:basedOn w:val="Normalny"/>
    <w:next w:val="Normalny"/>
    <w:link w:val="Nagwek5Znak"/>
    <w:qFormat/>
    <w:rsid w:val="009638FA"/>
    <w:pPr>
      <w:keepNext/>
      <w:spacing w:after="0" w:line="240" w:lineRule="auto"/>
      <w:ind w:right="1982"/>
      <w:jc w:val="center"/>
      <w:outlineLvl w:val="4"/>
    </w:pPr>
    <w:rPr>
      <w:rFonts w:ascii="Times New Roman" w:eastAsia="Times New Roman" w:hAnsi="Times New Roman" w:cs="Times New Roman"/>
      <w:b/>
      <w:sz w:val="36"/>
      <w:szCs w:val="36"/>
      <w:lang w:eastAsia="pl-PL"/>
    </w:rPr>
  </w:style>
  <w:style w:type="paragraph" w:styleId="Nagwek6">
    <w:name w:val="heading 6"/>
    <w:basedOn w:val="Normalny"/>
    <w:next w:val="Normalny"/>
    <w:link w:val="Nagwek6Znak"/>
    <w:qFormat/>
    <w:rsid w:val="009638FA"/>
    <w:pPr>
      <w:spacing w:before="240" w:after="60" w:line="240" w:lineRule="auto"/>
      <w:outlineLvl w:val="5"/>
    </w:pPr>
    <w:rPr>
      <w:rFonts w:ascii="Times New Roman" w:eastAsia="Times New Roman" w:hAnsi="Times New Roman" w:cs="Times New Roman"/>
      <w:b/>
      <w:bCs/>
      <w:lang w:eastAsia="pl-PL"/>
    </w:rPr>
  </w:style>
  <w:style w:type="paragraph" w:styleId="Nagwek7">
    <w:name w:val="heading 7"/>
    <w:basedOn w:val="Normalny"/>
    <w:next w:val="Normalny"/>
    <w:link w:val="Nagwek7Znak"/>
    <w:qFormat/>
    <w:rsid w:val="009638FA"/>
    <w:pPr>
      <w:spacing w:before="240" w:after="60" w:line="240" w:lineRule="auto"/>
      <w:outlineLvl w:val="6"/>
    </w:pPr>
    <w:rPr>
      <w:rFonts w:ascii="Times New Roman" w:eastAsia="Times New Roman" w:hAnsi="Times New Roman" w:cs="Times New Roman"/>
      <w:sz w:val="24"/>
      <w:szCs w:val="24"/>
      <w:lang w:eastAsia="pl-PL"/>
    </w:rPr>
  </w:style>
  <w:style w:type="paragraph" w:styleId="Nagwek8">
    <w:name w:val="heading 8"/>
    <w:basedOn w:val="Normalny"/>
    <w:next w:val="Normalny"/>
    <w:link w:val="Nagwek8Znak"/>
    <w:qFormat/>
    <w:rsid w:val="009638FA"/>
    <w:pPr>
      <w:keepNext/>
      <w:numPr>
        <w:numId w:val="1"/>
      </w:numPr>
      <w:spacing w:after="0" w:line="264" w:lineRule="auto"/>
      <w:jc w:val="right"/>
      <w:outlineLvl w:val="7"/>
    </w:pPr>
    <w:rPr>
      <w:rFonts w:ascii="Arial" w:eastAsia="Times New Roman" w:hAnsi="Arial" w:cs="Arial"/>
      <w:sz w:val="24"/>
      <w:szCs w:val="24"/>
      <w:lang w:eastAsia="pl-PL"/>
    </w:rPr>
  </w:style>
  <w:style w:type="paragraph" w:styleId="Nagwek9">
    <w:name w:val="heading 9"/>
    <w:basedOn w:val="Normalny"/>
    <w:next w:val="Normalny"/>
    <w:link w:val="Nagwek9Znak"/>
    <w:qFormat/>
    <w:rsid w:val="009638FA"/>
    <w:pPr>
      <w:keepNext/>
      <w:spacing w:after="0" w:line="264" w:lineRule="auto"/>
      <w:jc w:val="center"/>
      <w:outlineLvl w:val="8"/>
    </w:pPr>
    <w:rPr>
      <w:rFonts w:ascii="Arial" w:eastAsia="Times New Roman" w:hAnsi="Arial" w:cs="Arial"/>
      <w:b/>
      <w:bCs/>
      <w:sz w:val="20"/>
      <w:szCs w:val="20"/>
      <w:lang w:eastAsia="pl-PL"/>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qFormat/>
    <w:rsid w:val="00152DD0"/>
    <w:pPr>
      <w:spacing w:after="0" w:line="240" w:lineRule="auto"/>
    </w:pPr>
  </w:style>
  <w:style w:type="paragraph" w:styleId="Nagwek">
    <w:name w:val="header"/>
    <w:basedOn w:val="Normalny"/>
    <w:link w:val="NagwekZnak"/>
    <w:unhideWhenUsed/>
    <w:rsid w:val="0055515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55156"/>
  </w:style>
  <w:style w:type="paragraph" w:styleId="Stopka">
    <w:name w:val="footer"/>
    <w:basedOn w:val="Normalny"/>
    <w:link w:val="StopkaZnak"/>
    <w:unhideWhenUsed/>
    <w:rsid w:val="00555156"/>
    <w:pPr>
      <w:tabs>
        <w:tab w:val="center" w:pos="4536"/>
        <w:tab w:val="right" w:pos="9072"/>
      </w:tabs>
      <w:spacing w:after="0" w:line="240" w:lineRule="auto"/>
    </w:pPr>
  </w:style>
  <w:style w:type="character" w:customStyle="1" w:styleId="StopkaZnak">
    <w:name w:val="Stopka Znak"/>
    <w:basedOn w:val="Domylnaczcionkaakapitu"/>
    <w:link w:val="Stopka"/>
    <w:rsid w:val="00555156"/>
  </w:style>
  <w:style w:type="table" w:styleId="Tabela-Siatka">
    <w:name w:val="Table Grid"/>
    <w:basedOn w:val="Standardowy"/>
    <w:uiPriority w:val="39"/>
    <w:rsid w:val="005551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semiHidden/>
    <w:unhideWhenUsed/>
    <w:rsid w:val="00E738B1"/>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738B1"/>
    <w:rPr>
      <w:rFonts w:ascii="Segoe UI" w:hAnsi="Segoe UI" w:cs="Segoe UI"/>
      <w:sz w:val="18"/>
      <w:szCs w:val="18"/>
    </w:rPr>
  </w:style>
  <w:style w:type="character" w:styleId="Hipercze">
    <w:name w:val="Hyperlink"/>
    <w:basedOn w:val="Domylnaczcionkaakapitu"/>
    <w:unhideWhenUsed/>
    <w:rsid w:val="00E738B1"/>
    <w:rPr>
      <w:color w:val="0563C1" w:themeColor="hyperlink"/>
      <w:u w:val="single"/>
    </w:rPr>
  </w:style>
  <w:style w:type="character" w:customStyle="1" w:styleId="Nagwek1Znak">
    <w:name w:val="Nagłówek 1 Znak"/>
    <w:aliases w:val="a Znak,KJU Nagłówek 1 Znak"/>
    <w:basedOn w:val="Domylnaczcionkaakapitu"/>
    <w:link w:val="Nagwek1"/>
    <w:rsid w:val="009638FA"/>
    <w:rPr>
      <w:rFonts w:ascii="Arial" w:eastAsia="Times New Roman" w:hAnsi="Arial" w:cs="Arial"/>
      <w:b/>
      <w:bCs/>
      <w:sz w:val="32"/>
      <w:szCs w:val="32"/>
      <w:lang w:eastAsia="pl-PL"/>
    </w:rPr>
  </w:style>
  <w:style w:type="character" w:customStyle="1" w:styleId="Nagwek2Znak">
    <w:name w:val="Nagłówek 2 Znak"/>
    <w:aliases w:val="N2 Znak"/>
    <w:basedOn w:val="Domylnaczcionkaakapitu"/>
    <w:link w:val="Nagwek2"/>
    <w:uiPriority w:val="9"/>
    <w:rsid w:val="009638FA"/>
    <w:rPr>
      <w:rFonts w:ascii="Arial" w:eastAsia="Times New Roman" w:hAnsi="Arial" w:cs="Arial"/>
      <w:bCs/>
      <w:i/>
      <w:iCs/>
      <w:sz w:val="18"/>
      <w:szCs w:val="18"/>
      <w:lang w:val="de-DE" w:eastAsia="pl-PL"/>
    </w:rPr>
  </w:style>
  <w:style w:type="character" w:customStyle="1" w:styleId="Nagwek3Znak">
    <w:name w:val="Nagłówek 3 Znak"/>
    <w:basedOn w:val="Domylnaczcionkaakapitu"/>
    <w:link w:val="Nagwek3"/>
    <w:rsid w:val="009638FA"/>
    <w:rPr>
      <w:rFonts w:ascii="Arial" w:eastAsia="Times New Roman" w:hAnsi="Arial" w:cs="Arial"/>
      <w:b/>
      <w:sz w:val="20"/>
      <w:szCs w:val="20"/>
      <w:u w:val="single"/>
      <w:lang w:eastAsia="pl-PL"/>
    </w:rPr>
  </w:style>
  <w:style w:type="character" w:customStyle="1" w:styleId="Nagwek4Znak">
    <w:name w:val="Nagłówek 4 Znak"/>
    <w:basedOn w:val="Domylnaczcionkaakapitu"/>
    <w:link w:val="Nagwek4"/>
    <w:rsid w:val="009638FA"/>
    <w:rPr>
      <w:rFonts w:ascii="Arial" w:eastAsia="Times New Roman" w:hAnsi="Arial" w:cs="Arial"/>
      <w:b/>
      <w:bCs/>
      <w:sz w:val="24"/>
      <w:szCs w:val="24"/>
      <w:lang w:eastAsia="pl-PL"/>
    </w:rPr>
  </w:style>
  <w:style w:type="character" w:customStyle="1" w:styleId="Nagwek5Znak">
    <w:name w:val="Nagłówek 5 Znak"/>
    <w:basedOn w:val="Domylnaczcionkaakapitu"/>
    <w:link w:val="Nagwek5"/>
    <w:rsid w:val="009638FA"/>
    <w:rPr>
      <w:rFonts w:ascii="Times New Roman" w:eastAsia="Times New Roman" w:hAnsi="Times New Roman" w:cs="Times New Roman"/>
      <w:b/>
      <w:sz w:val="36"/>
      <w:szCs w:val="36"/>
      <w:lang w:eastAsia="pl-PL"/>
    </w:rPr>
  </w:style>
  <w:style w:type="character" w:customStyle="1" w:styleId="Nagwek6Znak">
    <w:name w:val="Nagłówek 6 Znak"/>
    <w:basedOn w:val="Domylnaczcionkaakapitu"/>
    <w:link w:val="Nagwek6"/>
    <w:rsid w:val="009638FA"/>
    <w:rPr>
      <w:rFonts w:ascii="Times New Roman" w:eastAsia="Times New Roman" w:hAnsi="Times New Roman" w:cs="Times New Roman"/>
      <w:b/>
      <w:bCs/>
      <w:lang w:eastAsia="pl-PL"/>
    </w:rPr>
  </w:style>
  <w:style w:type="character" w:customStyle="1" w:styleId="Nagwek7Znak">
    <w:name w:val="Nagłówek 7 Znak"/>
    <w:basedOn w:val="Domylnaczcionkaakapitu"/>
    <w:link w:val="Nagwek7"/>
    <w:rsid w:val="009638FA"/>
    <w:rPr>
      <w:rFonts w:ascii="Times New Roman" w:eastAsia="Times New Roman" w:hAnsi="Times New Roman" w:cs="Times New Roman"/>
      <w:sz w:val="24"/>
      <w:szCs w:val="24"/>
      <w:lang w:eastAsia="pl-PL"/>
    </w:rPr>
  </w:style>
  <w:style w:type="character" w:customStyle="1" w:styleId="Nagwek8Znak">
    <w:name w:val="Nagłówek 8 Znak"/>
    <w:basedOn w:val="Domylnaczcionkaakapitu"/>
    <w:link w:val="Nagwek8"/>
    <w:rsid w:val="009638FA"/>
    <w:rPr>
      <w:rFonts w:ascii="Arial" w:eastAsia="Times New Roman" w:hAnsi="Arial" w:cs="Arial"/>
      <w:sz w:val="24"/>
      <w:szCs w:val="24"/>
      <w:lang w:eastAsia="pl-PL"/>
    </w:rPr>
  </w:style>
  <w:style w:type="character" w:customStyle="1" w:styleId="Nagwek9Znak">
    <w:name w:val="Nagłówek 9 Znak"/>
    <w:basedOn w:val="Domylnaczcionkaakapitu"/>
    <w:link w:val="Nagwek9"/>
    <w:rsid w:val="009638FA"/>
    <w:rPr>
      <w:rFonts w:ascii="Arial" w:eastAsia="Times New Roman" w:hAnsi="Arial" w:cs="Arial"/>
      <w:b/>
      <w:bCs/>
      <w:sz w:val="20"/>
      <w:szCs w:val="20"/>
      <w:lang w:eastAsia="pl-PL"/>
    </w:rPr>
  </w:style>
  <w:style w:type="numbering" w:customStyle="1" w:styleId="Bezlisty1">
    <w:name w:val="Bez listy1"/>
    <w:next w:val="Bezlisty"/>
    <w:uiPriority w:val="99"/>
    <w:semiHidden/>
    <w:unhideWhenUsed/>
    <w:rsid w:val="009638FA"/>
  </w:style>
  <w:style w:type="paragraph" w:styleId="Listapunktowana4">
    <w:name w:val="List Bullet 4"/>
    <w:basedOn w:val="Normalny"/>
    <w:autoRedefine/>
    <w:semiHidden/>
    <w:rsid w:val="009638FA"/>
    <w:pPr>
      <w:numPr>
        <w:ilvl w:val="2"/>
        <w:numId w:val="2"/>
      </w:numPr>
      <w:spacing w:before="120" w:after="0" w:line="288" w:lineRule="auto"/>
      <w:jc w:val="both"/>
    </w:pPr>
    <w:rPr>
      <w:rFonts w:ascii="Arial" w:eastAsia="Times New Roman" w:hAnsi="Arial" w:cs="Arial"/>
      <w:sz w:val="20"/>
      <w:szCs w:val="20"/>
      <w:lang w:eastAsia="pl-PL"/>
    </w:rPr>
  </w:style>
  <w:style w:type="character" w:styleId="HTML-staaszeroko">
    <w:name w:val="HTML Typewriter"/>
    <w:semiHidden/>
    <w:rsid w:val="009638FA"/>
    <w:rPr>
      <w:rFonts w:ascii="Arial Unicode MS" w:eastAsia="Arial Unicode MS" w:hAnsi="Arial Unicode MS" w:cs="Arial Unicode MS"/>
      <w:sz w:val="20"/>
      <w:szCs w:val="20"/>
    </w:rPr>
  </w:style>
  <w:style w:type="paragraph" w:styleId="Tekstpodstawowy">
    <w:name w:val="Body Text"/>
    <w:aliases w:val="b"/>
    <w:basedOn w:val="Normalny"/>
    <w:link w:val="TekstpodstawowyZnak"/>
    <w:semiHidden/>
    <w:rsid w:val="009638FA"/>
    <w:pPr>
      <w:spacing w:after="0" w:line="264" w:lineRule="auto"/>
      <w:jc w:val="both"/>
    </w:pPr>
    <w:rPr>
      <w:rFonts w:ascii="Arial" w:eastAsia="Times New Roman" w:hAnsi="Arial" w:cs="Arial"/>
      <w:sz w:val="24"/>
      <w:szCs w:val="24"/>
      <w:lang w:eastAsia="pl-PL"/>
    </w:rPr>
  </w:style>
  <w:style w:type="character" w:customStyle="1" w:styleId="TekstpodstawowyZnak">
    <w:name w:val="Tekst podstawowy Znak"/>
    <w:aliases w:val="b Znak"/>
    <w:basedOn w:val="Domylnaczcionkaakapitu"/>
    <w:link w:val="Tekstpodstawowy"/>
    <w:semiHidden/>
    <w:rsid w:val="009638FA"/>
    <w:rPr>
      <w:rFonts w:ascii="Arial" w:eastAsia="Times New Roman" w:hAnsi="Arial" w:cs="Arial"/>
      <w:sz w:val="24"/>
      <w:szCs w:val="24"/>
      <w:lang w:eastAsia="pl-PL"/>
    </w:rPr>
  </w:style>
  <w:style w:type="paragraph" w:customStyle="1" w:styleId="Nagwek10">
    <w:name w:val="Nagłówek1"/>
    <w:basedOn w:val="Normalny"/>
    <w:semiHidden/>
    <w:rsid w:val="009638FA"/>
    <w:pPr>
      <w:tabs>
        <w:tab w:val="center" w:pos="4536"/>
        <w:tab w:val="right" w:pos="9072"/>
      </w:tabs>
      <w:spacing w:after="0" w:line="264" w:lineRule="auto"/>
    </w:pPr>
    <w:rPr>
      <w:rFonts w:ascii="Arial" w:eastAsia="Times New Roman" w:hAnsi="Arial" w:cs="Arial"/>
      <w:lang w:eastAsia="pl-PL"/>
    </w:rPr>
  </w:style>
  <w:style w:type="paragraph" w:styleId="NormalnyWeb">
    <w:name w:val="Normal (Web)"/>
    <w:basedOn w:val="Normalny"/>
    <w:uiPriority w:val="99"/>
    <w:rsid w:val="009638FA"/>
    <w:pPr>
      <w:spacing w:before="100" w:beforeAutospacing="1" w:after="100" w:afterAutospacing="1" w:line="240" w:lineRule="auto"/>
      <w:jc w:val="both"/>
    </w:pPr>
    <w:rPr>
      <w:rFonts w:ascii="Times New Roman" w:eastAsia="Times New Roman" w:hAnsi="Times New Roman" w:cs="Times New Roman"/>
      <w:sz w:val="20"/>
      <w:szCs w:val="20"/>
      <w:lang w:eastAsia="pl-PL"/>
    </w:rPr>
  </w:style>
  <w:style w:type="paragraph" w:styleId="Tekstpodstawowywcity">
    <w:name w:val="Body Text Indent"/>
    <w:basedOn w:val="Normalny"/>
    <w:link w:val="TekstpodstawowywcityZnak"/>
    <w:semiHidden/>
    <w:rsid w:val="009638FA"/>
    <w:pPr>
      <w:spacing w:after="0" w:line="264" w:lineRule="auto"/>
      <w:ind w:left="357"/>
      <w:outlineLvl w:val="0"/>
    </w:pPr>
    <w:rPr>
      <w:rFonts w:ascii="Arial" w:eastAsia="Times New Roman" w:hAnsi="Arial" w:cs="Arial"/>
      <w:sz w:val="24"/>
      <w:szCs w:val="24"/>
      <w:lang w:eastAsia="pl-PL"/>
    </w:rPr>
  </w:style>
  <w:style w:type="character" w:customStyle="1" w:styleId="TekstpodstawowywcityZnak">
    <w:name w:val="Tekst podstawowy wcięty Znak"/>
    <w:basedOn w:val="Domylnaczcionkaakapitu"/>
    <w:link w:val="Tekstpodstawowywcity"/>
    <w:semiHidden/>
    <w:rsid w:val="009638FA"/>
    <w:rPr>
      <w:rFonts w:ascii="Arial" w:eastAsia="Times New Roman" w:hAnsi="Arial" w:cs="Arial"/>
      <w:sz w:val="24"/>
      <w:szCs w:val="24"/>
      <w:lang w:eastAsia="pl-PL"/>
    </w:rPr>
  </w:style>
  <w:style w:type="paragraph" w:styleId="Tekstpodstawowy2">
    <w:name w:val="Body Text 2"/>
    <w:basedOn w:val="Normalny"/>
    <w:link w:val="Tekstpodstawowy2Znak"/>
    <w:rsid w:val="009638FA"/>
    <w:pPr>
      <w:tabs>
        <w:tab w:val="left" w:pos="720"/>
      </w:tabs>
      <w:spacing w:before="60" w:after="0" w:line="264" w:lineRule="auto"/>
      <w:jc w:val="both"/>
    </w:pPr>
    <w:rPr>
      <w:rFonts w:ascii="Arial" w:eastAsia="Times New Roman" w:hAnsi="Arial" w:cs="Arial"/>
      <w:lang w:eastAsia="pl-PL"/>
    </w:rPr>
  </w:style>
  <w:style w:type="character" w:customStyle="1" w:styleId="Tekstpodstawowy2Znak">
    <w:name w:val="Tekst podstawowy 2 Znak"/>
    <w:basedOn w:val="Domylnaczcionkaakapitu"/>
    <w:link w:val="Tekstpodstawowy2"/>
    <w:rsid w:val="009638FA"/>
    <w:rPr>
      <w:rFonts w:ascii="Arial" w:eastAsia="Times New Roman" w:hAnsi="Arial" w:cs="Arial"/>
      <w:lang w:eastAsia="pl-PL"/>
    </w:rPr>
  </w:style>
  <w:style w:type="paragraph" w:styleId="Tekstpodstawowy3">
    <w:name w:val="Body Text 3"/>
    <w:basedOn w:val="Normalny"/>
    <w:link w:val="Tekstpodstawowy3Znak"/>
    <w:rsid w:val="009638FA"/>
    <w:pPr>
      <w:spacing w:after="0" w:line="264" w:lineRule="auto"/>
      <w:jc w:val="center"/>
    </w:pPr>
    <w:rPr>
      <w:rFonts w:ascii="Arial" w:eastAsia="Times New Roman" w:hAnsi="Arial" w:cs="Arial"/>
      <w:b/>
      <w:bCs/>
      <w:lang w:eastAsia="pl-PL"/>
    </w:rPr>
  </w:style>
  <w:style w:type="character" w:customStyle="1" w:styleId="Tekstpodstawowy3Znak">
    <w:name w:val="Tekst podstawowy 3 Znak"/>
    <w:basedOn w:val="Domylnaczcionkaakapitu"/>
    <w:link w:val="Tekstpodstawowy3"/>
    <w:rsid w:val="009638FA"/>
    <w:rPr>
      <w:rFonts w:ascii="Arial" w:eastAsia="Times New Roman" w:hAnsi="Arial" w:cs="Arial"/>
      <w:b/>
      <w:bCs/>
      <w:lang w:eastAsia="pl-PL"/>
    </w:rPr>
  </w:style>
  <w:style w:type="paragraph" w:styleId="Zwykytekst">
    <w:name w:val="Plain Text"/>
    <w:aliases w:val=" Znak Znak, Znak Znak Znak,Znak Znak,Znak Znak Znak"/>
    <w:basedOn w:val="Normalny"/>
    <w:link w:val="ZwykytekstZnak"/>
    <w:uiPriority w:val="99"/>
    <w:rsid w:val="009638FA"/>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aliases w:val=" Znak Znak Znak1, Znak Znak Znak Znak,Znak Znak Znak1,Znak Znak Znak Znak"/>
    <w:basedOn w:val="Domylnaczcionkaakapitu"/>
    <w:link w:val="Zwykytekst"/>
    <w:uiPriority w:val="99"/>
    <w:rsid w:val="009638FA"/>
    <w:rPr>
      <w:rFonts w:ascii="Courier New" w:eastAsia="Times New Roman" w:hAnsi="Courier New" w:cs="Courier New"/>
      <w:sz w:val="20"/>
      <w:szCs w:val="20"/>
      <w:lang w:eastAsia="pl-PL"/>
    </w:rPr>
  </w:style>
  <w:style w:type="paragraph" w:styleId="Podtytu">
    <w:name w:val="Subtitle"/>
    <w:basedOn w:val="Normalny"/>
    <w:link w:val="PodtytuZnak"/>
    <w:qFormat/>
    <w:rsid w:val="009638FA"/>
    <w:pPr>
      <w:spacing w:after="0" w:line="240" w:lineRule="auto"/>
      <w:jc w:val="right"/>
    </w:pPr>
    <w:rPr>
      <w:rFonts w:ascii="Arial" w:eastAsia="Times New Roman" w:hAnsi="Arial" w:cs="Arial"/>
      <w:b/>
      <w:bCs/>
      <w:smallCaps/>
      <w:sz w:val="24"/>
      <w:szCs w:val="24"/>
      <w:lang w:eastAsia="pl-PL"/>
    </w:rPr>
  </w:style>
  <w:style w:type="character" w:customStyle="1" w:styleId="PodtytuZnak">
    <w:name w:val="Podtytuł Znak"/>
    <w:basedOn w:val="Domylnaczcionkaakapitu"/>
    <w:link w:val="Podtytu"/>
    <w:rsid w:val="009638FA"/>
    <w:rPr>
      <w:rFonts w:ascii="Arial" w:eastAsia="Times New Roman" w:hAnsi="Arial" w:cs="Arial"/>
      <w:b/>
      <w:bCs/>
      <w:smallCaps/>
      <w:sz w:val="24"/>
      <w:szCs w:val="24"/>
      <w:lang w:eastAsia="pl-PL"/>
    </w:rPr>
  </w:style>
  <w:style w:type="paragraph" w:customStyle="1" w:styleId="AWIENIE">
    <w:name w:val="AWIENI*E"/>
    <w:basedOn w:val="Normalny"/>
    <w:rsid w:val="009638FA"/>
    <w:pPr>
      <w:spacing w:after="0" w:line="240" w:lineRule="auto"/>
      <w:jc w:val="center"/>
    </w:pPr>
    <w:rPr>
      <w:rFonts w:ascii="Arial" w:eastAsia="Times New Roman" w:hAnsi="Arial" w:cs="Times New Roman"/>
      <w:b/>
      <w:sz w:val="24"/>
      <w:szCs w:val="20"/>
      <w:lang w:eastAsia="pl-PL"/>
    </w:rPr>
  </w:style>
  <w:style w:type="paragraph" w:customStyle="1" w:styleId="ERAStandardowy">
    <w:name w:val="ERA Standardowy"/>
    <w:rsid w:val="009638FA"/>
    <w:pPr>
      <w:spacing w:after="0" w:line="240" w:lineRule="auto"/>
    </w:pPr>
    <w:rPr>
      <w:rFonts w:ascii="RotisSemiSansPl" w:eastAsia="Times New Roman" w:hAnsi="RotisSemiSansPl" w:cs="Times New Roman"/>
      <w:sz w:val="20"/>
      <w:szCs w:val="20"/>
      <w:lang w:eastAsia="pl-PL"/>
    </w:rPr>
  </w:style>
  <w:style w:type="character" w:styleId="Numerstrony">
    <w:name w:val="page number"/>
    <w:basedOn w:val="Domylnaczcionkaakapitu"/>
    <w:rsid w:val="009638FA"/>
  </w:style>
  <w:style w:type="paragraph" w:customStyle="1" w:styleId="Domylnie">
    <w:name w:val="Domyślnie"/>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character" w:styleId="UyteHipercze">
    <w:name w:val="FollowedHyperlink"/>
    <w:uiPriority w:val="99"/>
    <w:semiHidden/>
    <w:rsid w:val="009638FA"/>
    <w:rPr>
      <w:color w:val="800080"/>
      <w:u w:val="single"/>
    </w:rPr>
  </w:style>
  <w:style w:type="paragraph" w:styleId="Tytu">
    <w:name w:val="Title"/>
    <w:basedOn w:val="Normalny"/>
    <w:link w:val="TytuZnak"/>
    <w:qFormat/>
    <w:rsid w:val="009638FA"/>
    <w:pPr>
      <w:spacing w:after="0" w:line="240" w:lineRule="auto"/>
      <w:jc w:val="center"/>
    </w:pPr>
    <w:rPr>
      <w:rFonts w:ascii="Times New Roman" w:eastAsia="Times New Roman" w:hAnsi="Times New Roman" w:cs="Times New Roman"/>
      <w:sz w:val="28"/>
      <w:szCs w:val="24"/>
      <w:lang w:eastAsia="pl-PL"/>
    </w:rPr>
  </w:style>
  <w:style w:type="character" w:customStyle="1" w:styleId="TytuZnak">
    <w:name w:val="Tytuł Znak"/>
    <w:basedOn w:val="Domylnaczcionkaakapitu"/>
    <w:link w:val="Tytu"/>
    <w:rsid w:val="009638FA"/>
    <w:rPr>
      <w:rFonts w:ascii="Times New Roman" w:eastAsia="Times New Roman" w:hAnsi="Times New Roman" w:cs="Times New Roman"/>
      <w:sz w:val="28"/>
      <w:szCs w:val="24"/>
      <w:lang w:eastAsia="pl-PL"/>
    </w:rPr>
  </w:style>
  <w:style w:type="paragraph" w:customStyle="1" w:styleId="tytu0">
    <w:name w:val="tytuł"/>
    <w:basedOn w:val="Normalny"/>
    <w:next w:val="Normalny"/>
    <w:autoRedefine/>
    <w:rsid w:val="009638FA"/>
    <w:pPr>
      <w:spacing w:after="0" w:line="240" w:lineRule="auto"/>
      <w:jc w:val="center"/>
    </w:pPr>
    <w:rPr>
      <w:rFonts w:ascii="Times New Roman" w:eastAsia="Times New Roman" w:hAnsi="Times New Roman" w:cs="Times New Roman"/>
      <w:b/>
      <w:caps/>
      <w:szCs w:val="20"/>
      <w:lang w:eastAsia="pl-PL"/>
    </w:rPr>
  </w:style>
  <w:style w:type="paragraph" w:styleId="Tekstpodstawowywcity2">
    <w:name w:val="Body Text Indent 2"/>
    <w:basedOn w:val="Normalny"/>
    <w:link w:val="Tekstpodstawowywcity2Znak"/>
    <w:semiHidden/>
    <w:rsid w:val="009638FA"/>
    <w:pPr>
      <w:spacing w:after="0" w:line="240" w:lineRule="auto"/>
      <w:ind w:left="2124"/>
      <w:jc w:val="center"/>
    </w:pPr>
    <w:rPr>
      <w:rFonts w:ascii="Times New Roman" w:eastAsia="Times New Roman" w:hAnsi="Times New Roman" w:cs="Times New Roman"/>
      <w:b/>
      <w:bCs/>
      <w:sz w:val="24"/>
      <w:szCs w:val="24"/>
      <w:lang w:eastAsia="pl-PL"/>
    </w:rPr>
  </w:style>
  <w:style w:type="character" w:customStyle="1" w:styleId="Tekstpodstawowywcity2Znak">
    <w:name w:val="Tekst podstawowy wcięty 2 Znak"/>
    <w:basedOn w:val="Domylnaczcionkaakapitu"/>
    <w:link w:val="Tekstpodstawowywcity2"/>
    <w:semiHidden/>
    <w:rsid w:val="009638FA"/>
    <w:rPr>
      <w:rFonts w:ascii="Times New Roman" w:eastAsia="Times New Roman" w:hAnsi="Times New Roman" w:cs="Times New Roman"/>
      <w:b/>
      <w:bCs/>
      <w:sz w:val="24"/>
      <w:szCs w:val="24"/>
      <w:lang w:eastAsia="pl-PL"/>
    </w:rPr>
  </w:style>
  <w:style w:type="paragraph" w:styleId="Tekstpodstawowywcity3">
    <w:name w:val="Body Text Indent 3"/>
    <w:basedOn w:val="Normalny"/>
    <w:link w:val="Tekstpodstawowywcity3Znak"/>
    <w:semiHidden/>
    <w:rsid w:val="009638FA"/>
    <w:pPr>
      <w:spacing w:after="120" w:line="240" w:lineRule="auto"/>
      <w:ind w:left="283"/>
    </w:pPr>
    <w:rPr>
      <w:rFonts w:ascii="Times New Roman" w:eastAsia="Times New Roman" w:hAnsi="Times New Roman" w:cs="Times New Roman"/>
      <w:sz w:val="16"/>
      <w:szCs w:val="16"/>
      <w:lang w:eastAsia="pl-PL"/>
    </w:rPr>
  </w:style>
  <w:style w:type="character" w:customStyle="1" w:styleId="Tekstpodstawowywcity3Znak">
    <w:name w:val="Tekst podstawowy wcięty 3 Znak"/>
    <w:basedOn w:val="Domylnaczcionkaakapitu"/>
    <w:link w:val="Tekstpodstawowywcity3"/>
    <w:semiHidden/>
    <w:rsid w:val="009638FA"/>
    <w:rPr>
      <w:rFonts w:ascii="Times New Roman" w:eastAsia="Times New Roman" w:hAnsi="Times New Roman" w:cs="Times New Roman"/>
      <w:sz w:val="16"/>
      <w:szCs w:val="16"/>
      <w:lang w:eastAsia="pl-PL"/>
    </w:rPr>
  </w:style>
  <w:style w:type="character" w:customStyle="1" w:styleId="ZnakZnak4">
    <w:name w:val="Znak Znak4"/>
    <w:rsid w:val="009638FA"/>
    <w:rPr>
      <w:rFonts w:ascii="Arial" w:hAnsi="Arial" w:cs="Arial"/>
      <w:sz w:val="22"/>
      <w:szCs w:val="22"/>
      <w:lang w:val="pl-PL" w:eastAsia="pl-PL" w:bidi="ar-SA"/>
    </w:rPr>
  </w:style>
  <w:style w:type="character" w:customStyle="1" w:styleId="ZnakZnak1">
    <w:name w:val="Znak Znak1"/>
    <w:rsid w:val="009638FA"/>
    <w:rPr>
      <w:sz w:val="16"/>
      <w:szCs w:val="16"/>
      <w:lang w:val="pl-PL" w:eastAsia="pl-PL" w:bidi="ar-SA"/>
    </w:rPr>
  </w:style>
  <w:style w:type="paragraph" w:customStyle="1" w:styleId="Arial-12">
    <w:name w:val="Arial-12"/>
    <w:basedOn w:val="Normalny"/>
    <w:rsid w:val="009638FA"/>
    <w:pPr>
      <w:suppressAutoHyphens/>
      <w:spacing w:before="80" w:after="80" w:line="280" w:lineRule="atLeast"/>
      <w:jc w:val="both"/>
    </w:pPr>
    <w:rPr>
      <w:rFonts w:ascii="Arial" w:eastAsia="Times New Roman" w:hAnsi="Arial" w:cs="Times New Roman"/>
      <w:sz w:val="24"/>
      <w:szCs w:val="20"/>
      <w:lang w:eastAsia="ar-SA"/>
    </w:rPr>
  </w:style>
  <w:style w:type="paragraph" w:styleId="Akapitzlist">
    <w:name w:val="List Paragraph"/>
    <w:aliases w:val="Preambuła,L1,Numerowanie,Wypunktowanie,BulletC,Wyliczanie,Obiekt,normalny tekst,Akapit z listą31,Bullets,List Paragraph1,T_SZ_List Paragraph,Akapit z listą BS,CW_Lista,Eko punkty,Akapit z listą3,maz_wyliczenie,1.Nagłówek"/>
    <w:basedOn w:val="Normalny"/>
    <w:link w:val="AkapitzlistZnak"/>
    <w:uiPriority w:val="34"/>
    <w:qFormat/>
    <w:rsid w:val="009638FA"/>
    <w:pPr>
      <w:spacing w:after="0" w:line="240" w:lineRule="auto"/>
      <w:ind w:left="708"/>
    </w:pPr>
    <w:rPr>
      <w:rFonts w:ascii="Times New Roman" w:eastAsia="Times New Roman" w:hAnsi="Times New Roman" w:cs="Times New Roman"/>
      <w:sz w:val="24"/>
      <w:szCs w:val="24"/>
      <w:lang w:eastAsia="pl-PL"/>
    </w:rPr>
  </w:style>
  <w:style w:type="paragraph" w:styleId="Tekstprzypisudolnego">
    <w:name w:val="footnote text"/>
    <w:basedOn w:val="Normalny"/>
    <w:link w:val="TekstprzypisudolnegoZnak"/>
    <w:semiHidden/>
    <w:rsid w:val="009638FA"/>
    <w:pPr>
      <w:suppressAutoHyphens/>
      <w:spacing w:after="0" w:line="360" w:lineRule="auto"/>
      <w:jc w:val="both"/>
    </w:pPr>
    <w:rPr>
      <w:rFonts w:ascii="Times New Roman" w:eastAsia="Times New Roman" w:hAnsi="Times New Roman" w:cs="Times New Roman"/>
      <w:sz w:val="24"/>
      <w:szCs w:val="20"/>
      <w:lang w:eastAsia="ar-SA"/>
    </w:rPr>
  </w:style>
  <w:style w:type="character" w:customStyle="1" w:styleId="TekstprzypisudolnegoZnak">
    <w:name w:val="Tekst przypisu dolnego Znak"/>
    <w:basedOn w:val="Domylnaczcionkaakapitu"/>
    <w:link w:val="Tekstprzypisudolnego"/>
    <w:semiHidden/>
    <w:rsid w:val="009638FA"/>
    <w:rPr>
      <w:rFonts w:ascii="Times New Roman" w:eastAsia="Times New Roman" w:hAnsi="Times New Roman" w:cs="Times New Roman"/>
      <w:sz w:val="24"/>
      <w:szCs w:val="20"/>
      <w:lang w:eastAsia="ar-SA"/>
    </w:rPr>
  </w:style>
  <w:style w:type="paragraph" w:customStyle="1" w:styleId="pkt1">
    <w:name w:val="pkt1"/>
    <w:basedOn w:val="Normalny"/>
    <w:rsid w:val="009638FA"/>
    <w:pPr>
      <w:suppressAutoHyphens/>
      <w:spacing w:before="60" w:after="60" w:line="240" w:lineRule="auto"/>
      <w:ind w:left="850" w:hanging="425"/>
      <w:jc w:val="both"/>
    </w:pPr>
    <w:rPr>
      <w:rFonts w:ascii="Times New Roman" w:eastAsia="Times New Roman" w:hAnsi="Times New Roman" w:cs="Times New Roman"/>
      <w:sz w:val="24"/>
      <w:szCs w:val="20"/>
      <w:lang w:eastAsia="ar-SA"/>
    </w:rPr>
  </w:style>
  <w:style w:type="character" w:customStyle="1" w:styleId="dane1">
    <w:name w:val="dane1"/>
    <w:rsid w:val="009638FA"/>
    <w:rPr>
      <w:color w:val="auto"/>
    </w:rPr>
  </w:style>
  <w:style w:type="paragraph" w:styleId="Tekstprzypisukocowego">
    <w:name w:val="endnote text"/>
    <w:basedOn w:val="Normalny"/>
    <w:link w:val="TekstprzypisukocowegoZnak"/>
    <w:semiHidden/>
    <w:rsid w:val="009638FA"/>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semiHidden/>
    <w:rsid w:val="009638FA"/>
    <w:rPr>
      <w:rFonts w:ascii="Times New Roman" w:eastAsia="Times New Roman" w:hAnsi="Times New Roman" w:cs="Times New Roman"/>
      <w:sz w:val="20"/>
      <w:szCs w:val="20"/>
      <w:lang w:eastAsia="pl-PL"/>
    </w:rPr>
  </w:style>
  <w:style w:type="character" w:styleId="Odwoanieprzypisukocowego">
    <w:name w:val="endnote reference"/>
    <w:semiHidden/>
    <w:rsid w:val="009638FA"/>
    <w:rPr>
      <w:vertAlign w:val="superscript"/>
    </w:rPr>
  </w:style>
  <w:style w:type="paragraph" w:customStyle="1" w:styleId="Akapitzlist1">
    <w:name w:val="Akapit z listą1"/>
    <w:basedOn w:val="Normalny"/>
    <w:rsid w:val="009638FA"/>
    <w:pPr>
      <w:spacing w:after="0" w:line="240" w:lineRule="auto"/>
      <w:ind w:left="720"/>
      <w:contextualSpacing/>
    </w:pPr>
    <w:rPr>
      <w:rFonts w:ascii="Times New Roman" w:eastAsia="Times New Roman" w:hAnsi="Times New Roman" w:cs="Times New Roman"/>
      <w:sz w:val="24"/>
      <w:szCs w:val="24"/>
      <w:lang w:eastAsia="pl-PL"/>
    </w:rPr>
  </w:style>
  <w:style w:type="character" w:customStyle="1" w:styleId="PlainTextChar">
    <w:name w:val="Plain Text Char"/>
    <w:semiHidden/>
    <w:locked/>
    <w:rsid w:val="009638FA"/>
    <w:rPr>
      <w:rFonts w:ascii="Courier New" w:hAnsi="Courier New" w:cs="Courier New"/>
      <w:lang w:val="pl-PL" w:eastAsia="pl-PL" w:bidi="ar-SA"/>
    </w:rPr>
  </w:style>
  <w:style w:type="paragraph" w:customStyle="1" w:styleId="awienie0">
    <w:name w:val="awienie"/>
    <w:basedOn w:val="Normalny"/>
    <w:rsid w:val="009638FA"/>
    <w:pPr>
      <w:spacing w:after="0" w:line="240" w:lineRule="auto"/>
      <w:jc w:val="center"/>
    </w:pPr>
    <w:rPr>
      <w:rFonts w:ascii="Arial" w:eastAsia="Times New Roman" w:hAnsi="Arial" w:cs="Arial"/>
      <w:b/>
      <w:bCs/>
      <w:sz w:val="24"/>
      <w:szCs w:val="24"/>
      <w:lang w:eastAsia="pl-PL"/>
    </w:rPr>
  </w:style>
  <w:style w:type="paragraph" w:customStyle="1" w:styleId="erastandardowy0">
    <w:name w:val="erastandardowy"/>
    <w:basedOn w:val="Normalny"/>
    <w:rsid w:val="009638FA"/>
    <w:pPr>
      <w:spacing w:after="0" w:line="240" w:lineRule="auto"/>
    </w:pPr>
    <w:rPr>
      <w:rFonts w:ascii="RotisSemiSansPl" w:eastAsia="Times New Roman" w:hAnsi="RotisSemiSansPl" w:cs="Times New Roman"/>
      <w:sz w:val="20"/>
      <w:szCs w:val="20"/>
      <w:lang w:eastAsia="pl-PL"/>
    </w:rPr>
  </w:style>
  <w:style w:type="character" w:customStyle="1" w:styleId="Bodytext">
    <w:name w:val="Body text_"/>
    <w:rsid w:val="009638FA"/>
    <w:rPr>
      <w:sz w:val="19"/>
      <w:szCs w:val="19"/>
      <w:lang w:bidi="ar-SA"/>
    </w:rPr>
  </w:style>
  <w:style w:type="character" w:customStyle="1" w:styleId="Heading3">
    <w:name w:val="Heading #3_"/>
    <w:rsid w:val="009638FA"/>
    <w:rPr>
      <w:b/>
      <w:bCs/>
      <w:sz w:val="19"/>
      <w:szCs w:val="19"/>
      <w:lang w:bidi="ar-SA"/>
    </w:rPr>
  </w:style>
  <w:style w:type="character" w:customStyle="1" w:styleId="Bodytext10pt8">
    <w:name w:val="Body text + 10 pt8"/>
    <w:rsid w:val="009638FA"/>
    <w:rPr>
      <w:sz w:val="20"/>
      <w:szCs w:val="20"/>
      <w:lang w:bidi="ar-SA"/>
    </w:rPr>
  </w:style>
  <w:style w:type="character" w:customStyle="1" w:styleId="Bodytext9pt8">
    <w:name w:val="Body text + 9 pt8"/>
    <w:aliases w:val="Small Caps15"/>
    <w:rsid w:val="009638FA"/>
    <w:rPr>
      <w:smallCaps/>
      <w:sz w:val="18"/>
      <w:szCs w:val="18"/>
      <w:lang w:bidi="ar-SA"/>
    </w:rPr>
  </w:style>
  <w:style w:type="character" w:customStyle="1" w:styleId="Bodytext101">
    <w:name w:val="Body text + 101"/>
    <w:aliases w:val="5 pt13,Bold6"/>
    <w:rsid w:val="009638FA"/>
    <w:rPr>
      <w:b/>
      <w:bCs/>
      <w:sz w:val="21"/>
      <w:szCs w:val="21"/>
      <w:lang w:bidi="ar-SA"/>
    </w:rPr>
  </w:style>
  <w:style w:type="character" w:customStyle="1" w:styleId="BodytextBold16">
    <w:name w:val="Body text + Bold16"/>
    <w:rsid w:val="009638FA"/>
    <w:rPr>
      <w:b/>
      <w:bCs/>
      <w:sz w:val="19"/>
      <w:szCs w:val="19"/>
      <w:lang w:bidi="ar-SA"/>
    </w:rPr>
  </w:style>
  <w:style w:type="character" w:customStyle="1" w:styleId="BodytextBold15">
    <w:name w:val="Body text + Bold15"/>
    <w:rsid w:val="009638FA"/>
    <w:rPr>
      <w:b/>
      <w:bCs/>
      <w:sz w:val="19"/>
      <w:szCs w:val="19"/>
      <w:u w:val="single"/>
      <w:lang w:bidi="ar-SA"/>
    </w:rPr>
  </w:style>
  <w:style w:type="character" w:customStyle="1" w:styleId="BodytextBold14">
    <w:name w:val="Body text + Bold14"/>
    <w:rsid w:val="009638FA"/>
    <w:rPr>
      <w:b/>
      <w:bCs/>
      <w:sz w:val="19"/>
      <w:szCs w:val="19"/>
      <w:u w:val="single"/>
      <w:lang w:bidi="ar-SA"/>
    </w:rPr>
  </w:style>
  <w:style w:type="character" w:customStyle="1" w:styleId="Bodytext2">
    <w:name w:val="Body text2"/>
    <w:rsid w:val="009638FA"/>
    <w:rPr>
      <w:sz w:val="19"/>
      <w:szCs w:val="19"/>
      <w:u w:val="single"/>
      <w:lang w:bidi="ar-SA"/>
    </w:rPr>
  </w:style>
  <w:style w:type="character" w:customStyle="1" w:styleId="Bodytext10pt7">
    <w:name w:val="Body text + 10 pt7"/>
    <w:rsid w:val="009638FA"/>
    <w:rPr>
      <w:rFonts w:ascii="Arial Unicode MS" w:eastAsia="Arial Unicode MS" w:cs="Arial Unicode MS"/>
      <w:noProof/>
      <w:sz w:val="20"/>
      <w:szCs w:val="20"/>
      <w:u w:val="single"/>
      <w:lang w:bidi="ar-SA"/>
    </w:rPr>
  </w:style>
  <w:style w:type="character" w:customStyle="1" w:styleId="BodytextBold13">
    <w:name w:val="Body text + Bold13"/>
    <w:aliases w:val="Small Caps14"/>
    <w:rsid w:val="009638FA"/>
    <w:rPr>
      <w:b/>
      <w:bCs/>
      <w:smallCaps/>
      <w:sz w:val="19"/>
      <w:szCs w:val="19"/>
      <w:u w:val="single"/>
      <w:lang w:bidi="ar-SA"/>
    </w:rPr>
  </w:style>
  <w:style w:type="character" w:customStyle="1" w:styleId="BodytextBold12">
    <w:name w:val="Body text + Bold12"/>
    <w:aliases w:val="Small Caps13"/>
    <w:rsid w:val="009638FA"/>
    <w:rPr>
      <w:b/>
      <w:bCs/>
      <w:smallCaps/>
      <w:sz w:val="19"/>
      <w:szCs w:val="19"/>
      <w:lang w:bidi="ar-SA"/>
    </w:rPr>
  </w:style>
  <w:style w:type="character" w:customStyle="1" w:styleId="Heading3SmallCaps">
    <w:name w:val="Heading #3 + Small Caps"/>
    <w:rsid w:val="009638FA"/>
    <w:rPr>
      <w:b/>
      <w:bCs/>
      <w:smallCaps/>
      <w:sz w:val="19"/>
      <w:szCs w:val="19"/>
      <w:lang w:bidi="ar-SA"/>
    </w:rPr>
  </w:style>
  <w:style w:type="character" w:customStyle="1" w:styleId="BodytextBold11">
    <w:name w:val="Body text + Bold11"/>
    <w:rsid w:val="009638FA"/>
    <w:rPr>
      <w:b/>
      <w:bCs/>
      <w:sz w:val="19"/>
      <w:szCs w:val="19"/>
      <w:lang w:bidi="ar-SA"/>
    </w:rPr>
  </w:style>
  <w:style w:type="character" w:customStyle="1" w:styleId="Bodytext10pt6">
    <w:name w:val="Body text + 10 pt6"/>
    <w:rsid w:val="009638FA"/>
    <w:rPr>
      <w:rFonts w:ascii="Arial Unicode MS" w:eastAsia="Arial Unicode MS" w:cs="Arial Unicode MS"/>
      <w:noProof/>
      <w:sz w:val="20"/>
      <w:szCs w:val="20"/>
      <w:lang w:bidi="ar-SA"/>
    </w:rPr>
  </w:style>
  <w:style w:type="character" w:customStyle="1" w:styleId="Bodytext8pt1">
    <w:name w:val="Body text + 8 pt1"/>
    <w:aliases w:val="Bold5,Italic4,Small Caps12,Spacing 1 pt"/>
    <w:rsid w:val="009638FA"/>
    <w:rPr>
      <w:b/>
      <w:bCs/>
      <w:i/>
      <w:iCs/>
      <w:smallCaps/>
      <w:spacing w:val="20"/>
      <w:sz w:val="16"/>
      <w:szCs w:val="16"/>
      <w:lang w:bidi="ar-SA"/>
    </w:rPr>
  </w:style>
  <w:style w:type="character" w:customStyle="1" w:styleId="Bodytext9pt7">
    <w:name w:val="Body text + 9 pt7"/>
    <w:aliases w:val="Bold4,Italic3,Spacing 1 pt2"/>
    <w:rsid w:val="009638FA"/>
    <w:rPr>
      <w:b/>
      <w:bCs/>
      <w:i/>
      <w:iCs/>
      <w:spacing w:val="20"/>
      <w:sz w:val="18"/>
      <w:szCs w:val="18"/>
      <w:lang w:bidi="ar-SA"/>
    </w:rPr>
  </w:style>
  <w:style w:type="character" w:customStyle="1" w:styleId="BodytextBold10">
    <w:name w:val="Body text + Bold10"/>
    <w:aliases w:val="Small Caps11"/>
    <w:rsid w:val="009638FA"/>
    <w:rPr>
      <w:b/>
      <w:bCs/>
      <w:smallCaps/>
      <w:sz w:val="19"/>
      <w:szCs w:val="19"/>
      <w:lang w:bidi="ar-SA"/>
    </w:rPr>
  </w:style>
  <w:style w:type="paragraph" w:customStyle="1" w:styleId="Bodytext1">
    <w:name w:val="Body text1"/>
    <w:basedOn w:val="Normalny"/>
    <w:rsid w:val="009638FA"/>
    <w:pPr>
      <w:shd w:val="clear" w:color="auto" w:fill="FFFFFF"/>
      <w:spacing w:after="60" w:line="274" w:lineRule="exact"/>
      <w:ind w:hanging="560"/>
      <w:jc w:val="both"/>
    </w:pPr>
    <w:rPr>
      <w:rFonts w:ascii="Times New Roman" w:eastAsia="Times New Roman" w:hAnsi="Times New Roman" w:cs="Times New Roman"/>
      <w:sz w:val="19"/>
      <w:szCs w:val="19"/>
      <w:lang w:eastAsia="pl-PL"/>
    </w:rPr>
  </w:style>
  <w:style w:type="paragraph" w:customStyle="1" w:styleId="Heading31">
    <w:name w:val="Heading #31"/>
    <w:basedOn w:val="Normalny"/>
    <w:rsid w:val="009638FA"/>
    <w:pPr>
      <w:shd w:val="clear" w:color="auto" w:fill="FFFFFF"/>
      <w:spacing w:before="120" w:after="960" w:line="240" w:lineRule="atLeast"/>
      <w:ind w:hanging="380"/>
      <w:jc w:val="both"/>
      <w:outlineLvl w:val="2"/>
    </w:pPr>
    <w:rPr>
      <w:rFonts w:ascii="Times New Roman" w:eastAsia="Times New Roman" w:hAnsi="Times New Roman" w:cs="Times New Roman"/>
      <w:b/>
      <w:bCs/>
      <w:sz w:val="19"/>
      <w:szCs w:val="19"/>
      <w:lang w:eastAsia="pl-PL"/>
    </w:rPr>
  </w:style>
  <w:style w:type="character" w:customStyle="1" w:styleId="Heading33">
    <w:name w:val="Heading #33"/>
    <w:rsid w:val="009638FA"/>
    <w:rPr>
      <w:b w:val="0"/>
      <w:bCs w:val="0"/>
      <w:spacing w:val="0"/>
      <w:sz w:val="19"/>
      <w:szCs w:val="19"/>
      <w:u w:val="single"/>
      <w:lang w:bidi="ar-SA"/>
    </w:rPr>
  </w:style>
  <w:style w:type="character" w:customStyle="1" w:styleId="Bodytext3">
    <w:name w:val="Body text (3)_"/>
    <w:rsid w:val="009638FA"/>
    <w:rPr>
      <w:b/>
      <w:bCs/>
      <w:sz w:val="16"/>
      <w:szCs w:val="16"/>
      <w:lang w:bidi="ar-SA"/>
    </w:rPr>
  </w:style>
  <w:style w:type="character" w:customStyle="1" w:styleId="Bodytext9">
    <w:name w:val="Body text (9)_"/>
    <w:rsid w:val="009638FA"/>
    <w:rPr>
      <w:i/>
      <w:iCs/>
      <w:spacing w:val="20"/>
      <w:sz w:val="11"/>
      <w:szCs w:val="11"/>
      <w:lang w:bidi="ar-SA"/>
    </w:rPr>
  </w:style>
  <w:style w:type="character" w:customStyle="1" w:styleId="Bodytext8">
    <w:name w:val="Body text (8)_"/>
    <w:rsid w:val="009638FA"/>
    <w:rPr>
      <w:i/>
      <w:iCs/>
      <w:spacing w:val="10"/>
      <w:sz w:val="15"/>
      <w:szCs w:val="15"/>
      <w:lang w:bidi="ar-SA"/>
    </w:rPr>
  </w:style>
  <w:style w:type="character" w:customStyle="1" w:styleId="Bodytext11">
    <w:name w:val="Body text (11)_"/>
    <w:rsid w:val="009638FA"/>
    <w:rPr>
      <w:b/>
      <w:bCs/>
      <w:i/>
      <w:iCs/>
      <w:spacing w:val="10"/>
      <w:sz w:val="15"/>
      <w:szCs w:val="15"/>
      <w:lang w:bidi="ar-SA"/>
    </w:rPr>
  </w:style>
  <w:style w:type="character" w:customStyle="1" w:styleId="Bodytext10">
    <w:name w:val="Body text (10)_"/>
    <w:rsid w:val="009638FA"/>
    <w:rPr>
      <w:sz w:val="16"/>
      <w:szCs w:val="16"/>
      <w:lang w:bidi="ar-SA"/>
    </w:rPr>
  </w:style>
  <w:style w:type="character" w:customStyle="1" w:styleId="Bodytext12">
    <w:name w:val="Body text (12)_"/>
    <w:rsid w:val="009638FA"/>
    <w:rPr>
      <w:b/>
      <w:bCs/>
      <w:sz w:val="19"/>
      <w:szCs w:val="19"/>
      <w:lang w:bidi="ar-SA"/>
    </w:rPr>
  </w:style>
  <w:style w:type="character" w:customStyle="1" w:styleId="Bodytext8Bold1">
    <w:name w:val="Body text (8) + Bold1"/>
    <w:rsid w:val="009638FA"/>
    <w:rPr>
      <w:b/>
      <w:bCs/>
      <w:i/>
      <w:iCs/>
      <w:spacing w:val="10"/>
      <w:sz w:val="15"/>
      <w:szCs w:val="15"/>
      <w:lang w:bidi="ar-SA"/>
    </w:rPr>
  </w:style>
  <w:style w:type="character" w:customStyle="1" w:styleId="Bodytext11Arial2">
    <w:name w:val="Body text (11) + Arial2"/>
    <w:aliases w:val="8 pt2,Spacing 0 pt4"/>
    <w:rsid w:val="009638FA"/>
    <w:rPr>
      <w:rFonts w:ascii="Arial" w:hAnsi="Arial" w:cs="Arial"/>
      <w:b/>
      <w:bCs/>
      <w:i/>
      <w:iCs/>
      <w:spacing w:val="0"/>
      <w:sz w:val="16"/>
      <w:szCs w:val="16"/>
      <w:lang w:bidi="ar-SA"/>
    </w:rPr>
  </w:style>
  <w:style w:type="character" w:customStyle="1" w:styleId="Bodytext10Bold1">
    <w:name w:val="Body text (10) + Bold1"/>
    <w:rsid w:val="009638FA"/>
    <w:rPr>
      <w:b/>
      <w:bCs/>
      <w:sz w:val="16"/>
      <w:szCs w:val="16"/>
      <w:lang w:bidi="ar-SA"/>
    </w:rPr>
  </w:style>
  <w:style w:type="character" w:customStyle="1" w:styleId="Bodytext110">
    <w:name w:val="Body text (11)"/>
    <w:basedOn w:val="Bodytext11"/>
    <w:rsid w:val="009638FA"/>
    <w:rPr>
      <w:b/>
      <w:bCs/>
      <w:i/>
      <w:iCs/>
      <w:spacing w:val="10"/>
      <w:sz w:val="15"/>
      <w:szCs w:val="15"/>
      <w:lang w:bidi="ar-SA"/>
    </w:rPr>
  </w:style>
  <w:style w:type="character" w:customStyle="1" w:styleId="Bodytext11Arial1">
    <w:name w:val="Body text (11) + Arial1"/>
    <w:aliases w:val="8 pt1,Spacing 0 pt3"/>
    <w:rsid w:val="009638FA"/>
    <w:rPr>
      <w:rFonts w:ascii="Arial" w:hAnsi="Arial" w:cs="Arial"/>
      <w:b/>
      <w:bCs/>
      <w:i/>
      <w:iCs/>
      <w:noProof/>
      <w:spacing w:val="0"/>
      <w:sz w:val="16"/>
      <w:szCs w:val="16"/>
      <w:lang w:bidi="ar-SA"/>
    </w:rPr>
  </w:style>
  <w:style w:type="character" w:customStyle="1" w:styleId="Bodytext20">
    <w:name w:val="Body text (20)_"/>
    <w:rsid w:val="009638FA"/>
    <w:rPr>
      <w:b/>
      <w:bCs/>
      <w:sz w:val="13"/>
      <w:szCs w:val="13"/>
      <w:lang w:bidi="ar-SA"/>
    </w:rPr>
  </w:style>
  <w:style w:type="character" w:customStyle="1" w:styleId="Bodytext124">
    <w:name w:val="Body text (12)4"/>
    <w:basedOn w:val="Bodytext12"/>
    <w:rsid w:val="009638FA"/>
    <w:rPr>
      <w:b/>
      <w:bCs/>
      <w:sz w:val="19"/>
      <w:szCs w:val="19"/>
      <w:lang w:bidi="ar-SA"/>
    </w:rPr>
  </w:style>
  <w:style w:type="paragraph" w:customStyle="1" w:styleId="Bodytext31">
    <w:name w:val="Body text (3)1"/>
    <w:basedOn w:val="Normalny"/>
    <w:rsid w:val="009638FA"/>
    <w:pPr>
      <w:shd w:val="clear" w:color="auto" w:fill="FFFFFF"/>
      <w:spacing w:before="60" w:after="720" w:line="240" w:lineRule="atLeast"/>
      <w:jc w:val="center"/>
    </w:pPr>
    <w:rPr>
      <w:rFonts w:ascii="Times New Roman" w:eastAsia="Times New Roman" w:hAnsi="Times New Roman" w:cs="Times New Roman"/>
      <w:b/>
      <w:bCs/>
      <w:sz w:val="16"/>
      <w:szCs w:val="16"/>
      <w:lang w:eastAsia="pl-PL"/>
    </w:rPr>
  </w:style>
  <w:style w:type="paragraph" w:customStyle="1" w:styleId="Bodytext90">
    <w:name w:val="Body text (9)"/>
    <w:basedOn w:val="Normalny"/>
    <w:rsid w:val="009638FA"/>
    <w:pPr>
      <w:shd w:val="clear" w:color="auto" w:fill="FFFFFF"/>
      <w:spacing w:after="0" w:line="240" w:lineRule="atLeast"/>
    </w:pPr>
    <w:rPr>
      <w:rFonts w:ascii="Times New Roman" w:eastAsia="Times New Roman" w:hAnsi="Times New Roman" w:cs="Times New Roman"/>
      <w:i/>
      <w:iCs/>
      <w:spacing w:val="20"/>
      <w:sz w:val="11"/>
      <w:szCs w:val="11"/>
      <w:lang w:eastAsia="pl-PL"/>
    </w:rPr>
  </w:style>
  <w:style w:type="paragraph" w:customStyle="1" w:styleId="Bodytext80">
    <w:name w:val="Body text (8)"/>
    <w:basedOn w:val="Normalny"/>
    <w:rsid w:val="009638FA"/>
    <w:pPr>
      <w:shd w:val="clear" w:color="auto" w:fill="FFFFFF"/>
      <w:spacing w:after="0" w:line="240" w:lineRule="atLeast"/>
    </w:pPr>
    <w:rPr>
      <w:rFonts w:ascii="Times New Roman" w:eastAsia="Times New Roman" w:hAnsi="Times New Roman" w:cs="Times New Roman"/>
      <w:i/>
      <w:iCs/>
      <w:spacing w:val="10"/>
      <w:sz w:val="15"/>
      <w:szCs w:val="15"/>
      <w:lang w:eastAsia="pl-PL"/>
    </w:rPr>
  </w:style>
  <w:style w:type="paragraph" w:customStyle="1" w:styleId="Bodytext111">
    <w:name w:val="Body text (11)1"/>
    <w:basedOn w:val="Normalny"/>
    <w:rsid w:val="009638FA"/>
    <w:pPr>
      <w:shd w:val="clear" w:color="auto" w:fill="FFFFFF"/>
      <w:spacing w:after="0" w:line="206" w:lineRule="exact"/>
      <w:jc w:val="center"/>
    </w:pPr>
    <w:rPr>
      <w:rFonts w:ascii="Times New Roman" w:eastAsia="Times New Roman" w:hAnsi="Times New Roman" w:cs="Times New Roman"/>
      <w:b/>
      <w:bCs/>
      <w:i/>
      <w:iCs/>
      <w:spacing w:val="10"/>
      <w:sz w:val="15"/>
      <w:szCs w:val="15"/>
      <w:lang w:eastAsia="pl-PL"/>
    </w:rPr>
  </w:style>
  <w:style w:type="paragraph" w:customStyle="1" w:styleId="Bodytext100">
    <w:name w:val="Body text (10)"/>
    <w:basedOn w:val="Normalny"/>
    <w:rsid w:val="009638FA"/>
    <w:pPr>
      <w:shd w:val="clear" w:color="auto" w:fill="FFFFFF"/>
      <w:spacing w:after="0" w:line="206" w:lineRule="exact"/>
      <w:jc w:val="center"/>
    </w:pPr>
    <w:rPr>
      <w:rFonts w:ascii="Times New Roman" w:eastAsia="Times New Roman" w:hAnsi="Times New Roman" w:cs="Times New Roman"/>
      <w:sz w:val="16"/>
      <w:szCs w:val="16"/>
      <w:lang w:eastAsia="pl-PL"/>
    </w:rPr>
  </w:style>
  <w:style w:type="paragraph" w:customStyle="1" w:styleId="Bodytext121">
    <w:name w:val="Body text (12)1"/>
    <w:basedOn w:val="Normalny"/>
    <w:rsid w:val="009638FA"/>
    <w:pPr>
      <w:shd w:val="clear" w:color="auto" w:fill="FFFFFF"/>
      <w:spacing w:after="0" w:line="274" w:lineRule="exact"/>
      <w:ind w:hanging="380"/>
      <w:jc w:val="both"/>
    </w:pPr>
    <w:rPr>
      <w:rFonts w:ascii="Times New Roman" w:eastAsia="Times New Roman" w:hAnsi="Times New Roman" w:cs="Times New Roman"/>
      <w:b/>
      <w:bCs/>
      <w:sz w:val="19"/>
      <w:szCs w:val="19"/>
      <w:lang w:eastAsia="pl-PL"/>
    </w:rPr>
  </w:style>
  <w:style w:type="paragraph" w:customStyle="1" w:styleId="Bodytext200">
    <w:name w:val="Body text (20)"/>
    <w:basedOn w:val="Normalny"/>
    <w:rsid w:val="009638FA"/>
    <w:pPr>
      <w:shd w:val="clear" w:color="auto" w:fill="FFFFFF"/>
      <w:spacing w:after="0" w:line="240" w:lineRule="atLeast"/>
    </w:pPr>
    <w:rPr>
      <w:rFonts w:ascii="Times New Roman" w:eastAsia="Times New Roman" w:hAnsi="Times New Roman" w:cs="Times New Roman"/>
      <w:b/>
      <w:bCs/>
      <w:sz w:val="13"/>
      <w:szCs w:val="13"/>
      <w:lang w:eastAsia="pl-PL"/>
    </w:rPr>
  </w:style>
  <w:style w:type="character" w:customStyle="1" w:styleId="BodytextBold9">
    <w:name w:val="Body text + Bold9"/>
    <w:rsid w:val="009638FA"/>
    <w:rPr>
      <w:rFonts w:ascii="Arial Unicode MS" w:eastAsia="Arial Unicode MS" w:cs="Arial Unicode MS"/>
      <w:b/>
      <w:bCs/>
      <w:noProof/>
      <w:spacing w:val="0"/>
      <w:sz w:val="19"/>
      <w:szCs w:val="19"/>
      <w:lang w:bidi="ar-SA"/>
    </w:rPr>
  </w:style>
  <w:style w:type="character" w:customStyle="1" w:styleId="Bodytext9pt6">
    <w:name w:val="Body text + 9 pt6"/>
    <w:aliases w:val="Small Caps10"/>
    <w:rsid w:val="009638FA"/>
    <w:rPr>
      <w:smallCaps/>
      <w:spacing w:val="0"/>
      <w:sz w:val="18"/>
      <w:szCs w:val="18"/>
      <w:lang w:bidi="ar-SA"/>
    </w:rPr>
  </w:style>
  <w:style w:type="character" w:customStyle="1" w:styleId="BodytextSmallCaps4">
    <w:name w:val="Body text + Small Caps4"/>
    <w:rsid w:val="009638FA"/>
    <w:rPr>
      <w:rFonts w:ascii="Arial Unicode MS" w:eastAsia="Arial Unicode MS" w:cs="Arial Unicode MS"/>
      <w:smallCaps/>
      <w:noProof/>
      <w:spacing w:val="0"/>
      <w:sz w:val="19"/>
      <w:szCs w:val="19"/>
      <w:lang w:bidi="ar-SA"/>
    </w:rPr>
  </w:style>
  <w:style w:type="character" w:customStyle="1" w:styleId="BodytextBold8">
    <w:name w:val="Body text + Bold8"/>
    <w:rsid w:val="009638FA"/>
    <w:rPr>
      <w:b/>
      <w:bCs/>
      <w:spacing w:val="0"/>
      <w:sz w:val="19"/>
      <w:szCs w:val="19"/>
      <w:lang w:bidi="ar-SA"/>
    </w:rPr>
  </w:style>
  <w:style w:type="character" w:customStyle="1" w:styleId="Bodytext9pt5">
    <w:name w:val="Body text + 9 pt5"/>
    <w:aliases w:val="Small Caps9"/>
    <w:rsid w:val="009638FA"/>
    <w:rPr>
      <w:smallCaps/>
      <w:spacing w:val="0"/>
      <w:sz w:val="18"/>
      <w:szCs w:val="18"/>
      <w:lang w:bidi="ar-SA"/>
    </w:rPr>
  </w:style>
  <w:style w:type="character" w:customStyle="1" w:styleId="Bodytext10pt5">
    <w:name w:val="Body text + 10 pt5"/>
    <w:rsid w:val="009638FA"/>
    <w:rPr>
      <w:spacing w:val="0"/>
      <w:sz w:val="20"/>
      <w:szCs w:val="20"/>
      <w:lang w:bidi="ar-SA"/>
    </w:rPr>
  </w:style>
  <w:style w:type="character" w:customStyle="1" w:styleId="Heading32">
    <w:name w:val="Heading #32"/>
    <w:rsid w:val="009638FA"/>
    <w:rPr>
      <w:rFonts w:ascii="Arial Unicode MS" w:eastAsia="Arial Unicode MS" w:cs="Arial Unicode MS"/>
      <w:b w:val="0"/>
      <w:bCs w:val="0"/>
      <w:noProof/>
      <w:spacing w:val="0"/>
      <w:sz w:val="19"/>
      <w:szCs w:val="19"/>
      <w:lang w:bidi="ar-SA"/>
    </w:rPr>
  </w:style>
  <w:style w:type="character" w:customStyle="1" w:styleId="BodytextSmallCaps3">
    <w:name w:val="Body text + Small Caps3"/>
    <w:rsid w:val="009638FA"/>
    <w:rPr>
      <w:rFonts w:ascii="Arial Unicode MS" w:eastAsia="Arial Unicode MS" w:cs="Arial Unicode MS"/>
      <w:smallCaps/>
      <w:noProof/>
      <w:spacing w:val="0"/>
      <w:sz w:val="19"/>
      <w:szCs w:val="19"/>
      <w:lang w:bidi="ar-SA"/>
    </w:rPr>
  </w:style>
  <w:style w:type="character" w:customStyle="1" w:styleId="BodytextBold7">
    <w:name w:val="Body text + Bold7"/>
    <w:rsid w:val="009638FA"/>
    <w:rPr>
      <w:rFonts w:ascii="Arial Unicode MS" w:eastAsia="Arial Unicode MS" w:cs="Arial Unicode MS"/>
      <w:b/>
      <w:bCs/>
      <w:noProof/>
      <w:spacing w:val="0"/>
      <w:sz w:val="19"/>
      <w:szCs w:val="19"/>
      <w:lang w:bidi="ar-SA"/>
    </w:rPr>
  </w:style>
  <w:style w:type="character" w:customStyle="1" w:styleId="Bodytext12NotBold1">
    <w:name w:val="Body text (12) + Not Bold1"/>
    <w:rsid w:val="009638FA"/>
    <w:rPr>
      <w:b w:val="0"/>
      <w:bCs w:val="0"/>
      <w:spacing w:val="0"/>
      <w:sz w:val="19"/>
      <w:szCs w:val="19"/>
      <w:lang w:bidi="ar-SA"/>
    </w:rPr>
  </w:style>
  <w:style w:type="character" w:customStyle="1" w:styleId="Bodytext1210pt1">
    <w:name w:val="Body text (12) + 10 pt1"/>
    <w:aliases w:val="Not Bold6"/>
    <w:rsid w:val="009638FA"/>
    <w:rPr>
      <w:rFonts w:ascii="Arial Unicode MS" w:eastAsia="Arial Unicode MS" w:cs="Arial Unicode MS"/>
      <w:b w:val="0"/>
      <w:bCs w:val="0"/>
      <w:noProof/>
      <w:spacing w:val="0"/>
      <w:sz w:val="20"/>
      <w:szCs w:val="20"/>
      <w:lang w:bidi="ar-SA"/>
    </w:rPr>
  </w:style>
  <w:style w:type="character" w:customStyle="1" w:styleId="Bodytext123">
    <w:name w:val="Body text (12)3"/>
    <w:rsid w:val="009638FA"/>
    <w:rPr>
      <w:rFonts w:ascii="Arial Unicode MS" w:eastAsia="Arial Unicode MS" w:cs="Arial Unicode MS"/>
      <w:b w:val="0"/>
      <w:bCs w:val="0"/>
      <w:noProof/>
      <w:spacing w:val="0"/>
      <w:sz w:val="19"/>
      <w:szCs w:val="19"/>
      <w:lang w:bidi="ar-SA"/>
    </w:rPr>
  </w:style>
  <w:style w:type="character" w:customStyle="1" w:styleId="BodytextBold6">
    <w:name w:val="Body text + Bold6"/>
    <w:rsid w:val="009638FA"/>
    <w:rPr>
      <w:b/>
      <w:bCs/>
      <w:spacing w:val="0"/>
      <w:sz w:val="19"/>
      <w:szCs w:val="19"/>
      <w:lang w:bidi="ar-SA"/>
    </w:rPr>
  </w:style>
  <w:style w:type="character" w:customStyle="1" w:styleId="BodytextBold5">
    <w:name w:val="Body text + Bold5"/>
    <w:rsid w:val="009638FA"/>
    <w:rPr>
      <w:b/>
      <w:bCs/>
      <w:spacing w:val="0"/>
      <w:sz w:val="19"/>
      <w:szCs w:val="19"/>
      <w:lang w:bidi="ar-SA"/>
    </w:rPr>
  </w:style>
  <w:style w:type="character" w:customStyle="1" w:styleId="Bodytext10pt4">
    <w:name w:val="Body text + 10 pt4"/>
    <w:rsid w:val="009638FA"/>
    <w:rPr>
      <w:spacing w:val="0"/>
      <w:sz w:val="20"/>
      <w:szCs w:val="20"/>
      <w:lang w:bidi="ar-SA"/>
    </w:rPr>
  </w:style>
  <w:style w:type="paragraph" w:customStyle="1" w:styleId="przypis">
    <w:name w:val="przypis"/>
    <w:basedOn w:val="Normalny"/>
    <w:rsid w:val="009638FA"/>
    <w:pPr>
      <w:spacing w:after="120" w:line="360" w:lineRule="atLeast"/>
      <w:jc w:val="both"/>
    </w:pPr>
    <w:rPr>
      <w:rFonts w:ascii="Times New Roman PL" w:eastAsia="Times New Roman" w:hAnsi="Times New Roman PL" w:cs="Times New Roman PL"/>
      <w:lang w:eastAsia="pl-PL"/>
    </w:rPr>
  </w:style>
  <w:style w:type="paragraph" w:customStyle="1" w:styleId="tekstdokumentu">
    <w:name w:val="tekst dokumentu"/>
    <w:basedOn w:val="Normalny"/>
    <w:autoRedefine/>
    <w:rsid w:val="009638FA"/>
    <w:pPr>
      <w:numPr>
        <w:ilvl w:val="1"/>
        <w:numId w:val="3"/>
      </w:numPr>
      <w:spacing w:before="60" w:after="0" w:line="240" w:lineRule="auto"/>
      <w:jc w:val="both"/>
    </w:pPr>
    <w:rPr>
      <w:rFonts w:ascii="Times New Roman" w:eastAsia="Times New Roman" w:hAnsi="Times New Roman" w:cs="Times New Roman"/>
      <w:sz w:val="24"/>
      <w:szCs w:val="20"/>
      <w:lang w:eastAsia="pl-PL"/>
    </w:rPr>
  </w:style>
  <w:style w:type="paragraph" w:customStyle="1" w:styleId="Style1">
    <w:name w:val="Style1"/>
    <w:basedOn w:val="Normalny"/>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2">
    <w:name w:val="Style2"/>
    <w:basedOn w:val="Normalny"/>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3">
    <w:name w:val="Style3"/>
    <w:basedOn w:val="Normalny"/>
    <w:rsid w:val="009638FA"/>
    <w:pPr>
      <w:widowControl w:val="0"/>
      <w:autoSpaceDE w:val="0"/>
      <w:autoSpaceDN w:val="0"/>
      <w:adjustRightInd w:val="0"/>
      <w:spacing w:after="0" w:line="413" w:lineRule="exact"/>
      <w:ind w:hanging="1498"/>
    </w:pPr>
    <w:rPr>
      <w:rFonts w:ascii="Times New Roman" w:eastAsia="Times New Roman" w:hAnsi="Times New Roman" w:cs="Times New Roman"/>
      <w:sz w:val="24"/>
      <w:szCs w:val="24"/>
      <w:lang w:eastAsia="pl-PL"/>
    </w:rPr>
  </w:style>
  <w:style w:type="paragraph" w:customStyle="1" w:styleId="Style4">
    <w:name w:val="Style4"/>
    <w:basedOn w:val="Normalny"/>
    <w:rsid w:val="009638FA"/>
    <w:pPr>
      <w:widowControl w:val="0"/>
      <w:autoSpaceDE w:val="0"/>
      <w:autoSpaceDN w:val="0"/>
      <w:adjustRightInd w:val="0"/>
      <w:spacing w:after="0" w:line="295" w:lineRule="exact"/>
      <w:jc w:val="center"/>
    </w:pPr>
    <w:rPr>
      <w:rFonts w:ascii="Times New Roman" w:eastAsia="Times New Roman" w:hAnsi="Times New Roman" w:cs="Times New Roman"/>
      <w:sz w:val="24"/>
      <w:szCs w:val="24"/>
      <w:lang w:eastAsia="pl-PL"/>
    </w:rPr>
  </w:style>
  <w:style w:type="paragraph" w:customStyle="1" w:styleId="Style5">
    <w:name w:val="Style5"/>
    <w:basedOn w:val="Normalny"/>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6">
    <w:name w:val="Style6"/>
    <w:basedOn w:val="Normalny"/>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7">
    <w:name w:val="Style7"/>
    <w:basedOn w:val="Normalny"/>
    <w:rsid w:val="009638FA"/>
    <w:pPr>
      <w:widowControl w:val="0"/>
      <w:autoSpaceDE w:val="0"/>
      <w:autoSpaceDN w:val="0"/>
      <w:adjustRightInd w:val="0"/>
      <w:spacing w:after="0" w:line="276" w:lineRule="exact"/>
      <w:jc w:val="center"/>
    </w:pPr>
    <w:rPr>
      <w:rFonts w:ascii="Times New Roman" w:eastAsia="Times New Roman" w:hAnsi="Times New Roman" w:cs="Times New Roman"/>
      <w:sz w:val="24"/>
      <w:szCs w:val="24"/>
      <w:lang w:eastAsia="pl-PL"/>
    </w:rPr>
  </w:style>
  <w:style w:type="paragraph" w:customStyle="1" w:styleId="Style8">
    <w:name w:val="Style8"/>
    <w:basedOn w:val="Normalny"/>
    <w:rsid w:val="009638FA"/>
    <w:pPr>
      <w:widowControl w:val="0"/>
      <w:autoSpaceDE w:val="0"/>
      <w:autoSpaceDN w:val="0"/>
      <w:adjustRightInd w:val="0"/>
      <w:spacing w:after="0" w:line="370" w:lineRule="exact"/>
      <w:ind w:firstLine="955"/>
    </w:pPr>
    <w:rPr>
      <w:rFonts w:ascii="Times New Roman" w:eastAsia="Times New Roman" w:hAnsi="Times New Roman" w:cs="Times New Roman"/>
      <w:sz w:val="24"/>
      <w:szCs w:val="24"/>
      <w:lang w:eastAsia="pl-PL"/>
    </w:rPr>
  </w:style>
  <w:style w:type="paragraph" w:customStyle="1" w:styleId="Style9">
    <w:name w:val="Style9"/>
    <w:basedOn w:val="Normalny"/>
    <w:rsid w:val="009638FA"/>
    <w:pPr>
      <w:widowControl w:val="0"/>
      <w:autoSpaceDE w:val="0"/>
      <w:autoSpaceDN w:val="0"/>
      <w:adjustRightInd w:val="0"/>
      <w:spacing w:after="0" w:line="230" w:lineRule="exact"/>
    </w:pPr>
    <w:rPr>
      <w:rFonts w:ascii="Times New Roman" w:eastAsia="Times New Roman" w:hAnsi="Times New Roman" w:cs="Times New Roman"/>
      <w:sz w:val="24"/>
      <w:szCs w:val="24"/>
      <w:lang w:eastAsia="pl-PL"/>
    </w:rPr>
  </w:style>
  <w:style w:type="paragraph" w:customStyle="1" w:styleId="Style10">
    <w:name w:val="Style10"/>
    <w:basedOn w:val="Normalny"/>
    <w:rsid w:val="009638FA"/>
    <w:pPr>
      <w:widowControl w:val="0"/>
      <w:autoSpaceDE w:val="0"/>
      <w:autoSpaceDN w:val="0"/>
      <w:adjustRightInd w:val="0"/>
      <w:spacing w:after="0" w:line="398" w:lineRule="exact"/>
    </w:pPr>
    <w:rPr>
      <w:rFonts w:ascii="Times New Roman" w:eastAsia="Times New Roman" w:hAnsi="Times New Roman" w:cs="Times New Roman"/>
      <w:sz w:val="24"/>
      <w:szCs w:val="24"/>
      <w:lang w:eastAsia="pl-PL"/>
    </w:rPr>
  </w:style>
  <w:style w:type="paragraph" w:customStyle="1" w:styleId="Style11">
    <w:name w:val="Style11"/>
    <w:basedOn w:val="Normalny"/>
    <w:rsid w:val="009638FA"/>
    <w:pPr>
      <w:widowControl w:val="0"/>
      <w:autoSpaceDE w:val="0"/>
      <w:autoSpaceDN w:val="0"/>
      <w:adjustRightInd w:val="0"/>
      <w:spacing w:after="0" w:line="254" w:lineRule="exact"/>
    </w:pPr>
    <w:rPr>
      <w:rFonts w:ascii="Times New Roman" w:eastAsia="Times New Roman" w:hAnsi="Times New Roman" w:cs="Times New Roman"/>
      <w:sz w:val="24"/>
      <w:szCs w:val="24"/>
      <w:lang w:eastAsia="pl-PL"/>
    </w:rPr>
  </w:style>
  <w:style w:type="paragraph" w:customStyle="1" w:styleId="Style12">
    <w:name w:val="Style12"/>
    <w:basedOn w:val="Normalny"/>
    <w:rsid w:val="009638FA"/>
    <w:pPr>
      <w:widowControl w:val="0"/>
      <w:autoSpaceDE w:val="0"/>
      <w:autoSpaceDN w:val="0"/>
      <w:adjustRightInd w:val="0"/>
      <w:spacing w:after="0" w:line="331" w:lineRule="exact"/>
    </w:pPr>
    <w:rPr>
      <w:rFonts w:ascii="Times New Roman" w:eastAsia="Times New Roman" w:hAnsi="Times New Roman" w:cs="Times New Roman"/>
      <w:sz w:val="24"/>
      <w:szCs w:val="24"/>
      <w:lang w:eastAsia="pl-PL"/>
    </w:rPr>
  </w:style>
  <w:style w:type="paragraph" w:customStyle="1" w:styleId="Style13">
    <w:name w:val="Style13"/>
    <w:basedOn w:val="Normalny"/>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14">
    <w:name w:val="Style14"/>
    <w:basedOn w:val="Normalny"/>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15">
    <w:name w:val="Style15"/>
    <w:basedOn w:val="Normalny"/>
    <w:rsid w:val="009638FA"/>
    <w:pPr>
      <w:widowControl w:val="0"/>
      <w:autoSpaceDE w:val="0"/>
      <w:autoSpaceDN w:val="0"/>
      <w:adjustRightInd w:val="0"/>
      <w:spacing w:after="0" w:line="355" w:lineRule="exact"/>
      <w:jc w:val="center"/>
    </w:pPr>
    <w:rPr>
      <w:rFonts w:ascii="Times New Roman" w:eastAsia="Times New Roman" w:hAnsi="Times New Roman" w:cs="Times New Roman"/>
      <w:sz w:val="24"/>
      <w:szCs w:val="24"/>
      <w:lang w:eastAsia="pl-PL"/>
    </w:rPr>
  </w:style>
  <w:style w:type="paragraph" w:customStyle="1" w:styleId="Style16">
    <w:name w:val="Style16"/>
    <w:basedOn w:val="Normalny"/>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17">
    <w:name w:val="Style17"/>
    <w:basedOn w:val="Normalny"/>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18">
    <w:name w:val="Style18"/>
    <w:basedOn w:val="Normalny"/>
    <w:rsid w:val="009638FA"/>
    <w:pPr>
      <w:widowControl w:val="0"/>
      <w:autoSpaceDE w:val="0"/>
      <w:autoSpaceDN w:val="0"/>
      <w:adjustRightInd w:val="0"/>
      <w:spacing w:after="0" w:line="275" w:lineRule="exact"/>
      <w:ind w:hanging="542"/>
      <w:jc w:val="both"/>
    </w:pPr>
    <w:rPr>
      <w:rFonts w:ascii="Times New Roman" w:eastAsia="Times New Roman" w:hAnsi="Times New Roman" w:cs="Times New Roman"/>
      <w:sz w:val="24"/>
      <w:szCs w:val="24"/>
      <w:lang w:eastAsia="pl-PL"/>
    </w:rPr>
  </w:style>
  <w:style w:type="paragraph" w:customStyle="1" w:styleId="Style19">
    <w:name w:val="Style19"/>
    <w:basedOn w:val="Normalny"/>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20">
    <w:name w:val="Style20"/>
    <w:basedOn w:val="Normalny"/>
    <w:rsid w:val="009638FA"/>
    <w:pPr>
      <w:widowControl w:val="0"/>
      <w:autoSpaceDE w:val="0"/>
      <w:autoSpaceDN w:val="0"/>
      <w:adjustRightInd w:val="0"/>
      <w:spacing w:after="0" w:line="275" w:lineRule="exact"/>
      <w:ind w:firstLine="283"/>
      <w:jc w:val="both"/>
    </w:pPr>
    <w:rPr>
      <w:rFonts w:ascii="Times New Roman" w:eastAsia="Times New Roman" w:hAnsi="Times New Roman" w:cs="Times New Roman"/>
      <w:sz w:val="24"/>
      <w:szCs w:val="24"/>
      <w:lang w:eastAsia="pl-PL"/>
    </w:rPr>
  </w:style>
  <w:style w:type="paragraph" w:customStyle="1" w:styleId="Style21">
    <w:name w:val="Style21"/>
    <w:basedOn w:val="Normalny"/>
    <w:rsid w:val="009638FA"/>
    <w:pPr>
      <w:widowControl w:val="0"/>
      <w:autoSpaceDE w:val="0"/>
      <w:autoSpaceDN w:val="0"/>
      <w:adjustRightInd w:val="0"/>
      <w:spacing w:after="0" w:line="240" w:lineRule="auto"/>
      <w:jc w:val="both"/>
    </w:pPr>
    <w:rPr>
      <w:rFonts w:ascii="Times New Roman" w:eastAsia="Times New Roman" w:hAnsi="Times New Roman" w:cs="Times New Roman"/>
      <w:sz w:val="24"/>
      <w:szCs w:val="24"/>
      <w:lang w:eastAsia="pl-PL"/>
    </w:rPr>
  </w:style>
  <w:style w:type="paragraph" w:customStyle="1" w:styleId="Style22">
    <w:name w:val="Style22"/>
    <w:basedOn w:val="Normalny"/>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23">
    <w:name w:val="Style23"/>
    <w:basedOn w:val="Normalny"/>
    <w:rsid w:val="009638FA"/>
    <w:pPr>
      <w:widowControl w:val="0"/>
      <w:autoSpaceDE w:val="0"/>
      <w:autoSpaceDN w:val="0"/>
      <w:adjustRightInd w:val="0"/>
      <w:spacing w:after="0" w:line="278" w:lineRule="exact"/>
      <w:jc w:val="both"/>
    </w:pPr>
    <w:rPr>
      <w:rFonts w:ascii="Times New Roman" w:eastAsia="Times New Roman" w:hAnsi="Times New Roman" w:cs="Times New Roman"/>
      <w:sz w:val="24"/>
      <w:szCs w:val="24"/>
      <w:lang w:eastAsia="pl-PL"/>
    </w:rPr>
  </w:style>
  <w:style w:type="paragraph" w:customStyle="1" w:styleId="Style24">
    <w:name w:val="Style24"/>
    <w:basedOn w:val="Normalny"/>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25">
    <w:name w:val="Style25"/>
    <w:basedOn w:val="Normalny"/>
    <w:rsid w:val="009638FA"/>
    <w:pPr>
      <w:widowControl w:val="0"/>
      <w:autoSpaceDE w:val="0"/>
      <w:autoSpaceDN w:val="0"/>
      <w:adjustRightInd w:val="0"/>
      <w:spacing w:after="0" w:line="240" w:lineRule="auto"/>
      <w:jc w:val="both"/>
    </w:pPr>
    <w:rPr>
      <w:rFonts w:ascii="Times New Roman" w:eastAsia="Times New Roman" w:hAnsi="Times New Roman" w:cs="Times New Roman"/>
      <w:sz w:val="24"/>
      <w:szCs w:val="24"/>
      <w:lang w:eastAsia="pl-PL"/>
    </w:rPr>
  </w:style>
  <w:style w:type="paragraph" w:customStyle="1" w:styleId="Style26">
    <w:name w:val="Style26"/>
    <w:basedOn w:val="Normalny"/>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27">
    <w:name w:val="Style27"/>
    <w:basedOn w:val="Normalny"/>
    <w:rsid w:val="009638FA"/>
    <w:pPr>
      <w:widowControl w:val="0"/>
      <w:autoSpaceDE w:val="0"/>
      <w:autoSpaceDN w:val="0"/>
      <w:adjustRightInd w:val="0"/>
      <w:spacing w:after="0" w:line="274" w:lineRule="exact"/>
      <w:ind w:hanging="115"/>
    </w:pPr>
    <w:rPr>
      <w:rFonts w:ascii="Times New Roman" w:eastAsia="Times New Roman" w:hAnsi="Times New Roman" w:cs="Times New Roman"/>
      <w:sz w:val="24"/>
      <w:szCs w:val="24"/>
      <w:lang w:eastAsia="pl-PL"/>
    </w:rPr>
  </w:style>
  <w:style w:type="paragraph" w:customStyle="1" w:styleId="Style28">
    <w:name w:val="Style28"/>
    <w:basedOn w:val="Normalny"/>
    <w:rsid w:val="009638FA"/>
    <w:pPr>
      <w:widowControl w:val="0"/>
      <w:autoSpaceDE w:val="0"/>
      <w:autoSpaceDN w:val="0"/>
      <w:adjustRightInd w:val="0"/>
      <w:spacing w:after="0" w:line="276" w:lineRule="exact"/>
      <w:ind w:hanging="499"/>
    </w:pPr>
    <w:rPr>
      <w:rFonts w:ascii="Times New Roman" w:eastAsia="Times New Roman" w:hAnsi="Times New Roman" w:cs="Times New Roman"/>
      <w:sz w:val="24"/>
      <w:szCs w:val="24"/>
      <w:lang w:eastAsia="pl-PL"/>
    </w:rPr>
  </w:style>
  <w:style w:type="paragraph" w:customStyle="1" w:styleId="Style29">
    <w:name w:val="Style29"/>
    <w:basedOn w:val="Normalny"/>
    <w:rsid w:val="009638FA"/>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pl-PL"/>
    </w:rPr>
  </w:style>
  <w:style w:type="paragraph" w:customStyle="1" w:styleId="Style30">
    <w:name w:val="Style30"/>
    <w:basedOn w:val="Normalny"/>
    <w:rsid w:val="009638FA"/>
    <w:pPr>
      <w:widowControl w:val="0"/>
      <w:autoSpaceDE w:val="0"/>
      <w:autoSpaceDN w:val="0"/>
      <w:adjustRightInd w:val="0"/>
      <w:spacing w:after="0" w:line="278" w:lineRule="exact"/>
    </w:pPr>
    <w:rPr>
      <w:rFonts w:ascii="Times New Roman" w:eastAsia="Times New Roman" w:hAnsi="Times New Roman" w:cs="Times New Roman"/>
      <w:sz w:val="24"/>
      <w:szCs w:val="24"/>
      <w:lang w:eastAsia="pl-PL"/>
    </w:rPr>
  </w:style>
  <w:style w:type="paragraph" w:customStyle="1" w:styleId="Style31">
    <w:name w:val="Style31"/>
    <w:basedOn w:val="Normalny"/>
    <w:rsid w:val="009638FA"/>
    <w:pPr>
      <w:widowControl w:val="0"/>
      <w:autoSpaceDE w:val="0"/>
      <w:autoSpaceDN w:val="0"/>
      <w:adjustRightInd w:val="0"/>
      <w:spacing w:after="0" w:line="274" w:lineRule="exact"/>
      <w:ind w:hanging="355"/>
      <w:jc w:val="both"/>
    </w:pPr>
    <w:rPr>
      <w:rFonts w:ascii="Times New Roman" w:eastAsia="Times New Roman" w:hAnsi="Times New Roman" w:cs="Times New Roman"/>
      <w:sz w:val="24"/>
      <w:szCs w:val="24"/>
      <w:lang w:eastAsia="pl-PL"/>
    </w:rPr>
  </w:style>
  <w:style w:type="paragraph" w:customStyle="1" w:styleId="Style32">
    <w:name w:val="Style32"/>
    <w:basedOn w:val="Normalny"/>
    <w:rsid w:val="009638FA"/>
    <w:pPr>
      <w:widowControl w:val="0"/>
      <w:autoSpaceDE w:val="0"/>
      <w:autoSpaceDN w:val="0"/>
      <w:adjustRightInd w:val="0"/>
      <w:spacing w:after="0" w:line="276" w:lineRule="exact"/>
      <w:ind w:hanging="86"/>
    </w:pPr>
    <w:rPr>
      <w:rFonts w:ascii="Times New Roman" w:eastAsia="Times New Roman" w:hAnsi="Times New Roman" w:cs="Times New Roman"/>
      <w:sz w:val="24"/>
      <w:szCs w:val="24"/>
      <w:lang w:eastAsia="pl-PL"/>
    </w:rPr>
  </w:style>
  <w:style w:type="paragraph" w:customStyle="1" w:styleId="Style33">
    <w:name w:val="Style33"/>
    <w:basedOn w:val="Normalny"/>
    <w:rsid w:val="009638FA"/>
    <w:pPr>
      <w:widowControl w:val="0"/>
      <w:autoSpaceDE w:val="0"/>
      <w:autoSpaceDN w:val="0"/>
      <w:adjustRightInd w:val="0"/>
      <w:spacing w:after="0" w:line="254" w:lineRule="exact"/>
    </w:pPr>
    <w:rPr>
      <w:rFonts w:ascii="Times New Roman" w:eastAsia="Times New Roman" w:hAnsi="Times New Roman" w:cs="Times New Roman"/>
      <w:sz w:val="24"/>
      <w:szCs w:val="24"/>
      <w:lang w:eastAsia="pl-PL"/>
    </w:rPr>
  </w:style>
  <w:style w:type="paragraph" w:customStyle="1" w:styleId="Style34">
    <w:name w:val="Style34"/>
    <w:basedOn w:val="Normalny"/>
    <w:rsid w:val="009638FA"/>
    <w:pPr>
      <w:widowControl w:val="0"/>
      <w:autoSpaceDE w:val="0"/>
      <w:autoSpaceDN w:val="0"/>
      <w:adjustRightInd w:val="0"/>
      <w:spacing w:after="0" w:line="274" w:lineRule="exact"/>
      <w:ind w:hanging="509"/>
      <w:jc w:val="both"/>
    </w:pPr>
    <w:rPr>
      <w:rFonts w:ascii="Times New Roman" w:eastAsia="Times New Roman" w:hAnsi="Times New Roman" w:cs="Times New Roman"/>
      <w:sz w:val="24"/>
      <w:szCs w:val="24"/>
      <w:lang w:eastAsia="pl-PL"/>
    </w:rPr>
  </w:style>
  <w:style w:type="paragraph" w:customStyle="1" w:styleId="Style35">
    <w:name w:val="Style35"/>
    <w:basedOn w:val="Normalny"/>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36">
    <w:name w:val="Style36"/>
    <w:basedOn w:val="Normalny"/>
    <w:rsid w:val="009638FA"/>
    <w:pPr>
      <w:widowControl w:val="0"/>
      <w:autoSpaceDE w:val="0"/>
      <w:autoSpaceDN w:val="0"/>
      <w:adjustRightInd w:val="0"/>
      <w:spacing w:after="0" w:line="338" w:lineRule="exact"/>
      <w:jc w:val="center"/>
    </w:pPr>
    <w:rPr>
      <w:rFonts w:ascii="Times New Roman" w:eastAsia="Times New Roman" w:hAnsi="Times New Roman" w:cs="Times New Roman"/>
      <w:sz w:val="24"/>
      <w:szCs w:val="24"/>
      <w:lang w:eastAsia="pl-PL"/>
    </w:rPr>
  </w:style>
  <w:style w:type="paragraph" w:customStyle="1" w:styleId="Style37">
    <w:name w:val="Style37"/>
    <w:basedOn w:val="Normalny"/>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38">
    <w:name w:val="Style38"/>
    <w:basedOn w:val="Normalny"/>
    <w:rsid w:val="009638FA"/>
    <w:pPr>
      <w:widowControl w:val="0"/>
      <w:autoSpaceDE w:val="0"/>
      <w:autoSpaceDN w:val="0"/>
      <w:adjustRightInd w:val="0"/>
      <w:spacing w:after="0" w:line="277" w:lineRule="exact"/>
      <w:ind w:firstLine="538"/>
    </w:pPr>
    <w:rPr>
      <w:rFonts w:ascii="Times New Roman" w:eastAsia="Times New Roman" w:hAnsi="Times New Roman" w:cs="Times New Roman"/>
      <w:sz w:val="24"/>
      <w:szCs w:val="24"/>
      <w:lang w:eastAsia="pl-PL"/>
    </w:rPr>
  </w:style>
  <w:style w:type="paragraph" w:customStyle="1" w:styleId="Style39">
    <w:name w:val="Style39"/>
    <w:basedOn w:val="Normalny"/>
    <w:rsid w:val="009638FA"/>
    <w:pPr>
      <w:widowControl w:val="0"/>
      <w:autoSpaceDE w:val="0"/>
      <w:autoSpaceDN w:val="0"/>
      <w:adjustRightInd w:val="0"/>
      <w:spacing w:after="0" w:line="274" w:lineRule="exact"/>
      <w:ind w:firstLine="125"/>
    </w:pPr>
    <w:rPr>
      <w:rFonts w:ascii="Times New Roman" w:eastAsia="Times New Roman" w:hAnsi="Times New Roman" w:cs="Times New Roman"/>
      <w:sz w:val="24"/>
      <w:szCs w:val="24"/>
      <w:lang w:eastAsia="pl-PL"/>
    </w:rPr>
  </w:style>
  <w:style w:type="paragraph" w:customStyle="1" w:styleId="Style40">
    <w:name w:val="Style40"/>
    <w:basedOn w:val="Normalny"/>
    <w:rsid w:val="009638FA"/>
    <w:pPr>
      <w:widowControl w:val="0"/>
      <w:autoSpaceDE w:val="0"/>
      <w:autoSpaceDN w:val="0"/>
      <w:adjustRightInd w:val="0"/>
      <w:spacing w:after="0" w:line="278" w:lineRule="exact"/>
      <w:ind w:hanging="355"/>
      <w:jc w:val="both"/>
    </w:pPr>
    <w:rPr>
      <w:rFonts w:ascii="Times New Roman" w:eastAsia="Times New Roman" w:hAnsi="Times New Roman" w:cs="Times New Roman"/>
      <w:sz w:val="24"/>
      <w:szCs w:val="24"/>
      <w:lang w:eastAsia="pl-PL"/>
    </w:rPr>
  </w:style>
  <w:style w:type="paragraph" w:customStyle="1" w:styleId="Style41">
    <w:name w:val="Style41"/>
    <w:basedOn w:val="Normalny"/>
    <w:rsid w:val="009638FA"/>
    <w:pPr>
      <w:widowControl w:val="0"/>
      <w:autoSpaceDE w:val="0"/>
      <w:autoSpaceDN w:val="0"/>
      <w:adjustRightInd w:val="0"/>
      <w:spacing w:after="0" w:line="278" w:lineRule="exact"/>
      <w:ind w:hanging="278"/>
      <w:jc w:val="both"/>
    </w:pPr>
    <w:rPr>
      <w:rFonts w:ascii="Times New Roman" w:eastAsia="Times New Roman" w:hAnsi="Times New Roman" w:cs="Times New Roman"/>
      <w:sz w:val="24"/>
      <w:szCs w:val="24"/>
      <w:lang w:eastAsia="pl-PL"/>
    </w:rPr>
  </w:style>
  <w:style w:type="paragraph" w:customStyle="1" w:styleId="Style42">
    <w:name w:val="Style42"/>
    <w:basedOn w:val="Normalny"/>
    <w:rsid w:val="009638FA"/>
    <w:pPr>
      <w:widowControl w:val="0"/>
      <w:autoSpaceDE w:val="0"/>
      <w:autoSpaceDN w:val="0"/>
      <w:adjustRightInd w:val="0"/>
      <w:spacing w:after="0" w:line="276" w:lineRule="exact"/>
      <w:ind w:firstLine="182"/>
    </w:pPr>
    <w:rPr>
      <w:rFonts w:ascii="Times New Roman" w:eastAsia="Times New Roman" w:hAnsi="Times New Roman" w:cs="Times New Roman"/>
      <w:sz w:val="24"/>
      <w:szCs w:val="24"/>
      <w:lang w:eastAsia="pl-PL"/>
    </w:rPr>
  </w:style>
  <w:style w:type="paragraph" w:customStyle="1" w:styleId="Style43">
    <w:name w:val="Style43"/>
    <w:basedOn w:val="Normalny"/>
    <w:rsid w:val="009638FA"/>
    <w:pPr>
      <w:widowControl w:val="0"/>
      <w:autoSpaceDE w:val="0"/>
      <w:autoSpaceDN w:val="0"/>
      <w:adjustRightInd w:val="0"/>
      <w:spacing w:after="0" w:line="254" w:lineRule="exact"/>
      <w:jc w:val="center"/>
    </w:pPr>
    <w:rPr>
      <w:rFonts w:ascii="Times New Roman" w:eastAsia="Times New Roman" w:hAnsi="Times New Roman" w:cs="Times New Roman"/>
      <w:sz w:val="24"/>
      <w:szCs w:val="24"/>
      <w:lang w:eastAsia="pl-PL"/>
    </w:rPr>
  </w:style>
  <w:style w:type="paragraph" w:customStyle="1" w:styleId="Style44">
    <w:name w:val="Style44"/>
    <w:basedOn w:val="Normalny"/>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45">
    <w:name w:val="Style45"/>
    <w:basedOn w:val="Normalny"/>
    <w:rsid w:val="009638FA"/>
    <w:pPr>
      <w:widowControl w:val="0"/>
      <w:autoSpaceDE w:val="0"/>
      <w:autoSpaceDN w:val="0"/>
      <w:adjustRightInd w:val="0"/>
      <w:spacing w:after="0" w:line="278" w:lineRule="exact"/>
      <w:jc w:val="both"/>
    </w:pPr>
    <w:rPr>
      <w:rFonts w:ascii="Times New Roman" w:eastAsia="Times New Roman" w:hAnsi="Times New Roman" w:cs="Times New Roman"/>
      <w:sz w:val="24"/>
      <w:szCs w:val="24"/>
      <w:lang w:eastAsia="pl-PL"/>
    </w:rPr>
  </w:style>
  <w:style w:type="paragraph" w:customStyle="1" w:styleId="Style46">
    <w:name w:val="Style46"/>
    <w:basedOn w:val="Normalny"/>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47">
    <w:name w:val="Style47"/>
    <w:basedOn w:val="Normalny"/>
    <w:rsid w:val="009638FA"/>
    <w:pPr>
      <w:widowControl w:val="0"/>
      <w:autoSpaceDE w:val="0"/>
      <w:autoSpaceDN w:val="0"/>
      <w:adjustRightInd w:val="0"/>
      <w:spacing w:after="0" w:line="276" w:lineRule="exact"/>
      <w:ind w:firstLine="610"/>
      <w:jc w:val="both"/>
    </w:pPr>
    <w:rPr>
      <w:rFonts w:ascii="Times New Roman" w:eastAsia="Times New Roman" w:hAnsi="Times New Roman" w:cs="Times New Roman"/>
      <w:sz w:val="24"/>
      <w:szCs w:val="24"/>
      <w:lang w:eastAsia="pl-PL"/>
    </w:rPr>
  </w:style>
  <w:style w:type="paragraph" w:customStyle="1" w:styleId="Style48">
    <w:name w:val="Style48"/>
    <w:basedOn w:val="Normalny"/>
    <w:rsid w:val="009638FA"/>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pl-PL"/>
    </w:rPr>
  </w:style>
  <w:style w:type="paragraph" w:customStyle="1" w:styleId="Style49">
    <w:name w:val="Style49"/>
    <w:basedOn w:val="Normalny"/>
    <w:rsid w:val="009638FA"/>
    <w:pPr>
      <w:widowControl w:val="0"/>
      <w:autoSpaceDE w:val="0"/>
      <w:autoSpaceDN w:val="0"/>
      <w:adjustRightInd w:val="0"/>
      <w:spacing w:after="0" w:line="276" w:lineRule="exact"/>
      <w:jc w:val="both"/>
    </w:pPr>
    <w:rPr>
      <w:rFonts w:ascii="Times New Roman" w:eastAsia="Times New Roman" w:hAnsi="Times New Roman" w:cs="Times New Roman"/>
      <w:sz w:val="24"/>
      <w:szCs w:val="24"/>
      <w:lang w:eastAsia="pl-PL"/>
    </w:rPr>
  </w:style>
  <w:style w:type="paragraph" w:customStyle="1" w:styleId="Style50">
    <w:name w:val="Style50"/>
    <w:basedOn w:val="Normalny"/>
    <w:rsid w:val="009638FA"/>
    <w:pPr>
      <w:widowControl w:val="0"/>
      <w:autoSpaceDE w:val="0"/>
      <w:autoSpaceDN w:val="0"/>
      <w:adjustRightInd w:val="0"/>
      <w:spacing w:after="0" w:line="278" w:lineRule="exact"/>
      <w:jc w:val="both"/>
    </w:pPr>
    <w:rPr>
      <w:rFonts w:ascii="Times New Roman" w:eastAsia="Times New Roman" w:hAnsi="Times New Roman" w:cs="Times New Roman"/>
      <w:sz w:val="24"/>
      <w:szCs w:val="24"/>
      <w:lang w:eastAsia="pl-PL"/>
    </w:rPr>
  </w:style>
  <w:style w:type="character" w:customStyle="1" w:styleId="FontStyle52">
    <w:name w:val="Font Style52"/>
    <w:rsid w:val="009638FA"/>
    <w:rPr>
      <w:rFonts w:ascii="Arial Unicode MS" w:eastAsia="Arial Unicode MS" w:cs="Arial Unicode MS"/>
      <w:sz w:val="48"/>
      <w:szCs w:val="48"/>
    </w:rPr>
  </w:style>
  <w:style w:type="character" w:customStyle="1" w:styleId="FontStyle57">
    <w:name w:val="Font Style57"/>
    <w:rsid w:val="009638FA"/>
    <w:rPr>
      <w:rFonts w:ascii="Arial Unicode MS" w:eastAsia="Arial Unicode MS" w:cs="Arial Unicode MS"/>
      <w:sz w:val="22"/>
      <w:szCs w:val="22"/>
    </w:rPr>
  </w:style>
  <w:style w:type="character" w:customStyle="1" w:styleId="FontStyle58">
    <w:name w:val="Font Style58"/>
    <w:rsid w:val="009638FA"/>
    <w:rPr>
      <w:rFonts w:ascii="Arial Unicode MS" w:eastAsia="Arial Unicode MS" w:cs="Arial Unicode MS"/>
      <w:b/>
      <w:bCs/>
      <w:sz w:val="22"/>
      <w:szCs w:val="22"/>
    </w:rPr>
  </w:style>
  <w:style w:type="character" w:customStyle="1" w:styleId="FontStyle59">
    <w:name w:val="Font Style59"/>
    <w:rsid w:val="009638FA"/>
    <w:rPr>
      <w:rFonts w:ascii="Arial Unicode MS" w:eastAsia="Arial Unicode MS" w:cs="Arial Unicode MS"/>
      <w:b/>
      <w:bCs/>
      <w:smallCaps/>
      <w:sz w:val="26"/>
      <w:szCs w:val="26"/>
    </w:rPr>
  </w:style>
  <w:style w:type="character" w:customStyle="1" w:styleId="FontStyle60">
    <w:name w:val="Font Style60"/>
    <w:rsid w:val="009638FA"/>
    <w:rPr>
      <w:rFonts w:ascii="Arial Unicode MS" w:eastAsia="Arial Unicode MS" w:cs="Arial Unicode MS"/>
      <w:sz w:val="16"/>
      <w:szCs w:val="16"/>
    </w:rPr>
  </w:style>
  <w:style w:type="character" w:customStyle="1" w:styleId="FontStyle61">
    <w:name w:val="Font Style61"/>
    <w:rsid w:val="009638FA"/>
    <w:rPr>
      <w:rFonts w:ascii="Verdana" w:hAnsi="Verdana" w:cs="Verdana"/>
      <w:i/>
      <w:iCs/>
      <w:sz w:val="12"/>
      <w:szCs w:val="12"/>
    </w:rPr>
  </w:style>
  <w:style w:type="character" w:customStyle="1" w:styleId="FontStyle69">
    <w:name w:val="Font Style69"/>
    <w:rsid w:val="009638FA"/>
    <w:rPr>
      <w:rFonts w:ascii="Arial Unicode MS" w:eastAsia="Arial Unicode MS" w:cs="Arial Unicode MS"/>
      <w:b/>
      <w:bCs/>
      <w:sz w:val="18"/>
      <w:szCs w:val="18"/>
    </w:rPr>
  </w:style>
  <w:style w:type="character" w:customStyle="1" w:styleId="FontStyle70">
    <w:name w:val="Font Style70"/>
    <w:rsid w:val="009638FA"/>
    <w:rPr>
      <w:rFonts w:ascii="Arial Unicode MS" w:eastAsia="Arial Unicode MS" w:cs="Arial Unicode MS"/>
      <w:b/>
      <w:bCs/>
      <w:i/>
      <w:iCs/>
      <w:spacing w:val="20"/>
      <w:sz w:val="16"/>
      <w:szCs w:val="16"/>
    </w:rPr>
  </w:style>
  <w:style w:type="character" w:customStyle="1" w:styleId="FontStyle78">
    <w:name w:val="Font Style78"/>
    <w:rsid w:val="009638FA"/>
    <w:rPr>
      <w:rFonts w:ascii="Arial Unicode MS" w:eastAsia="Arial Unicode MS" w:cs="Arial Unicode MS"/>
      <w:b/>
      <w:bCs/>
      <w:sz w:val="22"/>
      <w:szCs w:val="22"/>
    </w:rPr>
  </w:style>
  <w:style w:type="character" w:customStyle="1" w:styleId="FontStyle79">
    <w:name w:val="Font Style79"/>
    <w:rsid w:val="009638FA"/>
    <w:rPr>
      <w:rFonts w:ascii="Arial Unicode MS" w:eastAsia="Arial Unicode MS" w:cs="Arial Unicode MS"/>
      <w:smallCaps/>
      <w:sz w:val="16"/>
      <w:szCs w:val="16"/>
    </w:rPr>
  </w:style>
  <w:style w:type="character" w:customStyle="1" w:styleId="FontStyle80">
    <w:name w:val="Font Style80"/>
    <w:rsid w:val="009638FA"/>
    <w:rPr>
      <w:rFonts w:ascii="Times New Roman" w:hAnsi="Times New Roman" w:cs="Times New Roman"/>
      <w:b/>
      <w:bCs/>
      <w:sz w:val="26"/>
      <w:szCs w:val="26"/>
    </w:rPr>
  </w:style>
  <w:style w:type="character" w:customStyle="1" w:styleId="FontStyle81">
    <w:name w:val="Font Style81"/>
    <w:rsid w:val="009638FA"/>
    <w:rPr>
      <w:rFonts w:ascii="Arial Unicode MS" w:eastAsia="Arial Unicode MS" w:cs="Arial Unicode MS"/>
      <w:b/>
      <w:bCs/>
      <w:smallCaps/>
      <w:sz w:val="20"/>
      <w:szCs w:val="20"/>
    </w:rPr>
  </w:style>
  <w:style w:type="character" w:customStyle="1" w:styleId="FontStyle82">
    <w:name w:val="Font Style82"/>
    <w:rsid w:val="009638FA"/>
    <w:rPr>
      <w:rFonts w:ascii="Arial Unicode MS" w:eastAsia="Arial Unicode MS" w:cs="Arial Unicode MS"/>
      <w:i/>
      <w:iCs/>
      <w:spacing w:val="10"/>
      <w:sz w:val="16"/>
      <w:szCs w:val="16"/>
    </w:rPr>
  </w:style>
  <w:style w:type="character" w:customStyle="1" w:styleId="FontStyle83">
    <w:name w:val="Font Style83"/>
    <w:rsid w:val="009638FA"/>
    <w:rPr>
      <w:rFonts w:ascii="Times New Roman" w:hAnsi="Times New Roman" w:cs="Times New Roman"/>
      <w:i/>
      <w:iCs/>
      <w:sz w:val="12"/>
      <w:szCs w:val="12"/>
    </w:rPr>
  </w:style>
  <w:style w:type="character" w:customStyle="1" w:styleId="FontStyle84">
    <w:name w:val="Font Style84"/>
    <w:rsid w:val="009638FA"/>
    <w:rPr>
      <w:rFonts w:ascii="Arial" w:hAnsi="Arial" w:cs="Arial"/>
      <w:i/>
      <w:iCs/>
      <w:sz w:val="16"/>
      <w:szCs w:val="16"/>
    </w:rPr>
  </w:style>
  <w:style w:type="character" w:customStyle="1" w:styleId="FontStyle85">
    <w:name w:val="Font Style85"/>
    <w:rsid w:val="009638FA"/>
    <w:rPr>
      <w:rFonts w:ascii="Arial Unicode MS" w:eastAsia="Arial Unicode MS" w:cs="Arial Unicode MS"/>
      <w:b/>
      <w:bCs/>
      <w:smallCaps/>
      <w:sz w:val="16"/>
      <w:szCs w:val="16"/>
    </w:rPr>
  </w:style>
  <w:style w:type="character" w:customStyle="1" w:styleId="FontStyle86">
    <w:name w:val="Font Style86"/>
    <w:rsid w:val="009638FA"/>
    <w:rPr>
      <w:rFonts w:ascii="Arial Unicode MS" w:eastAsia="Arial Unicode MS" w:cs="Arial Unicode MS"/>
      <w:i/>
      <w:iCs/>
      <w:w w:val="50"/>
      <w:sz w:val="22"/>
      <w:szCs w:val="22"/>
    </w:rPr>
  </w:style>
  <w:style w:type="character" w:customStyle="1" w:styleId="FontStyle87">
    <w:name w:val="Font Style87"/>
    <w:rsid w:val="009638FA"/>
    <w:rPr>
      <w:rFonts w:ascii="Times New Roman" w:hAnsi="Times New Roman" w:cs="Times New Roman"/>
      <w:b/>
      <w:bCs/>
      <w:sz w:val="22"/>
      <w:szCs w:val="22"/>
    </w:rPr>
  </w:style>
  <w:style w:type="character" w:customStyle="1" w:styleId="FontStyle88">
    <w:name w:val="Font Style88"/>
    <w:rsid w:val="009638FA"/>
    <w:rPr>
      <w:rFonts w:ascii="Times New Roman" w:hAnsi="Times New Roman" w:cs="Times New Roman"/>
      <w:sz w:val="18"/>
      <w:szCs w:val="18"/>
    </w:rPr>
  </w:style>
  <w:style w:type="character" w:customStyle="1" w:styleId="FontStyle89">
    <w:name w:val="Font Style89"/>
    <w:rsid w:val="009638FA"/>
    <w:rPr>
      <w:rFonts w:ascii="Times New Roman" w:hAnsi="Times New Roman" w:cs="Times New Roman"/>
      <w:i/>
      <w:iCs/>
      <w:sz w:val="14"/>
      <w:szCs w:val="14"/>
    </w:rPr>
  </w:style>
  <w:style w:type="character" w:customStyle="1" w:styleId="FontStyle90">
    <w:name w:val="Font Style90"/>
    <w:rsid w:val="009638FA"/>
    <w:rPr>
      <w:rFonts w:ascii="Arial Unicode MS" w:eastAsia="Arial Unicode MS" w:cs="Arial Unicode MS"/>
      <w:i/>
      <w:iCs/>
      <w:w w:val="50"/>
      <w:sz w:val="22"/>
      <w:szCs w:val="22"/>
    </w:rPr>
  </w:style>
  <w:style w:type="character" w:customStyle="1" w:styleId="FontStyle91">
    <w:name w:val="Font Style91"/>
    <w:rsid w:val="009638FA"/>
    <w:rPr>
      <w:rFonts w:ascii="Arial Unicode MS" w:eastAsia="Arial Unicode MS" w:cs="Arial Unicode MS"/>
      <w:b/>
      <w:bCs/>
      <w:i/>
      <w:iCs/>
      <w:spacing w:val="20"/>
      <w:sz w:val="16"/>
      <w:szCs w:val="16"/>
    </w:rPr>
  </w:style>
  <w:style w:type="character" w:customStyle="1" w:styleId="FontStyle92">
    <w:name w:val="Font Style92"/>
    <w:rsid w:val="009638FA"/>
    <w:rPr>
      <w:rFonts w:ascii="Arial Unicode MS" w:eastAsia="Arial Unicode MS" w:cs="Arial Unicode MS"/>
      <w:b/>
      <w:bCs/>
      <w:sz w:val="16"/>
      <w:szCs w:val="16"/>
    </w:rPr>
  </w:style>
  <w:style w:type="character" w:customStyle="1" w:styleId="FontStyle93">
    <w:name w:val="Font Style93"/>
    <w:rsid w:val="009638FA"/>
    <w:rPr>
      <w:rFonts w:ascii="Arial Unicode MS" w:eastAsia="Arial Unicode MS" w:cs="Arial Unicode MS"/>
      <w:sz w:val="16"/>
      <w:szCs w:val="16"/>
    </w:rPr>
  </w:style>
  <w:style w:type="character" w:customStyle="1" w:styleId="FontStyle94">
    <w:name w:val="Font Style94"/>
    <w:rsid w:val="009638FA"/>
    <w:rPr>
      <w:rFonts w:ascii="Times New Roman" w:hAnsi="Times New Roman" w:cs="Times New Roman"/>
      <w:i/>
      <w:iCs/>
      <w:sz w:val="18"/>
      <w:szCs w:val="18"/>
    </w:rPr>
  </w:style>
  <w:style w:type="character" w:customStyle="1" w:styleId="FontStyle96">
    <w:name w:val="Font Style96"/>
    <w:rsid w:val="009638FA"/>
    <w:rPr>
      <w:rFonts w:ascii="Times New Roman" w:hAnsi="Times New Roman" w:cs="Times New Roman"/>
      <w:b/>
      <w:bCs/>
      <w:i/>
      <w:iCs/>
      <w:sz w:val="18"/>
      <w:szCs w:val="18"/>
    </w:rPr>
  </w:style>
  <w:style w:type="character" w:customStyle="1" w:styleId="FontStyle97">
    <w:name w:val="Font Style97"/>
    <w:rsid w:val="009638FA"/>
    <w:rPr>
      <w:rFonts w:ascii="Times New Roman" w:hAnsi="Times New Roman" w:cs="Times New Roman"/>
      <w:b/>
      <w:bCs/>
      <w:spacing w:val="10"/>
      <w:sz w:val="18"/>
      <w:szCs w:val="18"/>
    </w:rPr>
  </w:style>
  <w:style w:type="character" w:styleId="Odwoaniedokomentarza">
    <w:name w:val="annotation reference"/>
    <w:semiHidden/>
    <w:rsid w:val="009638FA"/>
    <w:rPr>
      <w:sz w:val="16"/>
      <w:szCs w:val="16"/>
    </w:rPr>
  </w:style>
  <w:style w:type="paragraph" w:styleId="Tekstkomentarza">
    <w:name w:val="annotation text"/>
    <w:basedOn w:val="Normalny"/>
    <w:link w:val="TekstkomentarzaZnak"/>
    <w:semiHidden/>
    <w:rsid w:val="009638FA"/>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semiHidden/>
    <w:rsid w:val="009638FA"/>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semiHidden/>
    <w:rsid w:val="009638FA"/>
    <w:rPr>
      <w:b/>
      <w:bCs/>
    </w:rPr>
  </w:style>
  <w:style w:type="character" w:customStyle="1" w:styleId="TematkomentarzaZnak">
    <w:name w:val="Temat komentarza Znak"/>
    <w:basedOn w:val="TekstkomentarzaZnak"/>
    <w:link w:val="Tematkomentarza"/>
    <w:semiHidden/>
    <w:rsid w:val="009638FA"/>
    <w:rPr>
      <w:rFonts w:ascii="Times New Roman" w:eastAsia="Times New Roman" w:hAnsi="Times New Roman" w:cs="Times New Roman"/>
      <w:b/>
      <w:bCs/>
      <w:sz w:val="20"/>
      <w:szCs w:val="20"/>
      <w:lang w:eastAsia="pl-PL"/>
    </w:rPr>
  </w:style>
  <w:style w:type="paragraph" w:styleId="Lista3">
    <w:name w:val="List 3"/>
    <w:basedOn w:val="Normalny"/>
    <w:rsid w:val="009638FA"/>
    <w:pPr>
      <w:autoSpaceDE w:val="0"/>
      <w:spacing w:after="0" w:line="240" w:lineRule="auto"/>
      <w:ind w:left="849" w:hanging="283"/>
    </w:pPr>
    <w:rPr>
      <w:rFonts w:ascii="Times New Roman" w:eastAsia="Times New Roman" w:hAnsi="Times New Roman" w:cs="Times New Roman"/>
      <w:sz w:val="24"/>
      <w:szCs w:val="24"/>
      <w:lang w:eastAsia="pl-PL"/>
    </w:rPr>
  </w:style>
  <w:style w:type="paragraph" w:customStyle="1" w:styleId="Podpunkt">
    <w:name w:val="Podpunkt"/>
    <w:basedOn w:val="Normalny"/>
    <w:rsid w:val="009638FA"/>
    <w:pPr>
      <w:spacing w:before="60" w:after="0" w:line="240" w:lineRule="auto"/>
      <w:jc w:val="both"/>
    </w:pPr>
    <w:rPr>
      <w:rFonts w:ascii="Times New Roman" w:eastAsia="Times New Roman" w:hAnsi="Times New Roman" w:cs="Times New Roman"/>
      <w:sz w:val="24"/>
      <w:szCs w:val="24"/>
      <w:lang w:eastAsia="pl-PL"/>
    </w:rPr>
  </w:style>
  <w:style w:type="character" w:customStyle="1" w:styleId="ZnakZnak2">
    <w:name w:val="Znak Znak2"/>
    <w:rsid w:val="009638FA"/>
    <w:rPr>
      <w:lang w:val="pl-PL" w:eastAsia="pl-PL" w:bidi="ar-SA"/>
    </w:rPr>
  </w:style>
  <w:style w:type="character" w:customStyle="1" w:styleId="titles">
    <w:name w:val="titles"/>
    <w:basedOn w:val="Domylnaczcionkaakapitu"/>
    <w:rsid w:val="009638FA"/>
  </w:style>
  <w:style w:type="character" w:customStyle="1" w:styleId="st">
    <w:name w:val="st"/>
    <w:basedOn w:val="Domylnaczcionkaakapitu"/>
    <w:rsid w:val="009638FA"/>
  </w:style>
  <w:style w:type="character" w:customStyle="1" w:styleId="ZnakZnak3">
    <w:name w:val="Znak Znak3"/>
    <w:rsid w:val="009638FA"/>
    <w:rPr>
      <w:rFonts w:ascii="Arial" w:hAnsi="Arial" w:cs="Arial"/>
      <w:sz w:val="22"/>
      <w:szCs w:val="22"/>
      <w:lang w:val="pl-PL" w:eastAsia="pl-PL" w:bidi="ar-SA"/>
    </w:rPr>
  </w:style>
  <w:style w:type="paragraph" w:customStyle="1" w:styleId="WW-Tekstpodstawowy3">
    <w:name w:val="WW-Tekst podstawowy 3"/>
    <w:basedOn w:val="Normalny"/>
    <w:rsid w:val="009638FA"/>
    <w:pPr>
      <w:suppressAutoHyphens/>
      <w:overflowPunct w:val="0"/>
      <w:autoSpaceDE w:val="0"/>
      <w:spacing w:after="0" w:line="240" w:lineRule="auto"/>
      <w:jc w:val="both"/>
      <w:textAlignment w:val="baseline"/>
    </w:pPr>
    <w:rPr>
      <w:rFonts w:ascii="Times New Roman" w:eastAsia="Times New Roman" w:hAnsi="Times New Roman" w:cs="Times New Roman"/>
      <w:sz w:val="24"/>
      <w:szCs w:val="20"/>
      <w:lang w:eastAsia="pl-PL"/>
    </w:rPr>
  </w:style>
  <w:style w:type="paragraph" w:styleId="Poprawka">
    <w:name w:val="Revision"/>
    <w:hidden/>
    <w:semiHidden/>
    <w:rsid w:val="009638FA"/>
    <w:pPr>
      <w:spacing w:after="0" w:line="240" w:lineRule="auto"/>
    </w:pPr>
    <w:rPr>
      <w:rFonts w:ascii="Times New Roman" w:eastAsia="Times New Roman" w:hAnsi="Times New Roman" w:cs="Times New Roman"/>
      <w:sz w:val="24"/>
      <w:szCs w:val="24"/>
      <w:lang w:eastAsia="pl-PL"/>
    </w:rPr>
  </w:style>
  <w:style w:type="paragraph" w:customStyle="1" w:styleId="Tekstdugiegocytatu">
    <w:name w:val="Tekst d?ugiego cytatu"/>
    <w:basedOn w:val="Normalny"/>
    <w:rsid w:val="009638FA"/>
    <w:pPr>
      <w:suppressAutoHyphens/>
      <w:overflowPunct w:val="0"/>
      <w:autoSpaceDE w:val="0"/>
      <w:spacing w:after="0" w:line="240" w:lineRule="auto"/>
      <w:ind w:left="360" w:right="-18" w:firstLine="1"/>
      <w:jc w:val="both"/>
      <w:textAlignment w:val="baseline"/>
    </w:pPr>
    <w:rPr>
      <w:rFonts w:ascii="Arial" w:eastAsia="Times New Roman" w:hAnsi="Arial" w:cs="Times New Roman"/>
      <w:szCs w:val="20"/>
      <w:lang w:eastAsia="ar-SA"/>
    </w:rPr>
  </w:style>
  <w:style w:type="paragraph" w:customStyle="1" w:styleId="Tekstblokowy1">
    <w:name w:val="Tekst blokowy1"/>
    <w:basedOn w:val="Normalny"/>
    <w:rsid w:val="009638FA"/>
    <w:pPr>
      <w:suppressAutoHyphens/>
      <w:overflowPunct w:val="0"/>
      <w:autoSpaceDE w:val="0"/>
      <w:spacing w:after="0" w:line="240" w:lineRule="auto"/>
      <w:ind w:left="900" w:right="-18" w:hanging="540"/>
      <w:jc w:val="both"/>
      <w:textAlignment w:val="baseline"/>
    </w:pPr>
    <w:rPr>
      <w:rFonts w:ascii="Times New Roman" w:eastAsia="Times New Roman" w:hAnsi="Times New Roman" w:cs="Times New Roman"/>
      <w:sz w:val="24"/>
      <w:szCs w:val="20"/>
      <w:lang w:eastAsia="ar-SA"/>
    </w:rPr>
  </w:style>
  <w:style w:type="paragraph" w:customStyle="1" w:styleId="Tekstpodstawowy31">
    <w:name w:val="Tekst podstawowy 31"/>
    <w:basedOn w:val="Normalny"/>
    <w:rsid w:val="009638FA"/>
    <w:pPr>
      <w:suppressAutoHyphens/>
      <w:overflowPunct w:val="0"/>
      <w:autoSpaceDE w:val="0"/>
      <w:spacing w:after="120" w:line="240" w:lineRule="auto"/>
      <w:textAlignment w:val="baseline"/>
    </w:pPr>
    <w:rPr>
      <w:rFonts w:ascii="Times New Roman" w:eastAsia="Times New Roman" w:hAnsi="Times New Roman" w:cs="Times New Roman"/>
      <w:sz w:val="16"/>
      <w:szCs w:val="16"/>
      <w:lang w:eastAsia="ar-SA"/>
    </w:rPr>
  </w:style>
  <w:style w:type="paragraph" w:customStyle="1" w:styleId="Styl">
    <w:name w:val="Styl"/>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styleId="Tekstblokowy">
    <w:name w:val="Block Text"/>
    <w:basedOn w:val="Normalny"/>
    <w:semiHidden/>
    <w:rsid w:val="009638FA"/>
    <w:pPr>
      <w:tabs>
        <w:tab w:val="left" w:pos="360"/>
      </w:tabs>
      <w:spacing w:after="0" w:line="288" w:lineRule="auto"/>
      <w:ind w:left="540" w:right="42" w:hanging="540"/>
    </w:pPr>
    <w:rPr>
      <w:rFonts w:ascii="Century Gothic" w:eastAsia="Times New Roman" w:hAnsi="Century Gothic" w:cs="Times New Roman"/>
      <w:lang w:eastAsia="pl-PL"/>
    </w:rPr>
  </w:style>
  <w:style w:type="paragraph" w:styleId="Lista">
    <w:name w:val="List"/>
    <w:basedOn w:val="Tekstpodstawowy"/>
    <w:semiHidden/>
    <w:rsid w:val="009638FA"/>
    <w:pPr>
      <w:suppressAutoHyphens/>
    </w:pPr>
    <w:rPr>
      <w:rFonts w:cs="Tahoma"/>
      <w:bCs/>
      <w:sz w:val="20"/>
      <w:szCs w:val="20"/>
      <w:lang w:eastAsia="ar-SA"/>
    </w:rPr>
  </w:style>
  <w:style w:type="paragraph" w:styleId="Podpis">
    <w:name w:val="Signature"/>
    <w:basedOn w:val="Normalny"/>
    <w:link w:val="PodpisZnak"/>
    <w:semiHidden/>
    <w:rsid w:val="009638FA"/>
    <w:pPr>
      <w:suppressLineNumbers/>
      <w:suppressAutoHyphens/>
      <w:spacing w:before="120" w:after="120" w:line="240" w:lineRule="auto"/>
    </w:pPr>
    <w:rPr>
      <w:rFonts w:ascii="Arial" w:eastAsia="Times New Roman" w:hAnsi="Arial" w:cs="Tahoma"/>
      <w:bCs/>
      <w:i/>
      <w:iCs/>
      <w:sz w:val="24"/>
      <w:szCs w:val="24"/>
      <w:lang w:eastAsia="ar-SA"/>
    </w:rPr>
  </w:style>
  <w:style w:type="character" w:customStyle="1" w:styleId="PodpisZnak">
    <w:name w:val="Podpis Znak"/>
    <w:basedOn w:val="Domylnaczcionkaakapitu"/>
    <w:link w:val="Podpis"/>
    <w:semiHidden/>
    <w:rsid w:val="009638FA"/>
    <w:rPr>
      <w:rFonts w:ascii="Arial" w:eastAsia="Times New Roman" w:hAnsi="Arial" w:cs="Tahoma"/>
      <w:bCs/>
      <w:i/>
      <w:iCs/>
      <w:sz w:val="24"/>
      <w:szCs w:val="24"/>
      <w:lang w:eastAsia="ar-SA"/>
    </w:rPr>
  </w:style>
  <w:style w:type="paragraph" w:customStyle="1" w:styleId="Indeks">
    <w:name w:val="Indeks"/>
    <w:basedOn w:val="Normalny"/>
    <w:rsid w:val="009638FA"/>
    <w:pPr>
      <w:suppressLineNumbers/>
      <w:suppressAutoHyphens/>
      <w:spacing w:after="0" w:line="240" w:lineRule="auto"/>
    </w:pPr>
    <w:rPr>
      <w:rFonts w:ascii="Arial" w:eastAsia="Times New Roman" w:hAnsi="Arial" w:cs="Tahoma"/>
      <w:bCs/>
      <w:sz w:val="20"/>
      <w:szCs w:val="20"/>
      <w:lang w:eastAsia="ar-SA"/>
    </w:rPr>
  </w:style>
  <w:style w:type="paragraph" w:customStyle="1" w:styleId="WW-Domylnie">
    <w:name w:val="WW-Domyślnie"/>
    <w:rsid w:val="009638FA"/>
    <w:pPr>
      <w:widowControl w:val="0"/>
      <w:suppressAutoHyphens/>
      <w:autoSpaceDE w:val="0"/>
      <w:spacing w:after="0" w:line="240" w:lineRule="auto"/>
    </w:pPr>
    <w:rPr>
      <w:rFonts w:ascii="Times New Roman" w:eastAsia="Arial" w:hAnsi="Times New Roman" w:cs="Times New Roman"/>
      <w:sz w:val="24"/>
      <w:szCs w:val="24"/>
      <w:lang w:eastAsia="ar-SA"/>
    </w:rPr>
  </w:style>
  <w:style w:type="paragraph" w:customStyle="1" w:styleId="Zawartoramki">
    <w:name w:val="Zawartość ramki"/>
    <w:basedOn w:val="Tekstpodstawowy"/>
    <w:rsid w:val="009638FA"/>
    <w:pPr>
      <w:suppressAutoHyphens/>
    </w:pPr>
    <w:rPr>
      <w:bCs/>
      <w:sz w:val="20"/>
      <w:szCs w:val="20"/>
      <w:lang w:eastAsia="ar-SA"/>
    </w:rPr>
  </w:style>
  <w:style w:type="paragraph" w:customStyle="1" w:styleId="Zawartotabeli">
    <w:name w:val="Zawartość tabeli"/>
    <w:basedOn w:val="Normalny"/>
    <w:rsid w:val="009638FA"/>
    <w:pPr>
      <w:suppressLineNumbers/>
      <w:suppressAutoHyphens/>
      <w:spacing w:after="0" w:line="240" w:lineRule="auto"/>
    </w:pPr>
    <w:rPr>
      <w:rFonts w:ascii="Arial" w:eastAsia="Times New Roman" w:hAnsi="Arial" w:cs="Arial"/>
      <w:bCs/>
      <w:sz w:val="20"/>
      <w:szCs w:val="20"/>
      <w:lang w:eastAsia="ar-SA"/>
    </w:rPr>
  </w:style>
  <w:style w:type="paragraph" w:customStyle="1" w:styleId="Nagwektabeli">
    <w:name w:val="Nagłówek tabeli"/>
    <w:basedOn w:val="Zawartotabeli"/>
    <w:rsid w:val="009638FA"/>
    <w:pPr>
      <w:jc w:val="center"/>
    </w:pPr>
    <w:rPr>
      <w:b/>
    </w:rPr>
  </w:style>
  <w:style w:type="character" w:customStyle="1" w:styleId="text2bold">
    <w:name w:val="text2 bold"/>
    <w:basedOn w:val="Domylnaczcionkaakapitu"/>
    <w:rsid w:val="009638FA"/>
  </w:style>
  <w:style w:type="character" w:customStyle="1" w:styleId="text21">
    <w:name w:val="text21"/>
    <w:rsid w:val="009638FA"/>
    <w:rPr>
      <w:rFonts w:ascii="Verdana" w:hAnsi="Verdana"/>
      <w:color w:val="000000"/>
      <w:sz w:val="17"/>
      <w:szCs w:val="17"/>
    </w:rPr>
  </w:style>
  <w:style w:type="paragraph" w:customStyle="1" w:styleId="Tekstdokumentu0">
    <w:name w:val="Tekst dokumentu"/>
    <w:basedOn w:val="Normalny"/>
    <w:rsid w:val="009638FA"/>
    <w:pPr>
      <w:suppressAutoHyphens/>
      <w:spacing w:before="60" w:after="0" w:line="240" w:lineRule="auto"/>
      <w:ind w:left="425"/>
      <w:jc w:val="both"/>
    </w:pPr>
    <w:rPr>
      <w:rFonts w:ascii="Times New Roman" w:eastAsia="Times New Roman" w:hAnsi="Times New Roman" w:cs="Times New Roman"/>
      <w:sz w:val="24"/>
      <w:szCs w:val="24"/>
      <w:lang w:eastAsia="ar-SA"/>
    </w:rPr>
  </w:style>
  <w:style w:type="character" w:styleId="Uwydatnienie">
    <w:name w:val="Emphasis"/>
    <w:qFormat/>
    <w:rsid w:val="009638FA"/>
    <w:rPr>
      <w:i/>
      <w:iCs/>
    </w:rPr>
  </w:style>
  <w:style w:type="paragraph" w:customStyle="1" w:styleId="FR1">
    <w:name w:val="FR1"/>
    <w:rsid w:val="009638FA"/>
    <w:pPr>
      <w:widowControl w:val="0"/>
      <w:suppressAutoHyphens/>
      <w:overflowPunct w:val="0"/>
      <w:autoSpaceDE w:val="0"/>
      <w:spacing w:before="360" w:after="0" w:line="240" w:lineRule="auto"/>
      <w:textAlignment w:val="baseline"/>
    </w:pPr>
    <w:rPr>
      <w:rFonts w:ascii="Arial" w:eastAsia="Arial" w:hAnsi="Arial" w:cs="Times New Roman"/>
      <w:b/>
      <w:sz w:val="24"/>
      <w:szCs w:val="20"/>
      <w:lang w:eastAsia="ar-SA"/>
    </w:rPr>
  </w:style>
  <w:style w:type="paragraph" w:customStyle="1" w:styleId="Default">
    <w:name w:val="Default"/>
    <w:rsid w:val="009638FA"/>
    <w:pPr>
      <w:autoSpaceDE w:val="0"/>
      <w:autoSpaceDN w:val="0"/>
      <w:adjustRightInd w:val="0"/>
      <w:spacing w:after="0" w:line="240" w:lineRule="auto"/>
    </w:pPr>
    <w:rPr>
      <w:rFonts w:ascii="Tahoma" w:eastAsia="Calibri" w:hAnsi="Tahoma" w:cs="Tahoma"/>
      <w:color w:val="000000"/>
      <w:sz w:val="24"/>
      <w:szCs w:val="24"/>
      <w:lang w:eastAsia="pl-PL"/>
    </w:rPr>
  </w:style>
  <w:style w:type="numbering" w:customStyle="1" w:styleId="Zaimportowanystyl14">
    <w:name w:val="Zaimportowany styl 14"/>
    <w:rsid w:val="009638FA"/>
    <w:pPr>
      <w:numPr>
        <w:numId w:val="7"/>
      </w:numPr>
    </w:pPr>
  </w:style>
  <w:style w:type="numbering" w:customStyle="1" w:styleId="Zaimportowanystyl19">
    <w:name w:val="Zaimportowany styl 19"/>
    <w:rsid w:val="009638FA"/>
    <w:pPr>
      <w:numPr>
        <w:numId w:val="8"/>
      </w:numPr>
    </w:pPr>
  </w:style>
  <w:style w:type="table" w:customStyle="1" w:styleId="Tabela-Siatka1">
    <w:name w:val="Tabela - Siatka1"/>
    <w:basedOn w:val="Standardowy"/>
    <w:next w:val="Tabela-Siatka"/>
    <w:uiPriority w:val="39"/>
    <w:rsid w:val="009638FA"/>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ighlight">
    <w:name w:val="highlight"/>
    <w:rsid w:val="009638FA"/>
  </w:style>
  <w:style w:type="numbering" w:customStyle="1" w:styleId="Zaimportowanystyl6">
    <w:name w:val="Zaimportowany styl 6"/>
    <w:rsid w:val="009638FA"/>
    <w:pPr>
      <w:numPr>
        <w:numId w:val="9"/>
      </w:numPr>
    </w:pPr>
  </w:style>
  <w:style w:type="numbering" w:customStyle="1" w:styleId="Zaimportowanystyl30">
    <w:name w:val="Zaimportowany styl 30"/>
    <w:rsid w:val="009638FA"/>
  </w:style>
  <w:style w:type="numbering" w:customStyle="1" w:styleId="Zaimportowanystyl3">
    <w:name w:val="Zaimportowany styl 3"/>
    <w:rsid w:val="009638FA"/>
  </w:style>
  <w:style w:type="numbering" w:customStyle="1" w:styleId="Zaimportowanystyl5">
    <w:name w:val="Zaimportowany styl 5"/>
    <w:rsid w:val="009638FA"/>
    <w:pPr>
      <w:numPr>
        <w:numId w:val="5"/>
      </w:numPr>
    </w:pPr>
  </w:style>
  <w:style w:type="numbering" w:customStyle="1" w:styleId="Zaimportowanystyl7">
    <w:name w:val="Zaimportowany styl 7"/>
    <w:rsid w:val="009638FA"/>
  </w:style>
  <w:style w:type="numbering" w:customStyle="1" w:styleId="Zaimportowanystyl31">
    <w:name w:val="Zaimportowany styl 31"/>
    <w:rsid w:val="009638FA"/>
    <w:pPr>
      <w:numPr>
        <w:numId w:val="13"/>
      </w:numPr>
    </w:pPr>
  </w:style>
  <w:style w:type="numbering" w:customStyle="1" w:styleId="Zaimportowanystyl51">
    <w:name w:val="Zaimportowany styl 51"/>
    <w:rsid w:val="009638FA"/>
    <w:pPr>
      <w:numPr>
        <w:numId w:val="14"/>
      </w:numPr>
    </w:pPr>
  </w:style>
  <w:style w:type="numbering" w:customStyle="1" w:styleId="Zaimportowanystyl71">
    <w:name w:val="Zaimportowany styl 71"/>
    <w:rsid w:val="009638FA"/>
    <w:pPr>
      <w:numPr>
        <w:numId w:val="15"/>
      </w:numPr>
    </w:pPr>
  </w:style>
  <w:style w:type="numbering" w:customStyle="1" w:styleId="Zaimportowanystyl431">
    <w:name w:val="Zaimportowany styl 431"/>
    <w:rsid w:val="009638FA"/>
    <w:pPr>
      <w:numPr>
        <w:numId w:val="4"/>
      </w:numPr>
    </w:pPr>
  </w:style>
  <w:style w:type="numbering" w:customStyle="1" w:styleId="Zaimportowanystyl291">
    <w:name w:val="Zaimportowany styl 291"/>
    <w:rsid w:val="009638FA"/>
  </w:style>
  <w:style w:type="numbering" w:customStyle="1" w:styleId="Zaimportowanystyl32">
    <w:name w:val="Zaimportowany styl 32"/>
    <w:rsid w:val="009638FA"/>
  </w:style>
  <w:style w:type="numbering" w:customStyle="1" w:styleId="Zaimportowanystyl52">
    <w:name w:val="Zaimportowany styl 52"/>
    <w:rsid w:val="009638FA"/>
  </w:style>
  <w:style w:type="numbering" w:customStyle="1" w:styleId="Zaimportowanystyl72">
    <w:name w:val="Zaimportowany styl 72"/>
    <w:rsid w:val="009638FA"/>
  </w:style>
  <w:style w:type="numbering" w:customStyle="1" w:styleId="Zaimportowanystyl311">
    <w:name w:val="Zaimportowany styl 311"/>
    <w:rsid w:val="009638FA"/>
    <w:pPr>
      <w:numPr>
        <w:numId w:val="10"/>
      </w:numPr>
    </w:pPr>
  </w:style>
  <w:style w:type="numbering" w:customStyle="1" w:styleId="Zaimportowanystyl511">
    <w:name w:val="Zaimportowany styl 511"/>
    <w:rsid w:val="009638FA"/>
    <w:pPr>
      <w:numPr>
        <w:numId w:val="11"/>
      </w:numPr>
    </w:pPr>
  </w:style>
  <w:style w:type="numbering" w:customStyle="1" w:styleId="Zaimportowanystyl711">
    <w:name w:val="Zaimportowany styl 711"/>
    <w:rsid w:val="009638FA"/>
    <w:pPr>
      <w:numPr>
        <w:numId w:val="12"/>
      </w:numPr>
    </w:pPr>
  </w:style>
  <w:style w:type="numbering" w:customStyle="1" w:styleId="Zaimportowanystyl4311">
    <w:name w:val="Zaimportowany styl 4311"/>
    <w:rsid w:val="009638FA"/>
    <w:pPr>
      <w:numPr>
        <w:numId w:val="6"/>
      </w:numPr>
    </w:pPr>
  </w:style>
  <w:style w:type="numbering" w:customStyle="1" w:styleId="Zaimportowanystyl2911">
    <w:name w:val="Zaimportowany styl 2911"/>
    <w:rsid w:val="009638FA"/>
    <w:pPr>
      <w:numPr>
        <w:numId w:val="16"/>
      </w:numPr>
    </w:pPr>
  </w:style>
  <w:style w:type="character" w:customStyle="1" w:styleId="DeltaViewInsertion">
    <w:name w:val="DeltaView Insertion"/>
    <w:rsid w:val="009638FA"/>
    <w:rPr>
      <w:b/>
      <w:i/>
      <w:spacing w:val="0"/>
    </w:rPr>
  </w:style>
  <w:style w:type="character" w:styleId="Odwoanieprzypisudolnego">
    <w:name w:val="footnote reference"/>
    <w:uiPriority w:val="99"/>
    <w:unhideWhenUsed/>
    <w:rsid w:val="009638FA"/>
    <w:rPr>
      <w:shd w:val="clear" w:color="auto" w:fill="auto"/>
      <w:vertAlign w:val="superscript"/>
    </w:rPr>
  </w:style>
  <w:style w:type="paragraph" w:customStyle="1" w:styleId="Tiret0">
    <w:name w:val="Tiret 0"/>
    <w:basedOn w:val="Normalny"/>
    <w:rsid w:val="009638FA"/>
    <w:pPr>
      <w:numPr>
        <w:numId w:val="17"/>
      </w:numPr>
      <w:spacing w:before="120" w:after="120" w:line="240" w:lineRule="auto"/>
      <w:jc w:val="both"/>
    </w:pPr>
    <w:rPr>
      <w:rFonts w:ascii="Times New Roman" w:eastAsia="Calibri" w:hAnsi="Times New Roman" w:cs="Times New Roman"/>
      <w:sz w:val="24"/>
      <w:lang w:eastAsia="en-GB"/>
    </w:rPr>
  </w:style>
  <w:style w:type="paragraph" w:customStyle="1" w:styleId="Tiret1">
    <w:name w:val="Tiret 1"/>
    <w:basedOn w:val="Normalny"/>
    <w:rsid w:val="009638FA"/>
    <w:pPr>
      <w:numPr>
        <w:numId w:val="18"/>
      </w:numPr>
      <w:spacing w:before="120" w:after="120" w:line="240" w:lineRule="auto"/>
      <w:jc w:val="both"/>
    </w:pPr>
    <w:rPr>
      <w:rFonts w:ascii="Times New Roman" w:eastAsia="Calibri" w:hAnsi="Times New Roman" w:cs="Times New Roman"/>
      <w:sz w:val="24"/>
      <w:lang w:eastAsia="en-GB"/>
    </w:rPr>
  </w:style>
  <w:style w:type="paragraph" w:customStyle="1" w:styleId="NumPar1">
    <w:name w:val="NumPar 1"/>
    <w:basedOn w:val="Normalny"/>
    <w:next w:val="Normalny"/>
    <w:rsid w:val="009638FA"/>
    <w:pPr>
      <w:numPr>
        <w:numId w:val="19"/>
      </w:numPr>
      <w:spacing w:before="120" w:after="120" w:line="240" w:lineRule="auto"/>
      <w:jc w:val="both"/>
    </w:pPr>
    <w:rPr>
      <w:rFonts w:ascii="Times New Roman" w:eastAsia="Calibri" w:hAnsi="Times New Roman" w:cs="Times New Roman"/>
      <w:sz w:val="24"/>
      <w:lang w:eastAsia="en-GB"/>
    </w:rPr>
  </w:style>
  <w:style w:type="paragraph" w:customStyle="1" w:styleId="NumPar2">
    <w:name w:val="NumPar 2"/>
    <w:basedOn w:val="Normalny"/>
    <w:next w:val="Normalny"/>
    <w:rsid w:val="009638FA"/>
    <w:pPr>
      <w:numPr>
        <w:ilvl w:val="1"/>
        <w:numId w:val="19"/>
      </w:numPr>
      <w:spacing w:before="120" w:after="120" w:line="240" w:lineRule="auto"/>
      <w:jc w:val="both"/>
    </w:pPr>
    <w:rPr>
      <w:rFonts w:ascii="Times New Roman" w:eastAsia="Calibri" w:hAnsi="Times New Roman" w:cs="Times New Roman"/>
      <w:sz w:val="24"/>
      <w:lang w:eastAsia="en-GB"/>
    </w:rPr>
  </w:style>
  <w:style w:type="paragraph" w:customStyle="1" w:styleId="NumPar3">
    <w:name w:val="NumPar 3"/>
    <w:basedOn w:val="Normalny"/>
    <w:next w:val="Normalny"/>
    <w:rsid w:val="009638FA"/>
    <w:pPr>
      <w:numPr>
        <w:ilvl w:val="2"/>
        <w:numId w:val="19"/>
      </w:numPr>
      <w:spacing w:before="120" w:after="120" w:line="240" w:lineRule="auto"/>
      <w:jc w:val="both"/>
    </w:pPr>
    <w:rPr>
      <w:rFonts w:ascii="Times New Roman" w:eastAsia="Calibri" w:hAnsi="Times New Roman" w:cs="Times New Roman"/>
      <w:sz w:val="24"/>
      <w:lang w:eastAsia="en-GB"/>
    </w:rPr>
  </w:style>
  <w:style w:type="paragraph" w:customStyle="1" w:styleId="NumPar4">
    <w:name w:val="NumPar 4"/>
    <w:basedOn w:val="Normalny"/>
    <w:next w:val="Normalny"/>
    <w:rsid w:val="009638FA"/>
    <w:pPr>
      <w:numPr>
        <w:ilvl w:val="3"/>
        <w:numId w:val="19"/>
      </w:numPr>
      <w:spacing w:before="120" w:after="120" w:line="240" w:lineRule="auto"/>
      <w:jc w:val="both"/>
    </w:pPr>
    <w:rPr>
      <w:rFonts w:ascii="Times New Roman" w:eastAsia="Calibri" w:hAnsi="Times New Roman" w:cs="Times New Roman"/>
      <w:sz w:val="24"/>
      <w:lang w:eastAsia="en-GB"/>
    </w:rPr>
  </w:style>
  <w:style w:type="character" w:styleId="Nierozpoznanawzmianka">
    <w:name w:val="Unresolved Mention"/>
    <w:uiPriority w:val="99"/>
    <w:semiHidden/>
    <w:unhideWhenUsed/>
    <w:rsid w:val="009638FA"/>
    <w:rPr>
      <w:color w:val="605E5C"/>
      <w:shd w:val="clear" w:color="auto" w:fill="E1DFDD"/>
    </w:rPr>
  </w:style>
  <w:style w:type="paragraph" w:styleId="Lista2">
    <w:name w:val="List 2"/>
    <w:basedOn w:val="Normalny"/>
    <w:uiPriority w:val="99"/>
    <w:unhideWhenUsed/>
    <w:rsid w:val="009638FA"/>
    <w:pPr>
      <w:spacing w:after="0" w:line="240" w:lineRule="auto"/>
      <w:ind w:left="566" w:hanging="283"/>
      <w:contextualSpacing/>
    </w:pPr>
    <w:rPr>
      <w:rFonts w:ascii="Times New Roman" w:eastAsia="Times New Roman" w:hAnsi="Times New Roman" w:cs="Times New Roman"/>
      <w:sz w:val="24"/>
      <w:szCs w:val="24"/>
      <w:lang w:eastAsia="pl-PL"/>
    </w:rPr>
  </w:style>
  <w:style w:type="character" w:customStyle="1" w:styleId="AkapitzlistZnak">
    <w:name w:val="Akapit z listą Znak"/>
    <w:aliases w:val="Preambuła Znak,L1 Znak,Numerowanie Znak,Wypunktowanie Znak,BulletC Znak,Wyliczanie Znak,Obiekt Znak,normalny tekst Znak,Akapit z listą31 Znak,Bullets Znak,List Paragraph1 Znak,T_SZ_List Paragraph Znak,Akapit z listą BS Znak"/>
    <w:link w:val="Akapitzlist"/>
    <w:uiPriority w:val="34"/>
    <w:qFormat/>
    <w:locked/>
    <w:rsid w:val="009638FA"/>
    <w:rPr>
      <w:rFonts w:ascii="Times New Roman" w:eastAsia="Times New Roman" w:hAnsi="Times New Roman" w:cs="Times New Roman"/>
      <w:sz w:val="24"/>
      <w:szCs w:val="24"/>
      <w:lang w:eastAsia="pl-PL"/>
    </w:rPr>
  </w:style>
  <w:style w:type="character" w:customStyle="1" w:styleId="Hyperlink0">
    <w:name w:val="Hyperlink.0"/>
    <w:rsid w:val="009638FA"/>
    <w:rPr>
      <w:rFonts w:ascii="Times New Roman" w:eastAsia="Times New Roman" w:hAnsi="Times New Roman" w:cs="Times New Roman" w:hint="default"/>
      <w:kern w:val="0"/>
      <w:sz w:val="24"/>
      <w:szCs w:val="24"/>
    </w:rPr>
  </w:style>
  <w:style w:type="character" w:customStyle="1" w:styleId="text2bold0">
    <w:name w:val="text2bold"/>
    <w:rsid w:val="009638FA"/>
  </w:style>
  <w:style w:type="character" w:customStyle="1" w:styleId="text2">
    <w:name w:val="text2"/>
    <w:rsid w:val="009638FA"/>
  </w:style>
  <w:style w:type="numbering" w:customStyle="1" w:styleId="Zaimportowanystyl64">
    <w:name w:val="Zaimportowany styl 64"/>
    <w:rsid w:val="009638FA"/>
    <w:pPr>
      <w:numPr>
        <w:numId w:val="20"/>
      </w:numPr>
    </w:pPr>
  </w:style>
  <w:style w:type="numbering" w:customStyle="1" w:styleId="Zaimportowanystyl65">
    <w:name w:val="Zaimportowany styl 65"/>
    <w:rsid w:val="009638FA"/>
    <w:pPr>
      <w:numPr>
        <w:numId w:val="21"/>
      </w:numPr>
    </w:pPr>
  </w:style>
  <w:style w:type="paragraph" w:styleId="Lista-kontynuacja2">
    <w:name w:val="List Continue 2"/>
    <w:basedOn w:val="Normalny"/>
    <w:unhideWhenUsed/>
    <w:rsid w:val="009638FA"/>
    <w:pPr>
      <w:spacing w:after="120" w:line="240" w:lineRule="auto"/>
      <w:ind w:left="566"/>
      <w:contextualSpacing/>
    </w:pPr>
    <w:rPr>
      <w:rFonts w:ascii="Times New Roman" w:eastAsia="Times New Roman" w:hAnsi="Times New Roman" w:cs="Times New Roman"/>
      <w:sz w:val="24"/>
      <w:szCs w:val="24"/>
      <w:lang w:eastAsia="pl-PL"/>
    </w:rPr>
  </w:style>
  <w:style w:type="numbering" w:customStyle="1" w:styleId="Zaimportowanystyl81">
    <w:name w:val="Zaimportowany styl 81"/>
    <w:rsid w:val="009638FA"/>
    <w:pPr>
      <w:numPr>
        <w:numId w:val="22"/>
      </w:numPr>
    </w:pPr>
  </w:style>
  <w:style w:type="paragraph" w:customStyle="1" w:styleId="font5">
    <w:name w:val="font5"/>
    <w:basedOn w:val="Normalny"/>
    <w:rsid w:val="009638FA"/>
    <w:pPr>
      <w:spacing w:before="100" w:beforeAutospacing="1" w:after="100" w:afterAutospacing="1" w:line="240" w:lineRule="auto"/>
    </w:pPr>
    <w:rPr>
      <w:rFonts w:ascii="Times New Roman" w:eastAsia="Times New Roman" w:hAnsi="Times New Roman" w:cs="Times New Roman"/>
      <w:color w:val="000000"/>
      <w:sz w:val="20"/>
      <w:szCs w:val="20"/>
      <w:lang w:eastAsia="pl-PL"/>
    </w:rPr>
  </w:style>
  <w:style w:type="paragraph" w:customStyle="1" w:styleId="font6">
    <w:name w:val="font6"/>
    <w:basedOn w:val="Normalny"/>
    <w:rsid w:val="009638FA"/>
    <w:pPr>
      <w:spacing w:before="100" w:beforeAutospacing="1" w:after="100" w:afterAutospacing="1" w:line="240" w:lineRule="auto"/>
    </w:pPr>
    <w:rPr>
      <w:rFonts w:ascii="Times New Roman" w:eastAsia="Times New Roman" w:hAnsi="Times New Roman" w:cs="Times New Roman"/>
      <w:b/>
      <w:bCs/>
      <w:color w:val="000000"/>
      <w:sz w:val="20"/>
      <w:szCs w:val="20"/>
      <w:lang w:eastAsia="pl-PL"/>
    </w:rPr>
  </w:style>
  <w:style w:type="paragraph" w:customStyle="1" w:styleId="font7">
    <w:name w:val="font7"/>
    <w:basedOn w:val="Normalny"/>
    <w:rsid w:val="009638FA"/>
    <w:pPr>
      <w:spacing w:before="100" w:beforeAutospacing="1" w:after="100" w:afterAutospacing="1" w:line="240" w:lineRule="auto"/>
    </w:pPr>
    <w:rPr>
      <w:rFonts w:ascii="Times New Roman" w:eastAsia="Times New Roman" w:hAnsi="Times New Roman" w:cs="Times New Roman"/>
      <w:sz w:val="20"/>
      <w:szCs w:val="20"/>
      <w:lang w:eastAsia="pl-PL"/>
    </w:rPr>
  </w:style>
  <w:style w:type="paragraph" w:customStyle="1" w:styleId="font8">
    <w:name w:val="font8"/>
    <w:basedOn w:val="Normalny"/>
    <w:rsid w:val="009638FA"/>
    <w:pPr>
      <w:spacing w:before="100" w:beforeAutospacing="1" w:after="100" w:afterAutospacing="1" w:line="240" w:lineRule="auto"/>
    </w:pPr>
    <w:rPr>
      <w:rFonts w:ascii="Times New Roman" w:eastAsia="Times New Roman" w:hAnsi="Times New Roman" w:cs="Times New Roman"/>
      <w:b/>
      <w:bCs/>
      <w:sz w:val="20"/>
      <w:szCs w:val="20"/>
      <w:lang w:eastAsia="pl-PL"/>
    </w:rPr>
  </w:style>
  <w:style w:type="paragraph" w:customStyle="1" w:styleId="xl67">
    <w:name w:val="xl67"/>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l-PL"/>
    </w:rPr>
  </w:style>
  <w:style w:type="paragraph" w:customStyle="1" w:styleId="xl68">
    <w:name w:val="xl68"/>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l-PL"/>
    </w:rPr>
  </w:style>
  <w:style w:type="paragraph" w:customStyle="1" w:styleId="xl69">
    <w:name w:val="xl69"/>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pl-PL"/>
    </w:rPr>
  </w:style>
  <w:style w:type="paragraph" w:customStyle="1" w:styleId="xl70">
    <w:name w:val="xl70"/>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71">
    <w:name w:val="xl71"/>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pl-PL"/>
    </w:rPr>
  </w:style>
  <w:style w:type="paragraph" w:customStyle="1" w:styleId="xl72">
    <w:name w:val="xl72"/>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pl-PL"/>
    </w:rPr>
  </w:style>
  <w:style w:type="paragraph" w:customStyle="1" w:styleId="xl73">
    <w:name w:val="xl73"/>
    <w:basedOn w:val="Normalny"/>
    <w:rsid w:val="009638FA"/>
    <w:pPr>
      <w:spacing w:before="100" w:beforeAutospacing="1" w:after="100" w:afterAutospacing="1" w:line="240" w:lineRule="auto"/>
    </w:pPr>
    <w:rPr>
      <w:rFonts w:ascii="Times New Roman" w:eastAsia="Times New Roman" w:hAnsi="Times New Roman" w:cs="Times New Roman"/>
      <w:sz w:val="20"/>
      <w:szCs w:val="20"/>
      <w:lang w:eastAsia="pl-PL"/>
    </w:rPr>
  </w:style>
  <w:style w:type="paragraph" w:customStyle="1" w:styleId="xl74">
    <w:name w:val="xl74"/>
    <w:basedOn w:val="Normalny"/>
    <w:rsid w:val="009638FA"/>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pl-PL"/>
    </w:rPr>
  </w:style>
  <w:style w:type="paragraph" w:customStyle="1" w:styleId="xl75">
    <w:name w:val="xl75"/>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pl-PL"/>
    </w:rPr>
  </w:style>
  <w:style w:type="paragraph" w:customStyle="1" w:styleId="xl76">
    <w:name w:val="xl76"/>
    <w:basedOn w:val="Normalny"/>
    <w:rsid w:val="009638FA"/>
    <w:pP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77">
    <w:name w:val="xl77"/>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eastAsia="pl-PL"/>
    </w:rPr>
  </w:style>
  <w:style w:type="paragraph" w:customStyle="1" w:styleId="xl78">
    <w:name w:val="xl78"/>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pl-PL"/>
    </w:rPr>
  </w:style>
  <w:style w:type="paragraph" w:customStyle="1" w:styleId="xl79">
    <w:name w:val="xl79"/>
    <w:basedOn w:val="Normalny"/>
    <w:rsid w:val="009638FA"/>
    <w:pPr>
      <w:spacing w:before="100" w:beforeAutospacing="1" w:after="100" w:afterAutospacing="1" w:line="240" w:lineRule="auto"/>
      <w:textAlignment w:val="center"/>
    </w:pPr>
    <w:rPr>
      <w:rFonts w:ascii="Times New Roman" w:eastAsia="Times New Roman" w:hAnsi="Times New Roman" w:cs="Times New Roman"/>
      <w:sz w:val="20"/>
      <w:szCs w:val="20"/>
      <w:lang w:eastAsia="pl-PL"/>
    </w:rPr>
  </w:style>
  <w:style w:type="paragraph" w:customStyle="1" w:styleId="xl80">
    <w:name w:val="xl80"/>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81">
    <w:name w:val="xl81"/>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eastAsia="pl-PL"/>
    </w:rPr>
  </w:style>
  <w:style w:type="paragraph" w:customStyle="1" w:styleId="xl82">
    <w:name w:val="xl82"/>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pl-PL"/>
    </w:rPr>
  </w:style>
  <w:style w:type="paragraph" w:customStyle="1" w:styleId="xl84">
    <w:name w:val="xl84"/>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l-PL"/>
    </w:rPr>
  </w:style>
  <w:style w:type="paragraph" w:customStyle="1" w:styleId="xl85">
    <w:name w:val="xl85"/>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pl-PL"/>
    </w:rPr>
  </w:style>
  <w:style w:type="paragraph" w:customStyle="1" w:styleId="xl86">
    <w:name w:val="xl86"/>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pl-PL"/>
    </w:rPr>
  </w:style>
  <w:style w:type="paragraph" w:customStyle="1" w:styleId="xl87">
    <w:name w:val="xl87"/>
    <w:basedOn w:val="Normalny"/>
    <w:rsid w:val="009638FA"/>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pl-PL"/>
    </w:rPr>
  </w:style>
  <w:style w:type="paragraph" w:customStyle="1" w:styleId="xl88">
    <w:name w:val="xl88"/>
    <w:basedOn w:val="Normalny"/>
    <w:rsid w:val="009638FA"/>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pl-PL"/>
    </w:rPr>
  </w:style>
  <w:style w:type="paragraph" w:customStyle="1" w:styleId="xl89">
    <w:name w:val="xl89"/>
    <w:basedOn w:val="Normalny"/>
    <w:rsid w:val="009638FA"/>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pl-PL"/>
    </w:rPr>
  </w:style>
  <w:style w:type="paragraph" w:customStyle="1" w:styleId="xl83">
    <w:name w:val="xl83"/>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eastAsia="pl-PL"/>
    </w:rPr>
  </w:style>
  <w:style w:type="paragraph" w:customStyle="1" w:styleId="xl90">
    <w:name w:val="xl90"/>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pl-PL"/>
    </w:rPr>
  </w:style>
  <w:style w:type="paragraph" w:customStyle="1" w:styleId="xl91">
    <w:name w:val="xl91"/>
    <w:basedOn w:val="Normalny"/>
    <w:rsid w:val="009638FA"/>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pl-PL"/>
    </w:rPr>
  </w:style>
  <w:style w:type="paragraph" w:customStyle="1" w:styleId="xl92">
    <w:name w:val="xl92"/>
    <w:basedOn w:val="Normalny"/>
    <w:rsid w:val="009638FA"/>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pl-PL"/>
    </w:rPr>
  </w:style>
  <w:style w:type="paragraph" w:customStyle="1" w:styleId="xl93">
    <w:name w:val="xl93"/>
    <w:basedOn w:val="Normalny"/>
    <w:rsid w:val="009638FA"/>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pl-PL"/>
    </w:rPr>
  </w:style>
  <w:style w:type="paragraph" w:customStyle="1" w:styleId="xl94">
    <w:name w:val="xl94"/>
    <w:basedOn w:val="Normalny"/>
    <w:rsid w:val="009638F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sz w:val="18"/>
      <w:szCs w:val="18"/>
      <w:lang w:eastAsia="pl-PL"/>
    </w:rPr>
  </w:style>
  <w:style w:type="paragraph" w:customStyle="1" w:styleId="xl95">
    <w:name w:val="xl95"/>
    <w:basedOn w:val="Normalny"/>
    <w:rsid w:val="009638FA"/>
    <w:pPr>
      <w:pBdr>
        <w:top w:val="single" w:sz="4" w:space="0" w:color="auto"/>
        <w:bottom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sz w:val="18"/>
      <w:szCs w:val="18"/>
      <w:lang w:eastAsia="pl-PL"/>
    </w:rPr>
  </w:style>
  <w:style w:type="paragraph" w:customStyle="1" w:styleId="xl96">
    <w:name w:val="xl96"/>
    <w:basedOn w:val="Normalny"/>
    <w:rsid w:val="009638F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sz w:val="18"/>
      <w:szCs w:val="18"/>
      <w:lang w:eastAsia="pl-PL"/>
    </w:rPr>
  </w:style>
  <w:style w:type="paragraph" w:customStyle="1" w:styleId="xl97">
    <w:name w:val="xl97"/>
    <w:basedOn w:val="Normalny"/>
    <w:rsid w:val="009638F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sz w:val="18"/>
      <w:szCs w:val="18"/>
      <w:lang w:eastAsia="pl-PL"/>
    </w:rPr>
  </w:style>
  <w:style w:type="paragraph" w:customStyle="1" w:styleId="xl98">
    <w:name w:val="xl98"/>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pl-PL"/>
    </w:rPr>
  </w:style>
  <w:style w:type="paragraph" w:customStyle="1" w:styleId="xl99">
    <w:name w:val="xl99"/>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l-PL"/>
    </w:rPr>
  </w:style>
  <w:style w:type="paragraph" w:customStyle="1" w:styleId="xl100">
    <w:name w:val="xl100"/>
    <w:basedOn w:val="Normalny"/>
    <w:rsid w:val="009638FA"/>
    <w:pPr>
      <w:pBdr>
        <w:top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b/>
      <w:bCs/>
      <w:sz w:val="18"/>
      <w:szCs w:val="18"/>
      <w:lang w:eastAsia="pl-PL"/>
    </w:rPr>
  </w:style>
  <w:style w:type="paragraph" w:customStyle="1" w:styleId="xl101">
    <w:name w:val="xl101"/>
    <w:basedOn w:val="Normalny"/>
    <w:rsid w:val="009638F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b/>
      <w:bCs/>
      <w:sz w:val="18"/>
      <w:szCs w:val="18"/>
      <w:lang w:eastAsia="pl-PL"/>
    </w:rPr>
  </w:style>
  <w:style w:type="paragraph" w:customStyle="1" w:styleId="xl102">
    <w:name w:val="xl102"/>
    <w:basedOn w:val="Normalny"/>
    <w:rsid w:val="009638F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b/>
      <w:bCs/>
      <w:sz w:val="18"/>
      <w:szCs w:val="18"/>
      <w:lang w:eastAsia="pl-PL"/>
    </w:rPr>
  </w:style>
  <w:style w:type="paragraph" w:customStyle="1" w:styleId="xl103">
    <w:name w:val="xl103"/>
    <w:basedOn w:val="Normalny"/>
    <w:rsid w:val="009638F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l-PL"/>
    </w:rPr>
  </w:style>
  <w:style w:type="paragraph" w:customStyle="1" w:styleId="xl104">
    <w:name w:val="xl104"/>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Century Gothic" w:eastAsia="Times New Roman" w:hAnsi="Century Gothic" w:cs="Times New Roman"/>
      <w:sz w:val="18"/>
      <w:szCs w:val="18"/>
      <w:lang w:eastAsia="pl-PL"/>
    </w:rPr>
  </w:style>
  <w:style w:type="paragraph" w:customStyle="1" w:styleId="xl105">
    <w:name w:val="xl105"/>
    <w:basedOn w:val="Normalny"/>
    <w:rsid w:val="009638F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pl-PL"/>
    </w:rPr>
  </w:style>
  <w:style w:type="paragraph" w:customStyle="1" w:styleId="xl106">
    <w:name w:val="xl106"/>
    <w:basedOn w:val="Normalny"/>
    <w:rsid w:val="009638FA"/>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Century Gothic" w:eastAsia="Times New Roman" w:hAnsi="Century Gothic" w:cs="Times New Roman"/>
      <w:sz w:val="18"/>
      <w:szCs w:val="18"/>
      <w:lang w:eastAsia="pl-PL"/>
    </w:rPr>
  </w:style>
  <w:style w:type="numbering" w:customStyle="1" w:styleId="Zaimportowanystyl301">
    <w:name w:val="Zaimportowany styl 301"/>
    <w:rsid w:val="009638FA"/>
  </w:style>
  <w:style w:type="numbering" w:customStyle="1" w:styleId="Zaimportowanystyl302">
    <w:name w:val="Zaimportowany styl 302"/>
    <w:rsid w:val="009638FA"/>
    <w:pPr>
      <w:numPr>
        <w:numId w:val="27"/>
      </w:numPr>
    </w:pPr>
  </w:style>
  <w:style w:type="character" w:customStyle="1" w:styleId="Teksttreci3">
    <w:name w:val="Tekst treści (3)_"/>
    <w:link w:val="Teksttreci30"/>
    <w:qFormat/>
    <w:rsid w:val="009638FA"/>
    <w:rPr>
      <w:rFonts w:ascii="Calibri" w:eastAsia="Calibri" w:hAnsi="Calibri" w:cs="Calibri"/>
      <w:b/>
      <w:bCs/>
      <w:shd w:val="clear" w:color="auto" w:fill="FFFFFF"/>
    </w:rPr>
  </w:style>
  <w:style w:type="character" w:customStyle="1" w:styleId="Nagwek20">
    <w:name w:val="Nagłówek #2_"/>
    <w:link w:val="Nagwek21"/>
    <w:qFormat/>
    <w:rsid w:val="009638FA"/>
    <w:rPr>
      <w:rFonts w:ascii="Calibri" w:eastAsia="Calibri" w:hAnsi="Calibri" w:cs="Calibri"/>
      <w:b/>
      <w:bCs/>
      <w:shd w:val="clear" w:color="auto" w:fill="FFFFFF"/>
    </w:rPr>
  </w:style>
  <w:style w:type="character" w:customStyle="1" w:styleId="Teksttreci2">
    <w:name w:val="Tekst treści (2)_"/>
    <w:qFormat/>
    <w:rsid w:val="009638FA"/>
    <w:rPr>
      <w:rFonts w:ascii="Calibri" w:eastAsia="Calibri" w:hAnsi="Calibri" w:cs="Calibri"/>
      <w:b w:val="0"/>
      <w:bCs w:val="0"/>
      <w:i w:val="0"/>
      <w:iCs w:val="0"/>
      <w:caps w:val="0"/>
      <w:smallCaps w:val="0"/>
      <w:strike w:val="0"/>
      <w:dstrike w:val="0"/>
      <w:sz w:val="22"/>
      <w:szCs w:val="22"/>
      <w:u w:val="none"/>
    </w:rPr>
  </w:style>
  <w:style w:type="character" w:customStyle="1" w:styleId="Teksttreci2Pogrubienie">
    <w:name w:val="Tekst treści (2) + Pogrubienie"/>
    <w:qFormat/>
    <w:rsid w:val="009638FA"/>
    <w:rPr>
      <w:rFonts w:ascii="Calibri" w:eastAsia="Calibri" w:hAnsi="Calibri" w:cs="Calibri"/>
      <w:b/>
      <w:bCs/>
      <w:i w:val="0"/>
      <w:iCs w:val="0"/>
      <w:caps w:val="0"/>
      <w:smallCaps w:val="0"/>
      <w:strike w:val="0"/>
      <w:dstrike w:val="0"/>
      <w:color w:val="000000"/>
      <w:spacing w:val="0"/>
      <w:w w:val="100"/>
      <w:sz w:val="22"/>
      <w:szCs w:val="22"/>
      <w:u w:val="none"/>
      <w:lang w:val="pl-PL" w:eastAsia="pl-PL" w:bidi="pl-PL"/>
    </w:rPr>
  </w:style>
  <w:style w:type="character" w:customStyle="1" w:styleId="Teksttreci20">
    <w:name w:val="Tekst treści (2)"/>
    <w:qFormat/>
    <w:rsid w:val="009638FA"/>
    <w:rPr>
      <w:rFonts w:ascii="Calibri" w:eastAsia="Calibri" w:hAnsi="Calibri" w:cs="Calibri"/>
      <w:b w:val="0"/>
      <w:bCs w:val="0"/>
      <w:i w:val="0"/>
      <w:iCs w:val="0"/>
      <w:caps w:val="0"/>
      <w:smallCaps w:val="0"/>
      <w:strike w:val="0"/>
      <w:dstrike w:val="0"/>
      <w:color w:val="000000"/>
      <w:spacing w:val="0"/>
      <w:w w:val="100"/>
      <w:sz w:val="22"/>
      <w:szCs w:val="22"/>
      <w:u w:val="single"/>
      <w:lang w:val="pl-PL" w:eastAsia="pl-PL" w:bidi="pl-PL"/>
    </w:rPr>
  </w:style>
  <w:style w:type="character" w:customStyle="1" w:styleId="Teksttreci3Bezpogrubienia">
    <w:name w:val="Tekst treści (3) + Bez pogrubienia"/>
    <w:qFormat/>
    <w:rsid w:val="009638FA"/>
    <w:rPr>
      <w:rFonts w:ascii="Calibri" w:eastAsia="Calibri" w:hAnsi="Calibri" w:cs="Calibri"/>
      <w:b/>
      <w:bCs/>
      <w:i w:val="0"/>
      <w:iCs w:val="0"/>
      <w:caps w:val="0"/>
      <w:smallCaps w:val="0"/>
      <w:strike w:val="0"/>
      <w:dstrike w:val="0"/>
      <w:color w:val="000000"/>
      <w:spacing w:val="0"/>
      <w:w w:val="100"/>
      <w:sz w:val="22"/>
      <w:szCs w:val="22"/>
      <w:u w:val="none"/>
      <w:lang w:val="pl-PL" w:eastAsia="pl-PL" w:bidi="pl-PL"/>
    </w:rPr>
  </w:style>
  <w:style w:type="paragraph" w:customStyle="1" w:styleId="Teksttreci30">
    <w:name w:val="Tekst treści (3)"/>
    <w:basedOn w:val="Normalny"/>
    <w:link w:val="Teksttreci3"/>
    <w:qFormat/>
    <w:rsid w:val="009638FA"/>
    <w:pPr>
      <w:widowControl w:val="0"/>
      <w:shd w:val="clear" w:color="auto" w:fill="FFFFFF"/>
      <w:suppressAutoHyphens/>
      <w:spacing w:after="400" w:line="268" w:lineRule="exact"/>
    </w:pPr>
    <w:rPr>
      <w:rFonts w:ascii="Calibri" w:eastAsia="Calibri" w:hAnsi="Calibri" w:cs="Calibri"/>
      <w:b/>
      <w:bCs/>
    </w:rPr>
  </w:style>
  <w:style w:type="paragraph" w:customStyle="1" w:styleId="Nagwek21">
    <w:name w:val="Nagłówek #2"/>
    <w:basedOn w:val="Normalny"/>
    <w:link w:val="Nagwek20"/>
    <w:qFormat/>
    <w:rsid w:val="009638FA"/>
    <w:pPr>
      <w:widowControl w:val="0"/>
      <w:shd w:val="clear" w:color="auto" w:fill="FFFFFF"/>
      <w:suppressAutoHyphens/>
      <w:spacing w:before="960" w:after="0" w:line="264" w:lineRule="exact"/>
      <w:outlineLvl w:val="1"/>
    </w:pPr>
    <w:rPr>
      <w:rFonts w:ascii="Calibri" w:eastAsia="Calibri" w:hAnsi="Calibri" w:cs="Calibri"/>
      <w:b/>
      <w:bCs/>
    </w:rPr>
  </w:style>
  <w:style w:type="character" w:styleId="Pogrubienie">
    <w:name w:val="Strong"/>
    <w:uiPriority w:val="22"/>
    <w:qFormat/>
    <w:rsid w:val="009638FA"/>
    <w:rPr>
      <w:b/>
      <w:bCs/>
    </w:rPr>
  </w:style>
  <w:style w:type="table" w:customStyle="1" w:styleId="Tabela-Siatka11">
    <w:name w:val="Tabela - Siatka11"/>
    <w:basedOn w:val="Standardowy"/>
    <w:uiPriority w:val="59"/>
    <w:rsid w:val="009638FA"/>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user">
    <w:name w:val="Standard (user)"/>
    <w:rsid w:val="004453C3"/>
    <w:pPr>
      <w:widowControl w:val="0"/>
      <w:suppressAutoHyphens/>
      <w:autoSpaceDN w:val="0"/>
      <w:spacing w:after="0" w:line="240" w:lineRule="auto"/>
      <w:ind w:left="788" w:hanging="431"/>
      <w:jc w:val="both"/>
    </w:pPr>
    <w:rPr>
      <w:rFonts w:ascii="Calibri" w:eastAsia="Times New Roman" w:hAnsi="Calibri" w:cs="Calibri, sans-serif"/>
      <w:kern w:val="3"/>
      <w:sz w:val="24"/>
      <w:szCs w:val="24"/>
      <w:lang w:val="en-US"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232779">
      <w:bodyDiv w:val="1"/>
      <w:marLeft w:val="0"/>
      <w:marRight w:val="0"/>
      <w:marTop w:val="0"/>
      <w:marBottom w:val="0"/>
      <w:divBdr>
        <w:top w:val="none" w:sz="0" w:space="0" w:color="auto"/>
        <w:left w:val="none" w:sz="0" w:space="0" w:color="auto"/>
        <w:bottom w:val="none" w:sz="0" w:space="0" w:color="auto"/>
        <w:right w:val="none" w:sz="0" w:space="0" w:color="auto"/>
      </w:divBdr>
    </w:div>
    <w:div w:id="153886972">
      <w:bodyDiv w:val="1"/>
      <w:marLeft w:val="0"/>
      <w:marRight w:val="0"/>
      <w:marTop w:val="0"/>
      <w:marBottom w:val="0"/>
      <w:divBdr>
        <w:top w:val="none" w:sz="0" w:space="0" w:color="auto"/>
        <w:left w:val="none" w:sz="0" w:space="0" w:color="auto"/>
        <w:bottom w:val="none" w:sz="0" w:space="0" w:color="auto"/>
        <w:right w:val="none" w:sz="0" w:space="0" w:color="auto"/>
      </w:divBdr>
    </w:div>
    <w:div w:id="246694319">
      <w:bodyDiv w:val="1"/>
      <w:marLeft w:val="0"/>
      <w:marRight w:val="0"/>
      <w:marTop w:val="0"/>
      <w:marBottom w:val="0"/>
      <w:divBdr>
        <w:top w:val="none" w:sz="0" w:space="0" w:color="auto"/>
        <w:left w:val="none" w:sz="0" w:space="0" w:color="auto"/>
        <w:bottom w:val="none" w:sz="0" w:space="0" w:color="auto"/>
        <w:right w:val="none" w:sz="0" w:space="0" w:color="auto"/>
      </w:divBdr>
    </w:div>
    <w:div w:id="275870961">
      <w:bodyDiv w:val="1"/>
      <w:marLeft w:val="0"/>
      <w:marRight w:val="0"/>
      <w:marTop w:val="0"/>
      <w:marBottom w:val="0"/>
      <w:divBdr>
        <w:top w:val="none" w:sz="0" w:space="0" w:color="auto"/>
        <w:left w:val="none" w:sz="0" w:space="0" w:color="auto"/>
        <w:bottom w:val="none" w:sz="0" w:space="0" w:color="auto"/>
        <w:right w:val="none" w:sz="0" w:space="0" w:color="auto"/>
      </w:divBdr>
    </w:div>
    <w:div w:id="333462184">
      <w:bodyDiv w:val="1"/>
      <w:marLeft w:val="0"/>
      <w:marRight w:val="0"/>
      <w:marTop w:val="0"/>
      <w:marBottom w:val="0"/>
      <w:divBdr>
        <w:top w:val="none" w:sz="0" w:space="0" w:color="auto"/>
        <w:left w:val="none" w:sz="0" w:space="0" w:color="auto"/>
        <w:bottom w:val="none" w:sz="0" w:space="0" w:color="auto"/>
        <w:right w:val="none" w:sz="0" w:space="0" w:color="auto"/>
      </w:divBdr>
      <w:divsChild>
        <w:div w:id="266161405">
          <w:marLeft w:val="0"/>
          <w:marRight w:val="0"/>
          <w:marTop w:val="0"/>
          <w:marBottom w:val="0"/>
          <w:divBdr>
            <w:top w:val="none" w:sz="0" w:space="0" w:color="auto"/>
            <w:left w:val="none" w:sz="0" w:space="0" w:color="auto"/>
            <w:bottom w:val="none" w:sz="0" w:space="0" w:color="auto"/>
            <w:right w:val="none" w:sz="0" w:space="0" w:color="auto"/>
          </w:divBdr>
          <w:divsChild>
            <w:div w:id="855846242">
              <w:marLeft w:val="0"/>
              <w:marRight w:val="0"/>
              <w:marTop w:val="0"/>
              <w:marBottom w:val="0"/>
              <w:divBdr>
                <w:top w:val="none" w:sz="0" w:space="0" w:color="auto"/>
                <w:left w:val="none" w:sz="0" w:space="0" w:color="auto"/>
                <w:bottom w:val="none" w:sz="0" w:space="0" w:color="auto"/>
                <w:right w:val="none" w:sz="0" w:space="0" w:color="auto"/>
              </w:divBdr>
            </w:div>
          </w:divsChild>
        </w:div>
        <w:div w:id="2070297132">
          <w:marLeft w:val="0"/>
          <w:marRight w:val="0"/>
          <w:marTop w:val="0"/>
          <w:marBottom w:val="0"/>
          <w:divBdr>
            <w:top w:val="none" w:sz="0" w:space="0" w:color="auto"/>
            <w:left w:val="none" w:sz="0" w:space="0" w:color="auto"/>
            <w:bottom w:val="none" w:sz="0" w:space="0" w:color="auto"/>
            <w:right w:val="none" w:sz="0" w:space="0" w:color="auto"/>
          </w:divBdr>
          <w:divsChild>
            <w:div w:id="576207692">
              <w:marLeft w:val="0"/>
              <w:marRight w:val="0"/>
              <w:marTop w:val="0"/>
              <w:marBottom w:val="0"/>
              <w:divBdr>
                <w:top w:val="none" w:sz="0" w:space="0" w:color="auto"/>
                <w:left w:val="none" w:sz="0" w:space="0" w:color="auto"/>
                <w:bottom w:val="none" w:sz="0" w:space="0" w:color="auto"/>
                <w:right w:val="none" w:sz="0" w:space="0" w:color="auto"/>
              </w:divBdr>
            </w:div>
          </w:divsChild>
        </w:div>
        <w:div w:id="1992754994">
          <w:marLeft w:val="0"/>
          <w:marRight w:val="0"/>
          <w:marTop w:val="0"/>
          <w:marBottom w:val="0"/>
          <w:divBdr>
            <w:top w:val="none" w:sz="0" w:space="0" w:color="auto"/>
            <w:left w:val="none" w:sz="0" w:space="0" w:color="auto"/>
            <w:bottom w:val="none" w:sz="0" w:space="0" w:color="auto"/>
            <w:right w:val="none" w:sz="0" w:space="0" w:color="auto"/>
          </w:divBdr>
          <w:divsChild>
            <w:div w:id="1177307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1960938">
      <w:bodyDiv w:val="1"/>
      <w:marLeft w:val="0"/>
      <w:marRight w:val="0"/>
      <w:marTop w:val="0"/>
      <w:marBottom w:val="0"/>
      <w:divBdr>
        <w:top w:val="none" w:sz="0" w:space="0" w:color="auto"/>
        <w:left w:val="none" w:sz="0" w:space="0" w:color="auto"/>
        <w:bottom w:val="none" w:sz="0" w:space="0" w:color="auto"/>
        <w:right w:val="none" w:sz="0" w:space="0" w:color="auto"/>
      </w:divBdr>
    </w:div>
    <w:div w:id="355619394">
      <w:bodyDiv w:val="1"/>
      <w:marLeft w:val="0"/>
      <w:marRight w:val="0"/>
      <w:marTop w:val="0"/>
      <w:marBottom w:val="0"/>
      <w:divBdr>
        <w:top w:val="none" w:sz="0" w:space="0" w:color="auto"/>
        <w:left w:val="none" w:sz="0" w:space="0" w:color="auto"/>
        <w:bottom w:val="none" w:sz="0" w:space="0" w:color="auto"/>
        <w:right w:val="none" w:sz="0" w:space="0" w:color="auto"/>
      </w:divBdr>
    </w:div>
    <w:div w:id="386879962">
      <w:bodyDiv w:val="1"/>
      <w:marLeft w:val="0"/>
      <w:marRight w:val="0"/>
      <w:marTop w:val="0"/>
      <w:marBottom w:val="0"/>
      <w:divBdr>
        <w:top w:val="none" w:sz="0" w:space="0" w:color="auto"/>
        <w:left w:val="none" w:sz="0" w:space="0" w:color="auto"/>
        <w:bottom w:val="none" w:sz="0" w:space="0" w:color="auto"/>
        <w:right w:val="none" w:sz="0" w:space="0" w:color="auto"/>
      </w:divBdr>
    </w:div>
    <w:div w:id="388967617">
      <w:bodyDiv w:val="1"/>
      <w:marLeft w:val="0"/>
      <w:marRight w:val="0"/>
      <w:marTop w:val="0"/>
      <w:marBottom w:val="0"/>
      <w:divBdr>
        <w:top w:val="none" w:sz="0" w:space="0" w:color="auto"/>
        <w:left w:val="none" w:sz="0" w:space="0" w:color="auto"/>
        <w:bottom w:val="none" w:sz="0" w:space="0" w:color="auto"/>
        <w:right w:val="none" w:sz="0" w:space="0" w:color="auto"/>
      </w:divBdr>
      <w:divsChild>
        <w:div w:id="1330256154">
          <w:marLeft w:val="0"/>
          <w:marRight w:val="0"/>
          <w:marTop w:val="0"/>
          <w:marBottom w:val="0"/>
          <w:divBdr>
            <w:top w:val="none" w:sz="0" w:space="0" w:color="auto"/>
            <w:left w:val="none" w:sz="0" w:space="0" w:color="auto"/>
            <w:bottom w:val="none" w:sz="0" w:space="0" w:color="auto"/>
            <w:right w:val="none" w:sz="0" w:space="0" w:color="auto"/>
          </w:divBdr>
          <w:divsChild>
            <w:div w:id="449663451">
              <w:marLeft w:val="0"/>
              <w:marRight w:val="0"/>
              <w:marTop w:val="0"/>
              <w:marBottom w:val="0"/>
              <w:divBdr>
                <w:top w:val="none" w:sz="0" w:space="0" w:color="auto"/>
                <w:left w:val="none" w:sz="0" w:space="0" w:color="auto"/>
                <w:bottom w:val="none" w:sz="0" w:space="0" w:color="auto"/>
                <w:right w:val="none" w:sz="0" w:space="0" w:color="auto"/>
              </w:divBdr>
            </w:div>
          </w:divsChild>
        </w:div>
        <w:div w:id="1528640130">
          <w:marLeft w:val="0"/>
          <w:marRight w:val="0"/>
          <w:marTop w:val="0"/>
          <w:marBottom w:val="0"/>
          <w:divBdr>
            <w:top w:val="none" w:sz="0" w:space="0" w:color="auto"/>
            <w:left w:val="none" w:sz="0" w:space="0" w:color="auto"/>
            <w:bottom w:val="none" w:sz="0" w:space="0" w:color="auto"/>
            <w:right w:val="none" w:sz="0" w:space="0" w:color="auto"/>
          </w:divBdr>
          <w:divsChild>
            <w:div w:id="2006394988">
              <w:marLeft w:val="0"/>
              <w:marRight w:val="0"/>
              <w:marTop w:val="0"/>
              <w:marBottom w:val="0"/>
              <w:divBdr>
                <w:top w:val="none" w:sz="0" w:space="0" w:color="auto"/>
                <w:left w:val="none" w:sz="0" w:space="0" w:color="auto"/>
                <w:bottom w:val="none" w:sz="0" w:space="0" w:color="auto"/>
                <w:right w:val="none" w:sz="0" w:space="0" w:color="auto"/>
              </w:divBdr>
            </w:div>
          </w:divsChild>
        </w:div>
        <w:div w:id="608395018">
          <w:marLeft w:val="0"/>
          <w:marRight w:val="0"/>
          <w:marTop w:val="0"/>
          <w:marBottom w:val="0"/>
          <w:divBdr>
            <w:top w:val="none" w:sz="0" w:space="0" w:color="auto"/>
            <w:left w:val="none" w:sz="0" w:space="0" w:color="auto"/>
            <w:bottom w:val="none" w:sz="0" w:space="0" w:color="auto"/>
            <w:right w:val="none" w:sz="0" w:space="0" w:color="auto"/>
          </w:divBdr>
          <w:divsChild>
            <w:div w:id="1050959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9565581">
      <w:bodyDiv w:val="1"/>
      <w:marLeft w:val="0"/>
      <w:marRight w:val="0"/>
      <w:marTop w:val="0"/>
      <w:marBottom w:val="0"/>
      <w:divBdr>
        <w:top w:val="none" w:sz="0" w:space="0" w:color="auto"/>
        <w:left w:val="none" w:sz="0" w:space="0" w:color="auto"/>
        <w:bottom w:val="none" w:sz="0" w:space="0" w:color="auto"/>
        <w:right w:val="none" w:sz="0" w:space="0" w:color="auto"/>
      </w:divBdr>
    </w:div>
    <w:div w:id="442306575">
      <w:bodyDiv w:val="1"/>
      <w:marLeft w:val="0"/>
      <w:marRight w:val="0"/>
      <w:marTop w:val="0"/>
      <w:marBottom w:val="0"/>
      <w:divBdr>
        <w:top w:val="none" w:sz="0" w:space="0" w:color="auto"/>
        <w:left w:val="none" w:sz="0" w:space="0" w:color="auto"/>
        <w:bottom w:val="none" w:sz="0" w:space="0" w:color="auto"/>
        <w:right w:val="none" w:sz="0" w:space="0" w:color="auto"/>
      </w:divBdr>
    </w:div>
    <w:div w:id="465860030">
      <w:bodyDiv w:val="1"/>
      <w:marLeft w:val="0"/>
      <w:marRight w:val="0"/>
      <w:marTop w:val="0"/>
      <w:marBottom w:val="0"/>
      <w:divBdr>
        <w:top w:val="none" w:sz="0" w:space="0" w:color="auto"/>
        <w:left w:val="none" w:sz="0" w:space="0" w:color="auto"/>
        <w:bottom w:val="none" w:sz="0" w:space="0" w:color="auto"/>
        <w:right w:val="none" w:sz="0" w:space="0" w:color="auto"/>
      </w:divBdr>
    </w:div>
    <w:div w:id="493186672">
      <w:bodyDiv w:val="1"/>
      <w:marLeft w:val="0"/>
      <w:marRight w:val="0"/>
      <w:marTop w:val="0"/>
      <w:marBottom w:val="0"/>
      <w:divBdr>
        <w:top w:val="none" w:sz="0" w:space="0" w:color="auto"/>
        <w:left w:val="none" w:sz="0" w:space="0" w:color="auto"/>
        <w:bottom w:val="none" w:sz="0" w:space="0" w:color="auto"/>
        <w:right w:val="none" w:sz="0" w:space="0" w:color="auto"/>
      </w:divBdr>
    </w:div>
    <w:div w:id="536894118">
      <w:bodyDiv w:val="1"/>
      <w:marLeft w:val="0"/>
      <w:marRight w:val="0"/>
      <w:marTop w:val="0"/>
      <w:marBottom w:val="0"/>
      <w:divBdr>
        <w:top w:val="none" w:sz="0" w:space="0" w:color="auto"/>
        <w:left w:val="none" w:sz="0" w:space="0" w:color="auto"/>
        <w:bottom w:val="none" w:sz="0" w:space="0" w:color="auto"/>
        <w:right w:val="none" w:sz="0" w:space="0" w:color="auto"/>
      </w:divBdr>
    </w:div>
    <w:div w:id="725222002">
      <w:bodyDiv w:val="1"/>
      <w:marLeft w:val="0"/>
      <w:marRight w:val="0"/>
      <w:marTop w:val="0"/>
      <w:marBottom w:val="0"/>
      <w:divBdr>
        <w:top w:val="none" w:sz="0" w:space="0" w:color="auto"/>
        <w:left w:val="none" w:sz="0" w:space="0" w:color="auto"/>
        <w:bottom w:val="none" w:sz="0" w:space="0" w:color="auto"/>
        <w:right w:val="none" w:sz="0" w:space="0" w:color="auto"/>
      </w:divBdr>
    </w:div>
    <w:div w:id="866329916">
      <w:bodyDiv w:val="1"/>
      <w:marLeft w:val="0"/>
      <w:marRight w:val="0"/>
      <w:marTop w:val="0"/>
      <w:marBottom w:val="0"/>
      <w:divBdr>
        <w:top w:val="none" w:sz="0" w:space="0" w:color="auto"/>
        <w:left w:val="none" w:sz="0" w:space="0" w:color="auto"/>
        <w:bottom w:val="none" w:sz="0" w:space="0" w:color="auto"/>
        <w:right w:val="none" w:sz="0" w:space="0" w:color="auto"/>
      </w:divBdr>
    </w:div>
    <w:div w:id="913472596">
      <w:bodyDiv w:val="1"/>
      <w:marLeft w:val="0"/>
      <w:marRight w:val="0"/>
      <w:marTop w:val="0"/>
      <w:marBottom w:val="0"/>
      <w:divBdr>
        <w:top w:val="none" w:sz="0" w:space="0" w:color="auto"/>
        <w:left w:val="none" w:sz="0" w:space="0" w:color="auto"/>
        <w:bottom w:val="none" w:sz="0" w:space="0" w:color="auto"/>
        <w:right w:val="none" w:sz="0" w:space="0" w:color="auto"/>
      </w:divBdr>
    </w:div>
    <w:div w:id="944729445">
      <w:bodyDiv w:val="1"/>
      <w:marLeft w:val="0"/>
      <w:marRight w:val="0"/>
      <w:marTop w:val="0"/>
      <w:marBottom w:val="0"/>
      <w:divBdr>
        <w:top w:val="none" w:sz="0" w:space="0" w:color="auto"/>
        <w:left w:val="none" w:sz="0" w:space="0" w:color="auto"/>
        <w:bottom w:val="none" w:sz="0" w:space="0" w:color="auto"/>
        <w:right w:val="none" w:sz="0" w:space="0" w:color="auto"/>
      </w:divBdr>
    </w:div>
    <w:div w:id="949774114">
      <w:bodyDiv w:val="1"/>
      <w:marLeft w:val="0"/>
      <w:marRight w:val="0"/>
      <w:marTop w:val="0"/>
      <w:marBottom w:val="0"/>
      <w:divBdr>
        <w:top w:val="none" w:sz="0" w:space="0" w:color="auto"/>
        <w:left w:val="none" w:sz="0" w:space="0" w:color="auto"/>
        <w:bottom w:val="none" w:sz="0" w:space="0" w:color="auto"/>
        <w:right w:val="none" w:sz="0" w:space="0" w:color="auto"/>
      </w:divBdr>
    </w:div>
    <w:div w:id="992370791">
      <w:bodyDiv w:val="1"/>
      <w:marLeft w:val="0"/>
      <w:marRight w:val="0"/>
      <w:marTop w:val="0"/>
      <w:marBottom w:val="0"/>
      <w:divBdr>
        <w:top w:val="none" w:sz="0" w:space="0" w:color="auto"/>
        <w:left w:val="none" w:sz="0" w:space="0" w:color="auto"/>
        <w:bottom w:val="none" w:sz="0" w:space="0" w:color="auto"/>
        <w:right w:val="none" w:sz="0" w:space="0" w:color="auto"/>
      </w:divBdr>
    </w:div>
    <w:div w:id="1007558846">
      <w:bodyDiv w:val="1"/>
      <w:marLeft w:val="0"/>
      <w:marRight w:val="0"/>
      <w:marTop w:val="0"/>
      <w:marBottom w:val="0"/>
      <w:divBdr>
        <w:top w:val="none" w:sz="0" w:space="0" w:color="auto"/>
        <w:left w:val="none" w:sz="0" w:space="0" w:color="auto"/>
        <w:bottom w:val="none" w:sz="0" w:space="0" w:color="auto"/>
        <w:right w:val="none" w:sz="0" w:space="0" w:color="auto"/>
      </w:divBdr>
    </w:div>
    <w:div w:id="1019426149">
      <w:bodyDiv w:val="1"/>
      <w:marLeft w:val="0"/>
      <w:marRight w:val="0"/>
      <w:marTop w:val="0"/>
      <w:marBottom w:val="0"/>
      <w:divBdr>
        <w:top w:val="none" w:sz="0" w:space="0" w:color="auto"/>
        <w:left w:val="none" w:sz="0" w:space="0" w:color="auto"/>
        <w:bottom w:val="none" w:sz="0" w:space="0" w:color="auto"/>
        <w:right w:val="none" w:sz="0" w:space="0" w:color="auto"/>
      </w:divBdr>
    </w:div>
    <w:div w:id="1038775575">
      <w:bodyDiv w:val="1"/>
      <w:marLeft w:val="0"/>
      <w:marRight w:val="0"/>
      <w:marTop w:val="0"/>
      <w:marBottom w:val="0"/>
      <w:divBdr>
        <w:top w:val="none" w:sz="0" w:space="0" w:color="auto"/>
        <w:left w:val="none" w:sz="0" w:space="0" w:color="auto"/>
        <w:bottom w:val="none" w:sz="0" w:space="0" w:color="auto"/>
        <w:right w:val="none" w:sz="0" w:space="0" w:color="auto"/>
      </w:divBdr>
    </w:div>
    <w:div w:id="1063874487">
      <w:bodyDiv w:val="1"/>
      <w:marLeft w:val="0"/>
      <w:marRight w:val="0"/>
      <w:marTop w:val="0"/>
      <w:marBottom w:val="0"/>
      <w:divBdr>
        <w:top w:val="none" w:sz="0" w:space="0" w:color="auto"/>
        <w:left w:val="none" w:sz="0" w:space="0" w:color="auto"/>
        <w:bottom w:val="none" w:sz="0" w:space="0" w:color="auto"/>
        <w:right w:val="none" w:sz="0" w:space="0" w:color="auto"/>
      </w:divBdr>
    </w:div>
    <w:div w:id="1072702397">
      <w:bodyDiv w:val="1"/>
      <w:marLeft w:val="0"/>
      <w:marRight w:val="0"/>
      <w:marTop w:val="0"/>
      <w:marBottom w:val="0"/>
      <w:divBdr>
        <w:top w:val="none" w:sz="0" w:space="0" w:color="auto"/>
        <w:left w:val="none" w:sz="0" w:space="0" w:color="auto"/>
        <w:bottom w:val="none" w:sz="0" w:space="0" w:color="auto"/>
        <w:right w:val="none" w:sz="0" w:space="0" w:color="auto"/>
      </w:divBdr>
    </w:div>
    <w:div w:id="1087846840">
      <w:bodyDiv w:val="1"/>
      <w:marLeft w:val="0"/>
      <w:marRight w:val="0"/>
      <w:marTop w:val="0"/>
      <w:marBottom w:val="0"/>
      <w:divBdr>
        <w:top w:val="none" w:sz="0" w:space="0" w:color="auto"/>
        <w:left w:val="none" w:sz="0" w:space="0" w:color="auto"/>
        <w:bottom w:val="none" w:sz="0" w:space="0" w:color="auto"/>
        <w:right w:val="none" w:sz="0" w:space="0" w:color="auto"/>
      </w:divBdr>
    </w:div>
    <w:div w:id="1101953401">
      <w:bodyDiv w:val="1"/>
      <w:marLeft w:val="0"/>
      <w:marRight w:val="0"/>
      <w:marTop w:val="0"/>
      <w:marBottom w:val="0"/>
      <w:divBdr>
        <w:top w:val="none" w:sz="0" w:space="0" w:color="auto"/>
        <w:left w:val="none" w:sz="0" w:space="0" w:color="auto"/>
        <w:bottom w:val="none" w:sz="0" w:space="0" w:color="auto"/>
        <w:right w:val="none" w:sz="0" w:space="0" w:color="auto"/>
      </w:divBdr>
    </w:div>
    <w:div w:id="1137915089">
      <w:bodyDiv w:val="1"/>
      <w:marLeft w:val="0"/>
      <w:marRight w:val="0"/>
      <w:marTop w:val="0"/>
      <w:marBottom w:val="0"/>
      <w:divBdr>
        <w:top w:val="none" w:sz="0" w:space="0" w:color="auto"/>
        <w:left w:val="none" w:sz="0" w:space="0" w:color="auto"/>
        <w:bottom w:val="none" w:sz="0" w:space="0" w:color="auto"/>
        <w:right w:val="none" w:sz="0" w:space="0" w:color="auto"/>
      </w:divBdr>
    </w:div>
    <w:div w:id="1285504564">
      <w:bodyDiv w:val="1"/>
      <w:marLeft w:val="0"/>
      <w:marRight w:val="0"/>
      <w:marTop w:val="0"/>
      <w:marBottom w:val="0"/>
      <w:divBdr>
        <w:top w:val="none" w:sz="0" w:space="0" w:color="auto"/>
        <w:left w:val="none" w:sz="0" w:space="0" w:color="auto"/>
        <w:bottom w:val="none" w:sz="0" w:space="0" w:color="auto"/>
        <w:right w:val="none" w:sz="0" w:space="0" w:color="auto"/>
      </w:divBdr>
    </w:div>
    <w:div w:id="1309895398">
      <w:bodyDiv w:val="1"/>
      <w:marLeft w:val="0"/>
      <w:marRight w:val="0"/>
      <w:marTop w:val="0"/>
      <w:marBottom w:val="0"/>
      <w:divBdr>
        <w:top w:val="none" w:sz="0" w:space="0" w:color="auto"/>
        <w:left w:val="none" w:sz="0" w:space="0" w:color="auto"/>
        <w:bottom w:val="none" w:sz="0" w:space="0" w:color="auto"/>
        <w:right w:val="none" w:sz="0" w:space="0" w:color="auto"/>
      </w:divBdr>
    </w:div>
    <w:div w:id="1317566399">
      <w:bodyDiv w:val="1"/>
      <w:marLeft w:val="0"/>
      <w:marRight w:val="0"/>
      <w:marTop w:val="0"/>
      <w:marBottom w:val="0"/>
      <w:divBdr>
        <w:top w:val="none" w:sz="0" w:space="0" w:color="auto"/>
        <w:left w:val="none" w:sz="0" w:space="0" w:color="auto"/>
        <w:bottom w:val="none" w:sz="0" w:space="0" w:color="auto"/>
        <w:right w:val="none" w:sz="0" w:space="0" w:color="auto"/>
      </w:divBdr>
    </w:div>
    <w:div w:id="1350983114">
      <w:bodyDiv w:val="1"/>
      <w:marLeft w:val="0"/>
      <w:marRight w:val="0"/>
      <w:marTop w:val="0"/>
      <w:marBottom w:val="0"/>
      <w:divBdr>
        <w:top w:val="none" w:sz="0" w:space="0" w:color="auto"/>
        <w:left w:val="none" w:sz="0" w:space="0" w:color="auto"/>
        <w:bottom w:val="none" w:sz="0" w:space="0" w:color="auto"/>
        <w:right w:val="none" w:sz="0" w:space="0" w:color="auto"/>
      </w:divBdr>
    </w:div>
    <w:div w:id="1379933397">
      <w:bodyDiv w:val="1"/>
      <w:marLeft w:val="0"/>
      <w:marRight w:val="0"/>
      <w:marTop w:val="0"/>
      <w:marBottom w:val="0"/>
      <w:divBdr>
        <w:top w:val="none" w:sz="0" w:space="0" w:color="auto"/>
        <w:left w:val="none" w:sz="0" w:space="0" w:color="auto"/>
        <w:bottom w:val="none" w:sz="0" w:space="0" w:color="auto"/>
        <w:right w:val="none" w:sz="0" w:space="0" w:color="auto"/>
      </w:divBdr>
    </w:div>
    <w:div w:id="1398555167">
      <w:bodyDiv w:val="1"/>
      <w:marLeft w:val="0"/>
      <w:marRight w:val="0"/>
      <w:marTop w:val="0"/>
      <w:marBottom w:val="0"/>
      <w:divBdr>
        <w:top w:val="none" w:sz="0" w:space="0" w:color="auto"/>
        <w:left w:val="none" w:sz="0" w:space="0" w:color="auto"/>
        <w:bottom w:val="none" w:sz="0" w:space="0" w:color="auto"/>
        <w:right w:val="none" w:sz="0" w:space="0" w:color="auto"/>
      </w:divBdr>
    </w:div>
    <w:div w:id="1452629756">
      <w:bodyDiv w:val="1"/>
      <w:marLeft w:val="0"/>
      <w:marRight w:val="0"/>
      <w:marTop w:val="0"/>
      <w:marBottom w:val="0"/>
      <w:divBdr>
        <w:top w:val="none" w:sz="0" w:space="0" w:color="auto"/>
        <w:left w:val="none" w:sz="0" w:space="0" w:color="auto"/>
        <w:bottom w:val="none" w:sz="0" w:space="0" w:color="auto"/>
        <w:right w:val="none" w:sz="0" w:space="0" w:color="auto"/>
      </w:divBdr>
    </w:div>
    <w:div w:id="1485388681">
      <w:bodyDiv w:val="1"/>
      <w:marLeft w:val="0"/>
      <w:marRight w:val="0"/>
      <w:marTop w:val="0"/>
      <w:marBottom w:val="0"/>
      <w:divBdr>
        <w:top w:val="none" w:sz="0" w:space="0" w:color="auto"/>
        <w:left w:val="none" w:sz="0" w:space="0" w:color="auto"/>
        <w:bottom w:val="none" w:sz="0" w:space="0" w:color="auto"/>
        <w:right w:val="none" w:sz="0" w:space="0" w:color="auto"/>
      </w:divBdr>
    </w:div>
    <w:div w:id="1517772837">
      <w:bodyDiv w:val="1"/>
      <w:marLeft w:val="0"/>
      <w:marRight w:val="0"/>
      <w:marTop w:val="0"/>
      <w:marBottom w:val="0"/>
      <w:divBdr>
        <w:top w:val="none" w:sz="0" w:space="0" w:color="auto"/>
        <w:left w:val="none" w:sz="0" w:space="0" w:color="auto"/>
        <w:bottom w:val="none" w:sz="0" w:space="0" w:color="auto"/>
        <w:right w:val="none" w:sz="0" w:space="0" w:color="auto"/>
      </w:divBdr>
    </w:div>
    <w:div w:id="1594506799">
      <w:bodyDiv w:val="1"/>
      <w:marLeft w:val="0"/>
      <w:marRight w:val="0"/>
      <w:marTop w:val="0"/>
      <w:marBottom w:val="0"/>
      <w:divBdr>
        <w:top w:val="none" w:sz="0" w:space="0" w:color="auto"/>
        <w:left w:val="none" w:sz="0" w:space="0" w:color="auto"/>
        <w:bottom w:val="none" w:sz="0" w:space="0" w:color="auto"/>
        <w:right w:val="none" w:sz="0" w:space="0" w:color="auto"/>
      </w:divBdr>
    </w:div>
    <w:div w:id="1617903453">
      <w:bodyDiv w:val="1"/>
      <w:marLeft w:val="0"/>
      <w:marRight w:val="0"/>
      <w:marTop w:val="0"/>
      <w:marBottom w:val="0"/>
      <w:divBdr>
        <w:top w:val="none" w:sz="0" w:space="0" w:color="auto"/>
        <w:left w:val="none" w:sz="0" w:space="0" w:color="auto"/>
        <w:bottom w:val="none" w:sz="0" w:space="0" w:color="auto"/>
        <w:right w:val="none" w:sz="0" w:space="0" w:color="auto"/>
      </w:divBdr>
    </w:div>
    <w:div w:id="1650741934">
      <w:bodyDiv w:val="1"/>
      <w:marLeft w:val="0"/>
      <w:marRight w:val="0"/>
      <w:marTop w:val="0"/>
      <w:marBottom w:val="0"/>
      <w:divBdr>
        <w:top w:val="none" w:sz="0" w:space="0" w:color="auto"/>
        <w:left w:val="none" w:sz="0" w:space="0" w:color="auto"/>
        <w:bottom w:val="none" w:sz="0" w:space="0" w:color="auto"/>
        <w:right w:val="none" w:sz="0" w:space="0" w:color="auto"/>
      </w:divBdr>
    </w:div>
    <w:div w:id="1661157331">
      <w:bodyDiv w:val="1"/>
      <w:marLeft w:val="0"/>
      <w:marRight w:val="0"/>
      <w:marTop w:val="0"/>
      <w:marBottom w:val="0"/>
      <w:divBdr>
        <w:top w:val="none" w:sz="0" w:space="0" w:color="auto"/>
        <w:left w:val="none" w:sz="0" w:space="0" w:color="auto"/>
        <w:bottom w:val="none" w:sz="0" w:space="0" w:color="auto"/>
        <w:right w:val="none" w:sz="0" w:space="0" w:color="auto"/>
      </w:divBdr>
    </w:div>
    <w:div w:id="1681348222">
      <w:bodyDiv w:val="1"/>
      <w:marLeft w:val="0"/>
      <w:marRight w:val="0"/>
      <w:marTop w:val="0"/>
      <w:marBottom w:val="0"/>
      <w:divBdr>
        <w:top w:val="none" w:sz="0" w:space="0" w:color="auto"/>
        <w:left w:val="none" w:sz="0" w:space="0" w:color="auto"/>
        <w:bottom w:val="none" w:sz="0" w:space="0" w:color="auto"/>
        <w:right w:val="none" w:sz="0" w:space="0" w:color="auto"/>
      </w:divBdr>
    </w:div>
    <w:div w:id="1681464266">
      <w:bodyDiv w:val="1"/>
      <w:marLeft w:val="0"/>
      <w:marRight w:val="0"/>
      <w:marTop w:val="0"/>
      <w:marBottom w:val="0"/>
      <w:divBdr>
        <w:top w:val="none" w:sz="0" w:space="0" w:color="auto"/>
        <w:left w:val="none" w:sz="0" w:space="0" w:color="auto"/>
        <w:bottom w:val="none" w:sz="0" w:space="0" w:color="auto"/>
        <w:right w:val="none" w:sz="0" w:space="0" w:color="auto"/>
      </w:divBdr>
    </w:div>
    <w:div w:id="1816144958">
      <w:bodyDiv w:val="1"/>
      <w:marLeft w:val="0"/>
      <w:marRight w:val="0"/>
      <w:marTop w:val="0"/>
      <w:marBottom w:val="0"/>
      <w:divBdr>
        <w:top w:val="none" w:sz="0" w:space="0" w:color="auto"/>
        <w:left w:val="none" w:sz="0" w:space="0" w:color="auto"/>
        <w:bottom w:val="none" w:sz="0" w:space="0" w:color="auto"/>
        <w:right w:val="none" w:sz="0" w:space="0" w:color="auto"/>
      </w:divBdr>
    </w:div>
    <w:div w:id="1827472175">
      <w:bodyDiv w:val="1"/>
      <w:marLeft w:val="0"/>
      <w:marRight w:val="0"/>
      <w:marTop w:val="0"/>
      <w:marBottom w:val="0"/>
      <w:divBdr>
        <w:top w:val="none" w:sz="0" w:space="0" w:color="auto"/>
        <w:left w:val="none" w:sz="0" w:space="0" w:color="auto"/>
        <w:bottom w:val="none" w:sz="0" w:space="0" w:color="auto"/>
        <w:right w:val="none" w:sz="0" w:space="0" w:color="auto"/>
      </w:divBdr>
    </w:div>
    <w:div w:id="1979071280">
      <w:bodyDiv w:val="1"/>
      <w:marLeft w:val="0"/>
      <w:marRight w:val="0"/>
      <w:marTop w:val="0"/>
      <w:marBottom w:val="0"/>
      <w:divBdr>
        <w:top w:val="none" w:sz="0" w:space="0" w:color="auto"/>
        <w:left w:val="none" w:sz="0" w:space="0" w:color="auto"/>
        <w:bottom w:val="none" w:sz="0" w:space="0" w:color="auto"/>
        <w:right w:val="none" w:sz="0" w:space="0" w:color="auto"/>
      </w:divBdr>
    </w:div>
    <w:div w:id="1998804010">
      <w:bodyDiv w:val="1"/>
      <w:marLeft w:val="0"/>
      <w:marRight w:val="0"/>
      <w:marTop w:val="0"/>
      <w:marBottom w:val="0"/>
      <w:divBdr>
        <w:top w:val="none" w:sz="0" w:space="0" w:color="auto"/>
        <w:left w:val="none" w:sz="0" w:space="0" w:color="auto"/>
        <w:bottom w:val="none" w:sz="0" w:space="0" w:color="auto"/>
        <w:right w:val="none" w:sz="0" w:space="0" w:color="auto"/>
      </w:divBdr>
    </w:div>
    <w:div w:id="2004355817">
      <w:bodyDiv w:val="1"/>
      <w:marLeft w:val="0"/>
      <w:marRight w:val="0"/>
      <w:marTop w:val="0"/>
      <w:marBottom w:val="0"/>
      <w:divBdr>
        <w:top w:val="none" w:sz="0" w:space="0" w:color="auto"/>
        <w:left w:val="none" w:sz="0" w:space="0" w:color="auto"/>
        <w:bottom w:val="none" w:sz="0" w:space="0" w:color="auto"/>
        <w:right w:val="none" w:sz="0" w:space="0" w:color="auto"/>
      </w:divBdr>
    </w:div>
    <w:div w:id="2041200005">
      <w:bodyDiv w:val="1"/>
      <w:marLeft w:val="0"/>
      <w:marRight w:val="0"/>
      <w:marTop w:val="0"/>
      <w:marBottom w:val="0"/>
      <w:divBdr>
        <w:top w:val="none" w:sz="0" w:space="0" w:color="auto"/>
        <w:left w:val="none" w:sz="0" w:space="0" w:color="auto"/>
        <w:bottom w:val="none" w:sz="0" w:space="0" w:color="auto"/>
        <w:right w:val="none" w:sz="0" w:space="0" w:color="auto"/>
      </w:divBdr>
      <w:divsChild>
        <w:div w:id="928973611">
          <w:marLeft w:val="0"/>
          <w:marRight w:val="0"/>
          <w:marTop w:val="0"/>
          <w:marBottom w:val="0"/>
          <w:divBdr>
            <w:top w:val="none" w:sz="0" w:space="0" w:color="auto"/>
            <w:left w:val="none" w:sz="0" w:space="0" w:color="auto"/>
            <w:bottom w:val="none" w:sz="0" w:space="0" w:color="auto"/>
            <w:right w:val="none" w:sz="0" w:space="0" w:color="auto"/>
          </w:divBdr>
          <w:divsChild>
            <w:div w:id="989292312">
              <w:marLeft w:val="0"/>
              <w:marRight w:val="0"/>
              <w:marTop w:val="0"/>
              <w:marBottom w:val="0"/>
              <w:divBdr>
                <w:top w:val="none" w:sz="0" w:space="0" w:color="auto"/>
                <w:left w:val="none" w:sz="0" w:space="0" w:color="auto"/>
                <w:bottom w:val="none" w:sz="0" w:space="0" w:color="auto"/>
                <w:right w:val="none" w:sz="0" w:space="0" w:color="auto"/>
              </w:divBdr>
            </w:div>
          </w:divsChild>
        </w:div>
        <w:div w:id="217591441">
          <w:marLeft w:val="0"/>
          <w:marRight w:val="0"/>
          <w:marTop w:val="0"/>
          <w:marBottom w:val="0"/>
          <w:divBdr>
            <w:top w:val="none" w:sz="0" w:space="0" w:color="auto"/>
            <w:left w:val="none" w:sz="0" w:space="0" w:color="auto"/>
            <w:bottom w:val="none" w:sz="0" w:space="0" w:color="auto"/>
            <w:right w:val="none" w:sz="0" w:space="0" w:color="auto"/>
          </w:divBdr>
          <w:divsChild>
            <w:div w:id="426384566">
              <w:marLeft w:val="0"/>
              <w:marRight w:val="0"/>
              <w:marTop w:val="0"/>
              <w:marBottom w:val="0"/>
              <w:divBdr>
                <w:top w:val="none" w:sz="0" w:space="0" w:color="auto"/>
                <w:left w:val="none" w:sz="0" w:space="0" w:color="auto"/>
                <w:bottom w:val="none" w:sz="0" w:space="0" w:color="auto"/>
                <w:right w:val="none" w:sz="0" w:space="0" w:color="auto"/>
              </w:divBdr>
            </w:div>
          </w:divsChild>
        </w:div>
        <w:div w:id="42992074">
          <w:marLeft w:val="0"/>
          <w:marRight w:val="0"/>
          <w:marTop w:val="0"/>
          <w:marBottom w:val="0"/>
          <w:divBdr>
            <w:top w:val="none" w:sz="0" w:space="0" w:color="auto"/>
            <w:left w:val="none" w:sz="0" w:space="0" w:color="auto"/>
            <w:bottom w:val="none" w:sz="0" w:space="0" w:color="auto"/>
            <w:right w:val="none" w:sz="0" w:space="0" w:color="auto"/>
          </w:divBdr>
          <w:divsChild>
            <w:div w:id="58215896">
              <w:marLeft w:val="0"/>
              <w:marRight w:val="0"/>
              <w:marTop w:val="0"/>
              <w:marBottom w:val="0"/>
              <w:divBdr>
                <w:top w:val="none" w:sz="0" w:space="0" w:color="auto"/>
                <w:left w:val="none" w:sz="0" w:space="0" w:color="auto"/>
                <w:bottom w:val="none" w:sz="0" w:space="0" w:color="auto"/>
                <w:right w:val="none" w:sz="0" w:space="0" w:color="auto"/>
              </w:divBdr>
            </w:div>
          </w:divsChild>
        </w:div>
        <w:div w:id="1102215370">
          <w:marLeft w:val="0"/>
          <w:marRight w:val="0"/>
          <w:marTop w:val="0"/>
          <w:marBottom w:val="0"/>
          <w:divBdr>
            <w:top w:val="none" w:sz="0" w:space="0" w:color="auto"/>
            <w:left w:val="none" w:sz="0" w:space="0" w:color="auto"/>
            <w:bottom w:val="none" w:sz="0" w:space="0" w:color="auto"/>
            <w:right w:val="none" w:sz="0" w:space="0" w:color="auto"/>
          </w:divBdr>
          <w:divsChild>
            <w:div w:id="452285191">
              <w:marLeft w:val="0"/>
              <w:marRight w:val="0"/>
              <w:marTop w:val="0"/>
              <w:marBottom w:val="0"/>
              <w:divBdr>
                <w:top w:val="none" w:sz="0" w:space="0" w:color="auto"/>
                <w:left w:val="none" w:sz="0" w:space="0" w:color="auto"/>
                <w:bottom w:val="none" w:sz="0" w:space="0" w:color="auto"/>
                <w:right w:val="none" w:sz="0" w:space="0" w:color="auto"/>
              </w:divBdr>
            </w:div>
          </w:divsChild>
        </w:div>
        <w:div w:id="55595264">
          <w:marLeft w:val="0"/>
          <w:marRight w:val="0"/>
          <w:marTop w:val="0"/>
          <w:marBottom w:val="0"/>
          <w:divBdr>
            <w:top w:val="none" w:sz="0" w:space="0" w:color="auto"/>
            <w:left w:val="none" w:sz="0" w:space="0" w:color="auto"/>
            <w:bottom w:val="none" w:sz="0" w:space="0" w:color="auto"/>
            <w:right w:val="none" w:sz="0" w:space="0" w:color="auto"/>
          </w:divBdr>
          <w:divsChild>
            <w:div w:id="240677813">
              <w:marLeft w:val="0"/>
              <w:marRight w:val="0"/>
              <w:marTop w:val="0"/>
              <w:marBottom w:val="0"/>
              <w:divBdr>
                <w:top w:val="none" w:sz="0" w:space="0" w:color="auto"/>
                <w:left w:val="none" w:sz="0" w:space="0" w:color="auto"/>
                <w:bottom w:val="none" w:sz="0" w:space="0" w:color="auto"/>
                <w:right w:val="none" w:sz="0" w:space="0" w:color="auto"/>
              </w:divBdr>
            </w:div>
          </w:divsChild>
        </w:div>
        <w:div w:id="1398749588">
          <w:marLeft w:val="0"/>
          <w:marRight w:val="0"/>
          <w:marTop w:val="0"/>
          <w:marBottom w:val="0"/>
          <w:divBdr>
            <w:top w:val="none" w:sz="0" w:space="0" w:color="auto"/>
            <w:left w:val="none" w:sz="0" w:space="0" w:color="auto"/>
            <w:bottom w:val="none" w:sz="0" w:space="0" w:color="auto"/>
            <w:right w:val="none" w:sz="0" w:space="0" w:color="auto"/>
          </w:divBdr>
          <w:divsChild>
            <w:div w:id="121968030">
              <w:marLeft w:val="0"/>
              <w:marRight w:val="0"/>
              <w:marTop w:val="0"/>
              <w:marBottom w:val="0"/>
              <w:divBdr>
                <w:top w:val="none" w:sz="0" w:space="0" w:color="auto"/>
                <w:left w:val="none" w:sz="0" w:space="0" w:color="auto"/>
                <w:bottom w:val="none" w:sz="0" w:space="0" w:color="auto"/>
                <w:right w:val="none" w:sz="0" w:space="0" w:color="auto"/>
              </w:divBdr>
            </w:div>
          </w:divsChild>
        </w:div>
        <w:div w:id="1084300055">
          <w:marLeft w:val="0"/>
          <w:marRight w:val="0"/>
          <w:marTop w:val="0"/>
          <w:marBottom w:val="0"/>
          <w:divBdr>
            <w:top w:val="none" w:sz="0" w:space="0" w:color="auto"/>
            <w:left w:val="none" w:sz="0" w:space="0" w:color="auto"/>
            <w:bottom w:val="none" w:sz="0" w:space="0" w:color="auto"/>
            <w:right w:val="none" w:sz="0" w:space="0" w:color="auto"/>
          </w:divBdr>
          <w:divsChild>
            <w:div w:id="1971284037">
              <w:marLeft w:val="0"/>
              <w:marRight w:val="0"/>
              <w:marTop w:val="0"/>
              <w:marBottom w:val="0"/>
              <w:divBdr>
                <w:top w:val="none" w:sz="0" w:space="0" w:color="auto"/>
                <w:left w:val="none" w:sz="0" w:space="0" w:color="auto"/>
                <w:bottom w:val="none" w:sz="0" w:space="0" w:color="auto"/>
                <w:right w:val="none" w:sz="0" w:space="0" w:color="auto"/>
              </w:divBdr>
            </w:div>
          </w:divsChild>
        </w:div>
        <w:div w:id="209538176">
          <w:marLeft w:val="0"/>
          <w:marRight w:val="0"/>
          <w:marTop w:val="0"/>
          <w:marBottom w:val="0"/>
          <w:divBdr>
            <w:top w:val="none" w:sz="0" w:space="0" w:color="auto"/>
            <w:left w:val="none" w:sz="0" w:space="0" w:color="auto"/>
            <w:bottom w:val="none" w:sz="0" w:space="0" w:color="auto"/>
            <w:right w:val="none" w:sz="0" w:space="0" w:color="auto"/>
          </w:divBdr>
          <w:divsChild>
            <w:div w:id="152397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8479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sip.lex.pl/akty-prawne/dzu-dziennik-ustaw/kodeks-karny-16798683/art-258" TargetMode="External"/><Relationship Id="rId18" Type="http://schemas.openxmlformats.org/officeDocument/2006/relationships/hyperlink" Target="https://sip.lex.pl/akty-prawne/dzu-dziennik-ustaw/refundacja-lekow-srodkow-spozywczych-specjalnego-przeznaczenia-17712396/art-54" TargetMode="External"/><Relationship Id="rId26" Type="http://schemas.openxmlformats.org/officeDocument/2006/relationships/hyperlink" Target="https://sip.lex.pl/akty-prawne/dzu-dziennik-ustaw/przeciwdzialanie-praniu-pieniedzy-oraz-finansowaniu-terroryzmu-18708093" TargetMode="External"/><Relationship Id="rId3" Type="http://schemas.openxmlformats.org/officeDocument/2006/relationships/styles" Target="styles.xml"/><Relationship Id="rId21" Type="http://schemas.openxmlformats.org/officeDocument/2006/relationships/hyperlink" Target="https://sip.lex.pl/akty-prawne/dzu-dziennik-ustaw/kodeks-karny-16798683/art-115" TargetMode="External"/><Relationship Id="rId7" Type="http://schemas.openxmlformats.org/officeDocument/2006/relationships/endnotes" Target="endnotes.xml"/><Relationship Id="rId12" Type="http://schemas.openxmlformats.org/officeDocument/2006/relationships/hyperlink" Target="mailto:przetargi.szczyrk@cos.pl" TargetMode="External"/><Relationship Id="rId17" Type="http://schemas.openxmlformats.org/officeDocument/2006/relationships/hyperlink" Target="https://sip.lex.pl/akty-prawne/dzu-dziennik-ustaw/sport-17631344/art-46" TargetMode="External"/><Relationship Id="rId25" Type="http://schemas.openxmlformats.org/officeDocument/2006/relationships/hyperlink" Target="https://sip.lex.pl/akty-prawne/dzu-dziennik-ustaw/kodeks-karny-16798683/art-270"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sip.lex.pl/akty-prawne/dzu-dziennik-ustaw/sport-17631344/art-250-a" TargetMode="External"/><Relationship Id="rId20" Type="http://schemas.openxmlformats.org/officeDocument/2006/relationships/hyperlink" Target="https://sip.lex.pl/akty-prawne/dzu-dziennik-ustaw/kodeks-karny-16798683/art-299" TargetMode="External"/><Relationship Id="rId29" Type="http://schemas.openxmlformats.org/officeDocument/2006/relationships/hyperlink" Target="https://ec.europa.eu/tools/esp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od@cos.pl" TargetMode="External"/><Relationship Id="rId24" Type="http://schemas.openxmlformats.org/officeDocument/2006/relationships/hyperlink" Target="https://sip.lex.pl/akty-prawne/dzu-dziennik-ustaw/kodeks-karny-16798683/art-286"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sip.lex.pl/akty-prawne/dzu-dziennik-ustaw/kodeks-karny-16798683/art-228" TargetMode="External"/><Relationship Id="rId23" Type="http://schemas.openxmlformats.org/officeDocument/2006/relationships/hyperlink" Target="https://sip.lex.pl/akty-prawne/dzu-dziennik-ustaw/kodeks-karny-16798683/art-296" TargetMode="External"/><Relationship Id="rId28" Type="http://schemas.openxmlformats.org/officeDocument/2006/relationships/hyperlink" Target="https://www.uzp.gov.pl/__data/assets/pdf_file/0015/32415/Instrukcja-wypelniania-JEDZ-ESPD.pdf" TargetMode="External"/><Relationship Id="rId10" Type="http://schemas.openxmlformats.org/officeDocument/2006/relationships/hyperlink" Target="mailto:przetargi.szczyrk@cos.pl" TargetMode="External"/><Relationship Id="rId19" Type="http://schemas.openxmlformats.org/officeDocument/2006/relationships/hyperlink" Target="https://sip.lex.pl/akty-prawne/dzu-dziennik-ustaw/kodeks-karny-16798683/art-165-a"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bip.cos.pl" TargetMode="External"/><Relationship Id="rId14" Type="http://schemas.openxmlformats.org/officeDocument/2006/relationships/hyperlink" Target="https://sip.lex.pl/akty-prawne/dzu-dziennik-ustaw/kodeks-karny-16798683/art-189-a" TargetMode="External"/><Relationship Id="rId22" Type="http://schemas.openxmlformats.org/officeDocument/2006/relationships/hyperlink" Target="https://sip.lex.pl/akty-prawne/dzu-dziennik-ustaw/skutki-powierzania-wykonywania-pracy-cudzoziemcom-przebywajacym-17896506/art-9" TargetMode="External"/><Relationship Id="rId27" Type="http://schemas.openxmlformats.org/officeDocument/2006/relationships/hyperlink" Target="https://sip.lex.pl/akty-prawne/dzu-dziennik-ustaw/rachunkowosc-16796295/art-3" TargetMode="External"/><Relationship Id="rId30"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378834-8BC4-4D25-AF79-A135E6936E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29</Pages>
  <Words>8944</Words>
  <Characters>53665</Characters>
  <Application>Microsoft Office Word</Application>
  <DocSecurity>0</DocSecurity>
  <Lines>447</Lines>
  <Paragraphs>124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62485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Krzysztof Jachimek</dc:creator>
  <cp:keywords/>
  <dc:description/>
  <cp:lastModifiedBy>Magdalena Szczyrk</cp:lastModifiedBy>
  <cp:revision>5</cp:revision>
  <cp:lastPrinted>2024-10-09T06:27:00Z</cp:lastPrinted>
  <dcterms:created xsi:type="dcterms:W3CDTF">2025-10-04T11:08:00Z</dcterms:created>
  <dcterms:modified xsi:type="dcterms:W3CDTF">2025-10-07T09:06:00Z</dcterms:modified>
</cp:coreProperties>
</file>