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61EB4" w:rsidRDefault="00761EB4"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2C22E1" w:rsidP="00937262">
      <w:pPr>
        <w:spacing w:after="0" w:line="300" w:lineRule="auto"/>
        <w:ind w:left="357"/>
        <w:rPr>
          <w:rFonts w:ascii="Century Gothic" w:hAnsi="Century Gothic" w:cstheme="minorHAnsi"/>
        </w:rPr>
      </w:pPr>
      <w:r w:rsidRPr="002C22E1">
        <w:rPr>
          <w:rFonts w:ascii="Century Gothic" w:hAnsi="Century Gothic" w:cstheme="minorHAnsi"/>
          <w:noProof/>
        </w:rPr>
        <w:drawing>
          <wp:inline distT="0" distB="0" distL="0" distR="0">
            <wp:extent cx="5760720" cy="1077595"/>
            <wp:effectExtent l="0" t="0" r="0" b="8255"/>
            <wp:docPr id="14391477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077595"/>
                    </a:xfrm>
                    <a:prstGeom prst="rect">
                      <a:avLst/>
                    </a:prstGeom>
                    <a:noFill/>
                    <a:ln>
                      <a:noFill/>
                    </a:ln>
                  </pic:spPr>
                </pic:pic>
              </a:graphicData>
            </a:graphic>
          </wp:inline>
        </w:drawing>
      </w: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Default="00A17C88" w:rsidP="00937262">
      <w:pPr>
        <w:spacing w:after="0" w:line="300" w:lineRule="auto"/>
        <w:ind w:left="357"/>
        <w:rPr>
          <w:rFonts w:ascii="Century Gothic" w:hAnsi="Century Gothic" w:cstheme="minorHAnsi"/>
        </w:rPr>
      </w:pP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SPECYFIKACJA</w:t>
      </w:r>
    </w:p>
    <w:p w:rsidR="00A17C88" w:rsidRPr="00C145FB" w:rsidRDefault="00A17C88" w:rsidP="00A17C88">
      <w:pPr>
        <w:spacing w:beforeAutospacing="1" w:after="0" w:afterAutospacing="1" w:line="240" w:lineRule="auto"/>
        <w:jc w:val="center"/>
        <w:rPr>
          <w:rFonts w:ascii="Century Gothic" w:eastAsia="Times New Roman" w:hAnsi="Century Gothic" w:cs="Open Sans"/>
          <w:sz w:val="50"/>
          <w:szCs w:val="50"/>
          <w:lang w:eastAsia="pl-PL"/>
        </w:rPr>
      </w:pPr>
      <w:r w:rsidRPr="00C145FB">
        <w:rPr>
          <w:rFonts w:ascii="Century Gothic" w:eastAsia="Times New Roman" w:hAnsi="Century Gothic" w:cs="Open Sans"/>
          <w:b/>
          <w:bCs/>
          <w:color w:val="000000"/>
          <w:sz w:val="50"/>
          <w:szCs w:val="50"/>
          <w:lang w:eastAsia="pl-PL"/>
        </w:rPr>
        <w:t>WARUNKÓW ZAMÓWIENIA</w:t>
      </w:r>
    </w:p>
    <w:p w:rsidR="00A17C88" w:rsidRPr="00A17C88" w:rsidRDefault="00A17C88" w:rsidP="00A17C88">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A17C88">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59264" behindDoc="0" locked="0" layoutInCell="1" allowOverlap="1" wp14:anchorId="3635C666" wp14:editId="48091457">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A5A3A" id="Łącznik prosty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rsidR="00A17C88" w:rsidRDefault="00A17C88" w:rsidP="00A17C88">
      <w:pPr>
        <w:spacing w:before="120" w:after="120" w:line="288" w:lineRule="auto"/>
        <w:jc w:val="center"/>
        <w:rPr>
          <w:rFonts w:ascii="Century Gothic" w:hAnsi="Century Gothic"/>
        </w:rPr>
      </w:pPr>
      <w:r w:rsidRPr="00C145FB">
        <w:rPr>
          <w:rFonts w:ascii="Century Gothic" w:eastAsia="Times New Roman" w:hAnsi="Century Gothic" w:cs="Open Sans"/>
          <w:lang w:eastAsia="pl-PL"/>
        </w:rPr>
        <w:t xml:space="preserve">w postępowaniu prowadzonym </w:t>
      </w:r>
      <w:r w:rsidRPr="00C145FB">
        <w:rPr>
          <w:rFonts w:ascii="Century Gothic" w:eastAsia="Times New Roman" w:hAnsi="Century Gothic" w:cs="Open Sans"/>
          <w:lang w:eastAsia="pl-PL"/>
        </w:rPr>
        <w:br/>
        <w:t>w trybie podstawowym pn.:</w:t>
      </w:r>
      <w:bookmarkStart w:id="0" w:name="_Hlk85532872"/>
      <w:bookmarkStart w:id="1" w:name="_Hlk85008722"/>
      <w:r w:rsidRPr="00C145FB">
        <w:rPr>
          <w:rFonts w:ascii="Century Gothic" w:hAnsi="Century Gothic"/>
        </w:rPr>
        <w:t xml:space="preserve"> </w:t>
      </w:r>
    </w:p>
    <w:p w:rsidR="00EB4115" w:rsidRDefault="00EB4115" w:rsidP="00A17C88">
      <w:pPr>
        <w:spacing w:before="120" w:after="120" w:line="288" w:lineRule="auto"/>
        <w:jc w:val="center"/>
        <w:rPr>
          <w:rFonts w:ascii="Century Gothic" w:hAnsi="Century Gothic"/>
        </w:rPr>
      </w:pPr>
      <w:r w:rsidRPr="00EB4115">
        <w:rPr>
          <w:rFonts w:ascii="Century Gothic" w:hAnsi="Century Gothic"/>
          <w:b/>
          <w:bCs/>
        </w:rPr>
        <w:t>Roboty remontowe ścieżek komunikacyjnych na kompleksie skoczni narciarskich Skalite</w:t>
      </w:r>
    </w:p>
    <w:bookmarkEnd w:id="0"/>
    <w:bookmarkEnd w:id="1"/>
    <w:p w:rsidR="00A17C88" w:rsidRPr="00C145FB" w:rsidRDefault="00A17C88" w:rsidP="00A17C88">
      <w:pPr>
        <w:spacing w:before="120" w:after="120" w:line="288" w:lineRule="auto"/>
        <w:jc w:val="center"/>
        <w:rPr>
          <w:rFonts w:ascii="Century Gothic" w:eastAsia="Times New Roman" w:hAnsi="Century Gothic" w:cs="Open Sans"/>
          <w:lang w:eastAsia="pl-PL"/>
        </w:rPr>
      </w:pPr>
      <w:r w:rsidRPr="00C145FB">
        <w:rPr>
          <w:rFonts w:ascii="Century Gothic" w:eastAsia="Times New Roman" w:hAnsi="Century Gothic" w:cs="Open Sans"/>
          <w:lang w:eastAsia="pl-PL"/>
        </w:rPr>
        <w:t>DZP/</w:t>
      </w:r>
      <w:proofErr w:type="spellStart"/>
      <w:r w:rsidRPr="00C145FB">
        <w:rPr>
          <w:rFonts w:ascii="Century Gothic" w:eastAsia="Times New Roman" w:hAnsi="Century Gothic" w:cs="Open Sans"/>
          <w:lang w:eastAsia="pl-PL"/>
        </w:rPr>
        <w:t>Sz</w:t>
      </w:r>
      <w:proofErr w:type="spellEnd"/>
      <w:r w:rsidRPr="00C145FB">
        <w:rPr>
          <w:rFonts w:ascii="Century Gothic" w:eastAsia="Times New Roman" w:hAnsi="Century Gothic" w:cs="Open Sans"/>
          <w:lang w:eastAsia="pl-PL"/>
        </w:rPr>
        <w:t>/</w:t>
      </w:r>
      <w:r w:rsidR="00D34526">
        <w:rPr>
          <w:rFonts w:ascii="Century Gothic" w:eastAsia="Times New Roman" w:hAnsi="Century Gothic" w:cs="Open Sans"/>
          <w:lang w:eastAsia="pl-PL"/>
        </w:rPr>
        <w:t>2</w:t>
      </w:r>
      <w:r w:rsidR="00EB4115">
        <w:rPr>
          <w:rFonts w:ascii="Century Gothic" w:eastAsia="Times New Roman" w:hAnsi="Century Gothic" w:cs="Open Sans"/>
          <w:lang w:eastAsia="pl-PL"/>
        </w:rPr>
        <w:t>7</w:t>
      </w:r>
      <w:r w:rsidRPr="00C145FB">
        <w:rPr>
          <w:rFonts w:ascii="Century Gothic" w:eastAsia="Times New Roman" w:hAnsi="Century Gothic" w:cs="Open Sans"/>
          <w:lang w:eastAsia="pl-PL"/>
        </w:rPr>
        <w:t>/2025</w:t>
      </w:r>
    </w:p>
    <w:p w:rsidR="00A17C88" w:rsidRPr="00C145FB" w:rsidRDefault="00A17C88" w:rsidP="00A17C88">
      <w:pPr>
        <w:rPr>
          <w:rFonts w:ascii="Century Gothic" w:eastAsia="Times New Roman" w:hAnsi="Century Gothic" w:cs="Open Sans"/>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suppressAutoHyphens/>
        <w:spacing w:before="60" w:after="0" w:line="240" w:lineRule="auto"/>
        <w:jc w:val="right"/>
        <w:rPr>
          <w:rFonts w:ascii="Arial" w:eastAsia="Times New Roman" w:hAnsi="Arial" w:cs="Arial"/>
          <w:lang w:eastAsia="pl-PL"/>
        </w:rPr>
      </w:pPr>
    </w:p>
    <w:p w:rsidR="00A17C88" w:rsidRPr="00C145FB" w:rsidRDefault="00A17C88" w:rsidP="00A17C88">
      <w:pPr>
        <w:autoSpaceDE w:val="0"/>
        <w:autoSpaceDN w:val="0"/>
        <w:adjustRightInd w:val="0"/>
        <w:spacing w:before="5" w:after="0" w:line="240" w:lineRule="auto"/>
        <w:ind w:left="7272"/>
        <w:rPr>
          <w:rFonts w:ascii="Times New Roman" w:eastAsia="Times New Roman" w:hAnsi="Times New Roman" w:cs="Times New Roman"/>
          <w:lang w:eastAsia="pl-PL"/>
        </w:rPr>
      </w:pPr>
      <w:r w:rsidRPr="00C145FB">
        <w:rPr>
          <w:rFonts w:ascii="Century Gothic" w:eastAsia="Arial Unicode MS" w:hAnsi="Century Gothic" w:cs="Times New Roman"/>
          <w:lang w:eastAsia="pl-PL"/>
        </w:rPr>
        <w:t xml:space="preserve">   Zatwierdził:</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Dyrektor COS-OPO</w:t>
      </w:r>
    </w:p>
    <w:p w:rsidR="00A17C88" w:rsidRPr="00C145FB" w:rsidRDefault="00A17C88" w:rsidP="00A17C88">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C145FB">
        <w:rPr>
          <w:rFonts w:ascii="Century Gothic" w:eastAsia="Arial Unicode MS" w:hAnsi="Century Gothic" w:cs="Times New Roman"/>
          <w:lang w:eastAsia="pl-PL"/>
        </w:rPr>
        <w:t>W Szczyrku</w:t>
      </w: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C145FB" w:rsidRDefault="00A17C88" w:rsidP="00A17C88">
      <w:pPr>
        <w:suppressAutoHyphens/>
        <w:spacing w:before="60" w:after="0" w:line="240" w:lineRule="auto"/>
        <w:rPr>
          <w:rFonts w:ascii="Arial" w:eastAsia="Times New Roman" w:hAnsi="Arial" w:cs="Arial"/>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C145FB" w:rsidRDefault="00C145FB" w:rsidP="00A17C88">
      <w:pPr>
        <w:suppressAutoHyphens/>
        <w:spacing w:before="60" w:after="0" w:line="240" w:lineRule="auto"/>
        <w:rPr>
          <w:rFonts w:ascii="Arial" w:eastAsia="Times New Roman" w:hAnsi="Arial" w:cs="Arial"/>
          <w:sz w:val="24"/>
          <w:szCs w:val="24"/>
          <w:lang w:eastAsia="pl-PL"/>
        </w:rPr>
      </w:pPr>
    </w:p>
    <w:p w:rsidR="00A17C88" w:rsidRDefault="00A17C88" w:rsidP="00A17C88">
      <w:pPr>
        <w:suppressAutoHyphens/>
        <w:spacing w:before="60" w:after="0" w:line="240" w:lineRule="auto"/>
        <w:rPr>
          <w:rFonts w:ascii="Arial" w:eastAsia="Times New Roman" w:hAnsi="Arial" w:cs="Arial"/>
          <w:sz w:val="24"/>
          <w:szCs w:val="24"/>
          <w:lang w:eastAsia="pl-PL"/>
        </w:rPr>
      </w:pPr>
    </w:p>
    <w:p w:rsidR="002C22E1" w:rsidRDefault="002C22E1" w:rsidP="00A17C88">
      <w:pPr>
        <w:suppressAutoHyphens/>
        <w:spacing w:before="60" w:after="0" w:line="240" w:lineRule="auto"/>
        <w:rPr>
          <w:rFonts w:ascii="Arial" w:eastAsia="Times New Roman" w:hAnsi="Arial" w:cs="Arial"/>
          <w:sz w:val="24"/>
          <w:szCs w:val="24"/>
          <w:lang w:eastAsia="pl-PL"/>
        </w:rPr>
      </w:pPr>
    </w:p>
    <w:p w:rsidR="002C22E1" w:rsidRPr="00A17C88" w:rsidRDefault="002C22E1" w:rsidP="00A17C88">
      <w:pPr>
        <w:suppressAutoHyphens/>
        <w:spacing w:before="60" w:after="0" w:line="240" w:lineRule="auto"/>
        <w:rPr>
          <w:rFonts w:ascii="Arial" w:eastAsia="Times New Roman" w:hAnsi="Arial" w:cs="Arial"/>
          <w:sz w:val="24"/>
          <w:szCs w:val="24"/>
          <w:lang w:eastAsia="pl-PL"/>
        </w:rPr>
      </w:pPr>
    </w:p>
    <w:p w:rsidR="00A17C88" w:rsidRPr="00A17C88" w:rsidRDefault="00A17C88" w:rsidP="00A17C88">
      <w:pPr>
        <w:autoSpaceDE w:val="0"/>
        <w:autoSpaceDN w:val="0"/>
        <w:adjustRightInd w:val="0"/>
        <w:spacing w:before="178" w:after="0" w:line="288" w:lineRule="auto"/>
        <w:jc w:val="center"/>
        <w:rPr>
          <w:rFonts w:ascii="Arial" w:eastAsia="Times New Roman" w:hAnsi="Arial" w:cs="Arial"/>
          <w:b/>
          <w:sz w:val="24"/>
          <w:szCs w:val="24"/>
          <w:lang w:eastAsia="pl-PL"/>
        </w:rPr>
      </w:pPr>
      <w:bookmarkStart w:id="2" w:name="_Toc136762073"/>
      <w:bookmarkStart w:id="3" w:name="_Toc534368246"/>
      <w:r w:rsidRPr="00A17C88">
        <w:rPr>
          <w:rFonts w:ascii="Arial" w:eastAsia="Times New Roman" w:hAnsi="Arial" w:cs="Arial"/>
          <w:b/>
          <w:sz w:val="24"/>
          <w:szCs w:val="24"/>
          <w:lang w:eastAsia="pl-PL"/>
        </w:rPr>
        <w:lastRenderedPageBreak/>
        <w:t>Rozdział I.</w:t>
      </w:r>
      <w:bookmarkStart w:id="4" w:name="_Toc525046018"/>
      <w:bookmarkStart w:id="5" w:name="_Toc525046190"/>
      <w:bookmarkEnd w:id="2"/>
      <w:r w:rsidRPr="00A17C88">
        <w:rPr>
          <w:rFonts w:ascii="Arial" w:eastAsia="Times New Roman" w:hAnsi="Arial" w:cs="Arial"/>
          <w:b/>
          <w:sz w:val="24"/>
          <w:szCs w:val="24"/>
          <w:lang w:eastAsia="pl-PL"/>
        </w:rPr>
        <w:br/>
        <w:t>DANE ZAMAWIAJĄCEGO</w:t>
      </w:r>
      <w:bookmarkEnd w:id="3"/>
      <w:bookmarkEnd w:id="4"/>
      <w:bookmarkEnd w:id="5"/>
    </w:p>
    <w:p w:rsidR="00A17C88" w:rsidRPr="00A17C88" w:rsidRDefault="00A17C88" w:rsidP="00A17C88">
      <w:pPr>
        <w:autoSpaceDE w:val="0"/>
        <w:autoSpaceDN w:val="0"/>
        <w:adjustRightInd w:val="0"/>
        <w:spacing w:before="178" w:after="0" w:line="288" w:lineRule="auto"/>
        <w:rPr>
          <w:rFonts w:ascii="Century Gothic" w:eastAsia="Times New Roman" w:hAnsi="Century Gothic" w:cs="Times New Roman"/>
          <w:i/>
          <w:iCs/>
          <w:lang w:eastAsia="pl-PL"/>
        </w:rPr>
      </w:pPr>
      <w:r w:rsidRPr="00A17C88">
        <w:rPr>
          <w:rFonts w:ascii="Century Gothic" w:eastAsia="Times New Roman" w:hAnsi="Century Gothic" w:cs="Times New Roman"/>
          <w:b/>
          <w:bCs/>
          <w:u w:val="single"/>
          <w:lang w:eastAsia="pl-PL"/>
        </w:rPr>
        <w:t>1.Nazwa i adres Zamawiającego:</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Zamawiającym jest:</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Centralny Ośrodek Sportu - Ośrodek Przygotowań Olimpijskich w Szczyrku</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ul. Plażowa 8</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43-370 Szczyrk</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Tel. 033 817 84 41, </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Strona internetowa: www.szczyrk.cos.pl</w:t>
      </w:r>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Biuletyn Informacji Publicznej:  </w:t>
      </w:r>
      <w:hyperlink r:id="rId9" w:history="1">
        <w:r w:rsidRPr="00A17C88">
          <w:rPr>
            <w:rFonts w:ascii="Century Gothic" w:eastAsia="Times New Roman" w:hAnsi="Century Gothic" w:cs="Times New Roman"/>
            <w:color w:val="0000FF"/>
            <w:u w:val="single"/>
            <w:lang w:eastAsia="pl-PL"/>
          </w:rPr>
          <w:t>www.bip.cos.pl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u w:val="single"/>
          <w:lang w:val="en-US" w:eastAsia="pl-PL"/>
        </w:rPr>
      </w:pPr>
      <w:r w:rsidRPr="00A17C88">
        <w:rPr>
          <w:rFonts w:ascii="Century Gothic" w:eastAsia="Times New Roman" w:hAnsi="Century Gothic" w:cs="Times New Roman"/>
          <w:u w:val="single"/>
          <w:lang w:val="en-US" w:eastAsia="pl-PL"/>
        </w:rPr>
        <w:t xml:space="preserve">e-mail: </w:t>
      </w:r>
      <w:hyperlink r:id="rId10" w:history="1">
        <w:r w:rsidRPr="00A17C88">
          <w:rPr>
            <w:rFonts w:ascii="Century Gothic" w:eastAsia="Times New Roman" w:hAnsi="Century Gothic" w:cs="Times New Roman"/>
            <w:color w:val="0000FF"/>
            <w:u w:val="single"/>
            <w:lang w:val="en-US" w:eastAsia="pl-PL"/>
          </w:rPr>
          <w:t>przetargi.szczyrk@cos.pl</w:t>
        </w:r>
      </w:hyperlink>
    </w:p>
    <w:p w:rsidR="00A17C88" w:rsidRPr="00A17C88" w:rsidRDefault="00A17C88" w:rsidP="00A17C88">
      <w:pPr>
        <w:autoSpaceDE w:val="0"/>
        <w:autoSpaceDN w:val="0"/>
        <w:adjustRightInd w:val="0"/>
        <w:spacing w:after="0" w:line="288" w:lineRule="auto"/>
        <w:rPr>
          <w:rFonts w:ascii="Century Gothic" w:eastAsia="Times New Roman" w:hAnsi="Century Gothic" w:cs="Times New Roman"/>
          <w:lang w:val="en-US" w:eastAsia="pl-PL"/>
        </w:rPr>
      </w:pPr>
    </w:p>
    <w:p w:rsidR="00A17C88" w:rsidRPr="00A17C88" w:rsidRDefault="00A17C88" w:rsidP="00A17C88">
      <w:pPr>
        <w:autoSpaceDE w:val="0"/>
        <w:autoSpaceDN w:val="0"/>
        <w:adjustRightInd w:val="0"/>
        <w:spacing w:after="0" w:line="288" w:lineRule="auto"/>
        <w:jc w:val="center"/>
        <w:rPr>
          <w:rFonts w:ascii="Arial" w:eastAsia="Times New Roman" w:hAnsi="Arial" w:cs="Arial"/>
          <w:b/>
          <w:sz w:val="24"/>
          <w:szCs w:val="24"/>
          <w:lang w:eastAsia="pl-PL"/>
        </w:rPr>
      </w:pPr>
      <w:bookmarkStart w:id="6" w:name="_Hlk65480669"/>
      <w:bookmarkStart w:id="7" w:name="_Toc525046021"/>
      <w:bookmarkStart w:id="8" w:name="_Toc525046193"/>
      <w:r w:rsidRPr="00A17C88">
        <w:rPr>
          <w:rFonts w:ascii="Arial" w:eastAsia="Times New Roman" w:hAnsi="Arial" w:cs="Arial"/>
          <w:b/>
          <w:sz w:val="24"/>
          <w:szCs w:val="24"/>
          <w:lang w:eastAsia="pl-PL"/>
        </w:rPr>
        <w:t>Rozdział II.</w:t>
      </w:r>
      <w:r w:rsidRPr="00A17C88">
        <w:rPr>
          <w:rFonts w:ascii="Arial" w:eastAsia="Times New Roman" w:hAnsi="Arial" w:cs="Arial"/>
          <w:b/>
          <w:sz w:val="24"/>
          <w:szCs w:val="24"/>
          <w:lang w:eastAsia="pl-PL"/>
        </w:rPr>
        <w:br/>
      </w:r>
      <w:bookmarkStart w:id="9" w:name="_Toc534368248"/>
      <w:bookmarkEnd w:id="6"/>
      <w:r w:rsidRPr="00A17C88">
        <w:rPr>
          <w:rFonts w:ascii="Arial" w:eastAsia="Times New Roman" w:hAnsi="Arial" w:cs="Arial"/>
          <w:b/>
          <w:sz w:val="24"/>
          <w:szCs w:val="24"/>
          <w:lang w:eastAsia="pl-PL"/>
        </w:rPr>
        <w:t>INFORMACJA O PRZETWARZANIU DANYCH OSOBOWYCH</w:t>
      </w:r>
      <w:bookmarkEnd w:id="7"/>
      <w:bookmarkEnd w:id="8"/>
      <w:bookmarkEnd w:id="9"/>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A17C88">
          <w:rPr>
            <w:rFonts w:ascii="Century Gothic" w:eastAsia="Times New Roman" w:hAnsi="Century Gothic" w:cs="Arial"/>
            <w:bCs/>
            <w:color w:val="0000FF"/>
            <w:u w:val="single"/>
            <w:lang w:eastAsia="ar-SA"/>
          </w:rPr>
          <w:t>iod@cos.pl</w:t>
        </w:r>
      </w:hyperlink>
      <w:r w:rsidRPr="00A17C88">
        <w:rPr>
          <w:rFonts w:ascii="Century Gothic" w:eastAsia="Times New Roman" w:hAnsi="Century Gothic" w:cs="Arial"/>
          <w:bCs/>
          <w:lang w:eastAsia="ar-SA"/>
        </w:rPr>
        <w:t>.</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2. 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w:t>
      </w:r>
      <w:r w:rsidRPr="00A17C88">
        <w:rPr>
          <w:rFonts w:ascii="Century Gothic" w:eastAsia="Times New Roman" w:hAnsi="Century Gothic" w:cs="Arial"/>
          <w:bCs/>
          <w:lang w:eastAsia="ar-SA"/>
        </w:rPr>
        <w:lastRenderedPageBreak/>
        <w:t>Podanie przez Wykonawcę/Oferenta danych osobowych jest warunkiem zawarcia umowy i współpracy z Administratorem.</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8. Dane osobowe nie będą podlegać zautomatyzowanemu podejmowaniu decyzji w tym profilowaniu.</w:t>
      </w:r>
    </w:p>
    <w:p w:rsidR="00A17C88" w:rsidRPr="00A17C88" w:rsidRDefault="00A17C88" w:rsidP="00A17C88">
      <w:pPr>
        <w:tabs>
          <w:tab w:val="left" w:pos="284"/>
        </w:tabs>
        <w:autoSpaceDE w:val="0"/>
        <w:autoSpaceDN w:val="0"/>
        <w:spacing w:after="0" w:line="288" w:lineRule="auto"/>
        <w:jc w:val="both"/>
        <w:rPr>
          <w:rFonts w:ascii="Century Gothic" w:eastAsia="Times New Roman" w:hAnsi="Century Gothic" w:cs="Arial"/>
          <w:bCs/>
          <w:lang w:eastAsia="ar-SA"/>
        </w:rPr>
      </w:pPr>
      <w:r w:rsidRPr="00A17C88">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rsidR="00A17C88" w:rsidRPr="00A17C88" w:rsidRDefault="00A17C88" w:rsidP="00A17C88">
      <w:pPr>
        <w:autoSpaceDE w:val="0"/>
        <w:autoSpaceDN w:val="0"/>
        <w:adjustRightInd w:val="0"/>
        <w:spacing w:after="0" w:line="288" w:lineRule="auto"/>
        <w:rPr>
          <w:rFonts w:ascii="Arial" w:eastAsia="Times New Roman" w:hAnsi="Arial" w:cs="Arial"/>
          <w:b/>
          <w:sz w:val="24"/>
          <w:szCs w:val="24"/>
          <w:lang w:eastAsia="pl-PL"/>
        </w:rPr>
      </w:pPr>
    </w:p>
    <w:p w:rsidR="00A17C88" w:rsidRPr="00A17C88" w:rsidRDefault="00A17C88" w:rsidP="00A17C88">
      <w:pPr>
        <w:autoSpaceDE w:val="0"/>
        <w:autoSpaceDN w:val="0"/>
        <w:spacing w:before="120" w:after="120" w:line="288" w:lineRule="auto"/>
        <w:jc w:val="center"/>
        <w:rPr>
          <w:rFonts w:ascii="Arial" w:eastAsia="Times New Roman" w:hAnsi="Arial" w:cs="Arial"/>
          <w:b/>
          <w:bCs/>
          <w:sz w:val="24"/>
          <w:szCs w:val="24"/>
          <w:lang w:eastAsia="ar-SA"/>
        </w:rPr>
      </w:pPr>
      <w:bookmarkStart w:id="10" w:name="_Hlk65485343"/>
      <w:r w:rsidRPr="00A17C88">
        <w:rPr>
          <w:rFonts w:ascii="Arial" w:eastAsia="Times New Roman" w:hAnsi="Arial" w:cs="Arial"/>
          <w:b/>
          <w:bCs/>
          <w:sz w:val="24"/>
          <w:szCs w:val="24"/>
          <w:lang w:eastAsia="ar-SA"/>
        </w:rPr>
        <w:t>Rozdział III.</w:t>
      </w:r>
      <w:bookmarkEnd w:id="10"/>
      <w:r w:rsidRPr="00A17C88">
        <w:rPr>
          <w:rFonts w:ascii="Arial" w:eastAsia="Times New Roman" w:hAnsi="Arial" w:cs="Arial"/>
          <w:b/>
          <w:bCs/>
          <w:sz w:val="24"/>
          <w:szCs w:val="24"/>
          <w:lang w:eastAsia="ar-SA"/>
        </w:rPr>
        <w:br/>
      </w:r>
      <w:bookmarkStart w:id="11" w:name="_Toc534368249"/>
      <w:r w:rsidRPr="00A17C88">
        <w:rPr>
          <w:rFonts w:ascii="Arial" w:eastAsia="Times New Roman" w:hAnsi="Arial" w:cs="Arial"/>
          <w:b/>
          <w:bCs/>
          <w:sz w:val="24"/>
          <w:szCs w:val="24"/>
          <w:lang w:eastAsia="ar-SA"/>
        </w:rPr>
        <w:t>SPOSÓB KOMUNIKACJI</w:t>
      </w:r>
      <w:bookmarkEnd w:id="11"/>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 xml:space="preserve">Osobą uprawnioną do kontaktu z Wykonawcami jest: </w:t>
      </w:r>
    </w:p>
    <w:p w:rsidR="00A17C88" w:rsidRPr="00A17C88" w:rsidRDefault="00A17C88" w:rsidP="00A17C88">
      <w:pPr>
        <w:tabs>
          <w:tab w:val="left" w:pos="0"/>
        </w:tabs>
        <w:autoSpaceDE w:val="0"/>
        <w:autoSpaceDN w:val="0"/>
        <w:adjustRightInd w:val="0"/>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Magdalena Szczyrk</w:t>
      </w:r>
    </w:p>
    <w:p w:rsidR="00A17C88" w:rsidRPr="00C145FB" w:rsidRDefault="00A17C88" w:rsidP="00A17C88">
      <w:pPr>
        <w:tabs>
          <w:tab w:val="left" w:pos="0"/>
          <w:tab w:val="left" w:pos="284"/>
        </w:tabs>
        <w:autoSpaceDE w:val="0"/>
        <w:autoSpaceDN w:val="0"/>
        <w:adjustRightInd w:val="0"/>
        <w:spacing w:after="0" w:line="288" w:lineRule="auto"/>
        <w:jc w:val="both"/>
        <w:rPr>
          <w:rFonts w:ascii="Century Gothic" w:eastAsia="Times New Roman" w:hAnsi="Century Gothic" w:cs="Times New Roman"/>
          <w:lang w:eastAsia="pl-PL"/>
        </w:rPr>
      </w:pPr>
      <w:r w:rsidRPr="00C145FB">
        <w:rPr>
          <w:rFonts w:ascii="Century Gothic" w:eastAsia="Times New Roman" w:hAnsi="Century Gothic" w:cs="Times New Roman"/>
          <w:lang w:eastAsia="pl-PL"/>
        </w:rPr>
        <w:t xml:space="preserve">adres e-mail: </w:t>
      </w:r>
      <w:hyperlink r:id="rId12" w:history="1">
        <w:r w:rsidRPr="00C145FB">
          <w:rPr>
            <w:rFonts w:ascii="Century Gothic" w:eastAsia="Times New Roman" w:hAnsi="Century Gothic" w:cs="Times New Roman"/>
            <w:color w:val="0000FF"/>
            <w:u w:val="single"/>
            <w:lang w:eastAsia="pl-PL"/>
          </w:rPr>
          <w:t>przetargi.szczyrk@cos.pl</w:t>
        </w:r>
      </w:hyperlink>
      <w:r w:rsidRPr="00C145FB">
        <w:rPr>
          <w:rFonts w:ascii="Century Gothic" w:eastAsia="Times New Roman" w:hAnsi="Century Gothic" w:cs="Times New Roman"/>
          <w:lang w:eastAsia="pl-PL"/>
        </w:rPr>
        <w:t xml:space="preserve"> </w:t>
      </w:r>
    </w:p>
    <w:p w:rsidR="00A17C88" w:rsidRPr="00A17C88" w:rsidRDefault="00A17C88" w:rsidP="00A17C88">
      <w:pPr>
        <w:numPr>
          <w:ilvl w:val="0"/>
          <w:numId w:val="13"/>
        </w:numPr>
        <w:tabs>
          <w:tab w:val="left" w:pos="0"/>
          <w:tab w:val="left" w:pos="284"/>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A17C88">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A17C88">
          <w:rPr>
            <w:rFonts w:ascii="Century Gothic" w:eastAsia="Times New Roman" w:hAnsi="Century Gothic" w:cs="Times New Roman"/>
            <w:color w:val="0000FF"/>
            <w:u w:val="single"/>
            <w:lang w:eastAsia="pl-PL"/>
          </w:rPr>
          <w:t>https://ezamowienia.gov.pl</w:t>
        </w:r>
      </w:hyperlink>
      <w:r w:rsidRPr="00A17C88">
        <w:rPr>
          <w:rFonts w:ascii="Century Gothic" w:eastAsia="Times New Roman" w:hAnsi="Century Gothic" w:cs="Arial"/>
          <w:lang w:eastAsia="pl-PL"/>
        </w:rPr>
        <w:t>. Zamawiający dopuszcza również komunikację przy użyciu poczty elektronicznej.</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Korzystanie z Platformy e-Zamówienia jest bezpłatne.</w:t>
      </w:r>
    </w:p>
    <w:p w:rsidR="00A17C88" w:rsidRPr="00A17C88" w:rsidRDefault="00A17C88" w:rsidP="00A17C88">
      <w:pPr>
        <w:keepNext/>
        <w:numPr>
          <w:ilvl w:val="0"/>
          <w:numId w:val="13"/>
        </w:numPr>
        <w:tabs>
          <w:tab w:val="left" w:pos="0"/>
          <w:tab w:val="left" w:pos="284"/>
        </w:tabs>
        <w:spacing w:after="0" w:line="288" w:lineRule="auto"/>
        <w:ind w:left="0" w:firstLine="0"/>
        <w:outlineLvl w:val="0"/>
        <w:rPr>
          <w:rFonts w:ascii="Century Gothic" w:eastAsia="Times New Roman" w:hAnsi="Century Gothic" w:cs="Arial"/>
          <w:lang w:eastAsia="pl-PL"/>
        </w:rPr>
      </w:pPr>
      <w:r w:rsidRPr="00A17C88">
        <w:rPr>
          <w:rFonts w:ascii="Century Gothic" w:eastAsia="Times New Roman" w:hAnsi="Century Gothic" w:cs="Arial"/>
          <w:lang w:eastAsia="pl-PL"/>
        </w:rPr>
        <w:t>Postępowanie można wyszukać ze strony głównej Platformy e-Zamówienia (przycisk „Przeglądaj postępowania/konkursy”).</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oraz informacje zamieszczone w zakładce „Centrum Pomocy”.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Przeglądanie i pobieranie publicznej treści dokumentacji postępowania nie wymaga posiadania konta na Platformie e-Zamówienia ani logowania.</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ww. regulacje nie będą miały bezpośredniego zastosowania. </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rsidR="00A17C88" w:rsidRPr="00A17C88" w:rsidRDefault="00A17C88" w:rsidP="00A17C88">
      <w:pPr>
        <w:numPr>
          <w:ilvl w:val="0"/>
          <w:numId w:val="13"/>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Informacje, oświadczenia lub dokumenty, inne niż wymienione w § 2 ust. 1 rozporządzenia Prezesa Rady Ministrów w sprawie wymagań dla dokumentów elektronicznych, przekazywane w postępowaniu sporządza się w postaci elektronicznej:</w:t>
      </w:r>
    </w:p>
    <w:p w:rsidR="00A17C88" w:rsidRPr="00A17C88" w:rsidRDefault="00A17C88" w:rsidP="00A17C88">
      <w:pPr>
        <w:tabs>
          <w:tab w:val="num" w:pos="-2353"/>
          <w:tab w:val="left" w:pos="0"/>
          <w:tab w:val="left" w:pos="284"/>
          <w:tab w:val="right" w:leader="dot" w:pos="9639"/>
        </w:tabs>
        <w:autoSpaceDE w:val="0"/>
        <w:autoSpaceDN w:val="0"/>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rsidR="00A17C88" w:rsidRPr="00A17C88" w:rsidRDefault="00A17C88" w:rsidP="00A17C88">
      <w:pPr>
        <w:numPr>
          <w:ilvl w:val="0"/>
          <w:numId w:val="13"/>
        </w:numPr>
        <w:tabs>
          <w:tab w:val="left" w:pos="0"/>
          <w:tab w:val="left" w:pos="142"/>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Komunikacja w postępowaniu, </w:t>
      </w:r>
      <w:r w:rsidRPr="00A17C88">
        <w:rPr>
          <w:rFonts w:ascii="Century Gothic" w:eastAsia="Times New Roman" w:hAnsi="Century Gothic" w:cs="Arial"/>
          <w:b/>
          <w:u w:val="single"/>
          <w:lang w:eastAsia="pl-PL"/>
        </w:rPr>
        <w:t>z wyłączeniem składania ofert</w:t>
      </w:r>
      <w:r w:rsidRPr="00A17C88">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lub rozporządzeniem Prezesa Rady Ministrów w sprawie wymagań dla dokumentów elektronicznych opatrzone kwalifikowanym podpisem elektronicznym, </w:t>
      </w:r>
      <w:r w:rsidRPr="00A17C88">
        <w:rPr>
          <w:rFonts w:ascii="Century Gothic" w:eastAsia="Times New Roman" w:hAnsi="Century Gothic" w:cs="Arial"/>
          <w:bCs/>
          <w:lang w:eastAsia="pl-PL"/>
        </w:rPr>
        <w:t>profilem zaufanym lub podpisem osobistym</w:t>
      </w:r>
      <w:r w:rsidRPr="00A17C88">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A17C88">
        <w:rPr>
          <w:rFonts w:ascii="Century Gothic" w:eastAsia="Times New Roman" w:hAnsi="Century Gothic" w:cs="Arial"/>
          <w:b/>
          <w:u w:val="single"/>
          <w:lang w:eastAsia="pl-PL"/>
        </w:rPr>
        <w:t>podpisem typu zewnętrznego</w:t>
      </w:r>
      <w:r w:rsidRPr="00A17C88">
        <w:rPr>
          <w:rFonts w:ascii="Century Gothic" w:eastAsia="Times New Roman" w:hAnsi="Century Gothic" w:cs="Arial"/>
          <w:lang w:eastAsia="pl-PL"/>
        </w:rPr>
        <w:t xml:space="preserve"> lub </w:t>
      </w:r>
      <w:r w:rsidRPr="00A17C88">
        <w:rPr>
          <w:rFonts w:ascii="Century Gothic" w:eastAsia="Times New Roman" w:hAnsi="Century Gothic" w:cs="Arial"/>
          <w:b/>
          <w:u w:val="single"/>
          <w:lang w:eastAsia="pl-PL"/>
        </w:rPr>
        <w:t>wewnętrznego</w:t>
      </w:r>
      <w:r w:rsidRPr="00A17C88">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rsidR="00A17C88" w:rsidRPr="00A17C88" w:rsidRDefault="00A17C88" w:rsidP="00A17C88">
      <w:pPr>
        <w:numPr>
          <w:ilvl w:val="0"/>
          <w:numId w:val="13"/>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Maksymalny rozmiar plików przesyłanych za pośrednictwem „Formularzy do komunikacji” wynosi 150 MB (wielkość ta dotyczy plików przesyłanych jako załączniki do jednego formularza).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Oferta powinna być sporządzona w języku polskim, w formie elektronicznej lub w postaci elektronicznej opatrzonej podpisem zaufanym lub podpisem osobistym. </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Ofertę należy złożyć w oryginale.</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Wykonawca może zwrócić się do Zamawiającego na podstawie art. 284 ust. 1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 wyjaśnienie treści SWZ.</w:t>
      </w:r>
    </w:p>
    <w:p w:rsidR="00A17C88" w:rsidRPr="00A17C88" w:rsidRDefault="00A17C88" w:rsidP="00A17C88">
      <w:pPr>
        <w:numPr>
          <w:ilvl w:val="0"/>
          <w:numId w:val="13"/>
        </w:numPr>
        <w:tabs>
          <w:tab w:val="left" w:pos="0"/>
          <w:tab w:val="left" w:pos="142"/>
          <w:tab w:val="left" w:pos="426"/>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rsidR="00BC5274" w:rsidRPr="00A17C88" w:rsidRDefault="00BC5274" w:rsidP="00BC5274">
      <w:pPr>
        <w:keepNext/>
        <w:spacing w:after="0" w:line="360" w:lineRule="auto"/>
        <w:outlineLvl w:val="0"/>
        <w:rPr>
          <w:rFonts w:ascii="Century Gothic" w:eastAsia="Times New Roman" w:hAnsi="Century Gothic" w:cs="Arial"/>
          <w:b/>
          <w:bCs/>
          <w:lang w:eastAsia="pl-PL"/>
        </w:rPr>
      </w:pPr>
      <w:bookmarkStart w:id="12" w:name="_Toc534368250"/>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IV.</w:t>
      </w:r>
    </w:p>
    <w:p w:rsidR="00A17C88" w:rsidRPr="00A17C88" w:rsidRDefault="00A17C88" w:rsidP="00BC5274">
      <w:pPr>
        <w:keepNext/>
        <w:spacing w:after="0" w:line="288"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TRYB POSTĘPOWANIA</w:t>
      </w:r>
      <w:bookmarkEnd w:id="12"/>
    </w:p>
    <w:p w:rsidR="00A17C88" w:rsidRPr="00044EAC" w:rsidRDefault="00A17C88" w:rsidP="00DD5BCB">
      <w:pPr>
        <w:spacing w:before="120" w:after="120" w:line="288" w:lineRule="auto"/>
        <w:jc w:val="both"/>
        <w:rPr>
          <w:rFonts w:ascii="Century Gothic" w:hAnsi="Century Gothic"/>
        </w:rPr>
      </w:pPr>
      <w:r w:rsidRPr="00A17C88">
        <w:rPr>
          <w:rFonts w:ascii="Century Gothic" w:eastAsia="Times New Roman" w:hAnsi="Century Gothic" w:cs="Arial"/>
          <w:lang w:eastAsia="pl-PL"/>
        </w:rPr>
        <w:t>Postępowanie o udzielenie zamówienia publicznego pn.</w:t>
      </w:r>
      <w:r w:rsidRPr="00A17C88">
        <w:rPr>
          <w:rFonts w:ascii="Century Gothic" w:hAnsi="Century Gothic"/>
        </w:rPr>
        <w:t xml:space="preserve"> </w:t>
      </w:r>
      <w:r w:rsidR="00EB4115" w:rsidRPr="00EB4115">
        <w:rPr>
          <w:rFonts w:ascii="Century Gothic" w:hAnsi="Century Gothic"/>
          <w:b/>
          <w:bCs/>
        </w:rPr>
        <w:t>Roboty remontowe ścieżek komunikacyjnych na kompleksie skoczni narciarskich Skalite</w:t>
      </w:r>
      <w:r w:rsidR="00EB4115" w:rsidRPr="00EB4115">
        <w:rPr>
          <w:rFonts w:ascii="Century Gothic" w:hAnsi="Century Gothic"/>
        </w:rPr>
        <w:t xml:space="preserve"> </w:t>
      </w:r>
      <w:r w:rsidRPr="00A17C88">
        <w:rPr>
          <w:rFonts w:ascii="Century Gothic" w:eastAsia="Times New Roman" w:hAnsi="Century Gothic" w:cs="Arial"/>
          <w:lang w:eastAsia="pl-PL"/>
        </w:rPr>
        <w:t>(nr postępowania DZP/</w:t>
      </w:r>
      <w:proofErr w:type="spellStart"/>
      <w:r w:rsidRPr="00A17C88">
        <w:rPr>
          <w:rFonts w:ascii="Century Gothic" w:eastAsia="Times New Roman" w:hAnsi="Century Gothic" w:cs="Arial"/>
          <w:lang w:eastAsia="pl-PL"/>
        </w:rPr>
        <w:t>Sz</w:t>
      </w:r>
      <w:proofErr w:type="spellEnd"/>
      <w:r w:rsidRPr="00A17C88">
        <w:rPr>
          <w:rFonts w:ascii="Century Gothic" w:eastAsia="Times New Roman" w:hAnsi="Century Gothic" w:cs="Arial"/>
          <w:lang w:eastAsia="pl-PL"/>
        </w:rPr>
        <w:t>/</w:t>
      </w:r>
      <w:r w:rsidR="00D34526">
        <w:rPr>
          <w:rFonts w:ascii="Century Gothic" w:eastAsia="Times New Roman" w:hAnsi="Century Gothic" w:cs="Arial"/>
          <w:lang w:eastAsia="pl-PL"/>
        </w:rPr>
        <w:t>2</w:t>
      </w:r>
      <w:r w:rsidR="00EB4115">
        <w:rPr>
          <w:rFonts w:ascii="Century Gothic" w:eastAsia="Times New Roman" w:hAnsi="Century Gothic" w:cs="Arial"/>
          <w:lang w:eastAsia="pl-PL"/>
        </w:rPr>
        <w:t>7</w:t>
      </w:r>
      <w:r w:rsidRPr="00A17C88">
        <w:rPr>
          <w:rFonts w:ascii="Century Gothic" w:eastAsia="Times New Roman" w:hAnsi="Century Gothic" w:cs="Arial"/>
          <w:lang w:eastAsia="pl-PL"/>
        </w:rPr>
        <w:t>/2025), prowadzone jest w trybie podstawowym, zgodnie z przepisami ustawy z dnia 11 września 2019 r. Prawo zamówień publicznych (</w:t>
      </w:r>
      <w:proofErr w:type="spellStart"/>
      <w:r w:rsidRPr="00A17C88">
        <w:rPr>
          <w:rFonts w:ascii="Century Gothic" w:eastAsia="Times New Roman" w:hAnsi="Century Gothic" w:cs="Arial"/>
          <w:lang w:eastAsia="pl-PL"/>
        </w:rPr>
        <w:t>t.j</w:t>
      </w:r>
      <w:proofErr w:type="spellEnd"/>
      <w:r w:rsidRPr="00A17C88">
        <w:rPr>
          <w:rFonts w:ascii="Century Gothic" w:eastAsia="Times New Roman" w:hAnsi="Century Gothic" w:cs="Arial"/>
          <w:lang w:eastAsia="pl-PL"/>
        </w:rPr>
        <w:t>. Dz. U. z 2024 r. poz. 1320</w:t>
      </w:r>
      <w:r w:rsidR="00044EAC">
        <w:rPr>
          <w:rFonts w:ascii="Century Gothic" w:eastAsia="Times New Roman" w:hAnsi="Century Gothic" w:cs="Arial"/>
          <w:lang w:eastAsia="pl-PL"/>
        </w:rPr>
        <w:t xml:space="preserve"> ze zm.</w:t>
      </w:r>
      <w:r w:rsidRPr="00A17C88">
        <w:rPr>
          <w:rFonts w:ascii="Century Gothic" w:eastAsia="Times New Roman" w:hAnsi="Century Gothic" w:cs="Arial"/>
          <w:lang w:eastAsia="pl-PL"/>
        </w:rPr>
        <w:t xml:space="preserve">) - zwanej dalej „ustawą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oraz wydanych na jej podstawie aktów wykonawczych.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nie przewiduje wyboru najkorzystniejszej oferty z mo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liwo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ci</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 xml:space="preserve"> prowadzenia negocjacji.</w:t>
      </w:r>
    </w:p>
    <w:p w:rsidR="00CC0C62" w:rsidRPr="00A17C88" w:rsidRDefault="00CC0C62" w:rsidP="00A17C88">
      <w:pPr>
        <w:autoSpaceDE w:val="0"/>
        <w:autoSpaceDN w:val="0"/>
        <w:adjustRightInd w:val="0"/>
        <w:spacing w:after="0" w:line="288" w:lineRule="auto"/>
        <w:rPr>
          <w:rFonts w:ascii="Century Gothic" w:eastAsia="Times New Roman" w:hAnsi="Century Gothic" w:cs="Times New Roman"/>
          <w:b/>
          <w:bCs/>
          <w:lang w:eastAsia="pl-PL"/>
        </w:rPr>
      </w:pPr>
      <w:bookmarkStart w:id="13" w:name="_Toc136762082"/>
      <w:bookmarkStart w:id="14" w:name="_Toc213040530"/>
      <w:bookmarkStart w:id="15" w:name="_Toc483473973"/>
      <w:bookmarkStart w:id="16" w:name="_Toc136762083"/>
    </w:p>
    <w:p w:rsidR="00A17C88" w:rsidRPr="00A17C88" w:rsidRDefault="00A17C88" w:rsidP="00A17C88">
      <w:pPr>
        <w:autoSpaceDE w:val="0"/>
        <w:autoSpaceDN w:val="0"/>
        <w:adjustRightInd w:val="0"/>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Rozdział V.</w:t>
      </w:r>
    </w:p>
    <w:p w:rsidR="00044EAC" w:rsidRDefault="00A17C88" w:rsidP="00DD5BCB">
      <w:pPr>
        <w:autoSpaceDE w:val="0"/>
        <w:autoSpaceDN w:val="0"/>
        <w:adjustRightInd w:val="0"/>
        <w:spacing w:after="0" w:line="288" w:lineRule="auto"/>
        <w:jc w:val="center"/>
        <w:rPr>
          <w:rFonts w:ascii="Century Gothic" w:eastAsia="Times New Roman" w:hAnsi="Century Gothic" w:cs="Times New Roman"/>
          <w:b/>
          <w:lang w:eastAsia="pl-PL"/>
        </w:rPr>
      </w:pPr>
      <w:bookmarkStart w:id="17" w:name="_Toc534368252"/>
      <w:r w:rsidRPr="00DD5BCB">
        <w:rPr>
          <w:rFonts w:ascii="Century Gothic" w:eastAsia="Times New Roman" w:hAnsi="Century Gothic" w:cs="Times New Roman"/>
          <w:b/>
          <w:lang w:eastAsia="pl-PL"/>
        </w:rPr>
        <w:t>OPIS PRZEDMIOTU ZAMÓWIENIA I TERMIN WYKONANIA</w:t>
      </w:r>
      <w:bookmarkStart w:id="18" w:name="_Hlk55302899"/>
      <w:bookmarkStart w:id="19" w:name="_Hlk65486437"/>
      <w:bookmarkStart w:id="20" w:name="_Hlk24115277"/>
      <w:bookmarkEnd w:id="13"/>
      <w:bookmarkEnd w:id="14"/>
      <w:bookmarkEnd w:id="15"/>
      <w:bookmarkEnd w:id="16"/>
      <w:bookmarkEnd w:id="17"/>
    </w:p>
    <w:p w:rsidR="00D25F42" w:rsidRPr="00DD5BCB" w:rsidRDefault="00D25F42" w:rsidP="00DD5BCB">
      <w:pPr>
        <w:autoSpaceDE w:val="0"/>
        <w:autoSpaceDN w:val="0"/>
        <w:adjustRightInd w:val="0"/>
        <w:spacing w:after="0" w:line="288" w:lineRule="auto"/>
        <w:jc w:val="center"/>
        <w:rPr>
          <w:rFonts w:ascii="Century Gothic" w:eastAsia="Times New Roman" w:hAnsi="Century Gothic" w:cs="Times New Roman"/>
          <w:b/>
          <w:lang w:eastAsia="pl-PL"/>
        </w:rPr>
      </w:pPr>
    </w:p>
    <w:p w:rsidR="00DD5BCB" w:rsidRPr="005671C9" w:rsidRDefault="00F4744F" w:rsidP="005671C9">
      <w:pPr>
        <w:autoSpaceDE w:val="0"/>
        <w:autoSpaceDN w:val="0"/>
        <w:adjustRightInd w:val="0"/>
        <w:spacing w:after="0" w:line="288" w:lineRule="auto"/>
        <w:jc w:val="both"/>
        <w:rPr>
          <w:rFonts w:ascii="Century Gothic" w:eastAsia="Times New Roman" w:hAnsi="Century Gothic" w:cs="Times New Roman"/>
          <w:bCs/>
          <w:lang w:eastAsia="pl-PL"/>
        </w:rPr>
      </w:pPr>
      <w:r>
        <w:rPr>
          <w:rFonts w:ascii="Century Gothic" w:eastAsia="Times New Roman" w:hAnsi="Century Gothic" w:cs="Times New Roman"/>
          <w:bCs/>
          <w:lang w:eastAsia="pl-PL"/>
        </w:rPr>
        <w:t xml:space="preserve">1. </w:t>
      </w:r>
      <w:r w:rsidR="00422A8E" w:rsidRPr="00422A8E">
        <w:rPr>
          <w:rFonts w:ascii="Century Gothic" w:eastAsia="Times New Roman" w:hAnsi="Century Gothic" w:cs="Times New Roman"/>
          <w:bCs/>
          <w:lang w:eastAsia="pl-PL"/>
        </w:rPr>
        <w:t xml:space="preserve">Przedmiotem zamówienia jest wykonanie </w:t>
      </w:r>
      <w:r>
        <w:rPr>
          <w:rFonts w:ascii="Century Gothic" w:eastAsia="Times New Roman" w:hAnsi="Century Gothic" w:cs="Times New Roman"/>
          <w:lang w:eastAsia="pl-PL"/>
        </w:rPr>
        <w:t>r</w:t>
      </w:r>
      <w:r w:rsidR="00EB4115" w:rsidRPr="00EB4115">
        <w:rPr>
          <w:rFonts w:ascii="Century Gothic" w:eastAsia="Times New Roman" w:hAnsi="Century Gothic" w:cs="Times New Roman"/>
          <w:lang w:eastAsia="pl-PL"/>
        </w:rPr>
        <w:t>ob</w:t>
      </w:r>
      <w:r>
        <w:rPr>
          <w:rFonts w:ascii="Century Gothic" w:eastAsia="Times New Roman" w:hAnsi="Century Gothic" w:cs="Times New Roman"/>
          <w:lang w:eastAsia="pl-PL"/>
        </w:rPr>
        <w:t>ót</w:t>
      </w:r>
      <w:r w:rsidR="00EB4115" w:rsidRPr="00EB4115">
        <w:rPr>
          <w:rFonts w:ascii="Century Gothic" w:eastAsia="Times New Roman" w:hAnsi="Century Gothic" w:cs="Times New Roman"/>
          <w:lang w:eastAsia="pl-PL"/>
        </w:rPr>
        <w:t xml:space="preserve"> remontow</w:t>
      </w:r>
      <w:r>
        <w:rPr>
          <w:rFonts w:ascii="Century Gothic" w:eastAsia="Times New Roman" w:hAnsi="Century Gothic" w:cs="Times New Roman"/>
          <w:lang w:eastAsia="pl-PL"/>
        </w:rPr>
        <w:t>ych</w:t>
      </w:r>
      <w:r w:rsidR="00EB4115" w:rsidRPr="00EB4115">
        <w:rPr>
          <w:rFonts w:ascii="Century Gothic" w:eastAsia="Times New Roman" w:hAnsi="Century Gothic" w:cs="Times New Roman"/>
          <w:lang w:eastAsia="pl-PL"/>
        </w:rPr>
        <w:t xml:space="preserve"> ścieżek komunikacyjnych na kompleksie skoczni narciarskich Skalite</w:t>
      </w:r>
      <w:r w:rsidR="00EB4115">
        <w:rPr>
          <w:rFonts w:ascii="Century Gothic" w:eastAsia="Times New Roman" w:hAnsi="Century Gothic" w:cs="Times New Roman"/>
          <w:lang w:eastAsia="pl-PL"/>
        </w:rPr>
        <w:t xml:space="preserve"> zgodnie z opisem przedmiotu zamówienia </w:t>
      </w:r>
      <w:r>
        <w:rPr>
          <w:rFonts w:ascii="Century Gothic" w:eastAsia="Times New Roman" w:hAnsi="Century Gothic" w:cs="Times New Roman"/>
          <w:lang w:eastAsia="pl-PL"/>
        </w:rPr>
        <w:t>– załącznik nr 6 do SWZ i załącznikiem nr 7 – przedmiarem robót.</w:t>
      </w:r>
    </w:p>
    <w:p w:rsidR="00BC5274" w:rsidRPr="00060EC8" w:rsidRDefault="00F4744F" w:rsidP="00060EC8">
      <w:pPr>
        <w:autoSpaceDE w:val="0"/>
        <w:autoSpaceDN w:val="0"/>
        <w:adjustRightInd w:val="0"/>
        <w:spacing w:after="0" w:line="288" w:lineRule="auto"/>
        <w:jc w:val="both"/>
        <w:rPr>
          <w:rFonts w:ascii="Century Gothic" w:hAnsi="Century Gothic" w:cs="CIDFont+F9"/>
        </w:rPr>
      </w:pPr>
      <w:r>
        <w:rPr>
          <w:rFonts w:ascii="Century Gothic" w:hAnsi="Century Gothic" w:cs="CIDFont+F9"/>
          <w:b/>
          <w:bCs/>
        </w:rPr>
        <w:t>2</w:t>
      </w:r>
      <w:r w:rsidR="00060EC8" w:rsidRPr="000425C5">
        <w:rPr>
          <w:rFonts w:ascii="Century Gothic" w:hAnsi="Century Gothic" w:cs="CIDFont+F9"/>
          <w:b/>
          <w:bCs/>
        </w:rPr>
        <w:t>.</w:t>
      </w:r>
      <w:r w:rsidR="00060EC8" w:rsidRPr="00060EC8">
        <w:rPr>
          <w:rFonts w:ascii="Century Gothic" w:hAnsi="Century Gothic" w:cs="CIDFont+F9"/>
        </w:rPr>
        <w:t xml:space="preserve"> Zamawiający na podstawie art. 95 ust. 1 ustawy </w:t>
      </w:r>
      <w:proofErr w:type="spellStart"/>
      <w:r w:rsidR="00060EC8" w:rsidRPr="00060EC8">
        <w:rPr>
          <w:rFonts w:ascii="Century Gothic" w:hAnsi="Century Gothic" w:cs="CIDFont+F9"/>
        </w:rPr>
        <w:t>Pzp</w:t>
      </w:r>
      <w:proofErr w:type="spellEnd"/>
      <w:r w:rsidR="00060EC8" w:rsidRPr="00060EC8">
        <w:rPr>
          <w:rFonts w:ascii="Century Gothic" w:hAnsi="Century Gothic" w:cs="CIDFont+F9"/>
        </w:rPr>
        <w:t>, wymaga zatrudnienia przez wykonawcę lub podwykonawcę osób wykonujących prace fizyczne na podstawie umowy o pracę zgodnie z art. 22 §1 ustawy z dnia 26 czerwca 1974 – Kodeks Pracy (</w:t>
      </w:r>
      <w:proofErr w:type="spellStart"/>
      <w:r w:rsidR="00060EC8" w:rsidRPr="00060EC8">
        <w:rPr>
          <w:rFonts w:ascii="Century Gothic" w:hAnsi="Century Gothic" w:cs="CIDFont+F9"/>
        </w:rPr>
        <w:t>t.j</w:t>
      </w:r>
      <w:proofErr w:type="spellEnd"/>
      <w:r w:rsidR="00060EC8" w:rsidRPr="00060EC8">
        <w:rPr>
          <w:rFonts w:ascii="Century Gothic" w:hAnsi="Century Gothic" w:cs="CIDFont+F9"/>
        </w:rPr>
        <w:t>. Dz. U. z 2020 r. poz. 1320 ze zm.).</w:t>
      </w:r>
      <w:r w:rsidR="00BC5274">
        <w:rPr>
          <w:rFonts w:ascii="Century Gothic" w:hAnsi="Century Gothic" w:cs="CIDFont+F9"/>
        </w:rPr>
        <w:t xml:space="preserve"> </w:t>
      </w:r>
      <w:r w:rsidR="00BC5274" w:rsidRPr="00BC5274">
        <w:rPr>
          <w:rFonts w:ascii="Century Gothic" w:hAnsi="Century Gothic" w:cs="CIDFont+F9"/>
        </w:rPr>
        <w:t xml:space="preserve">Zamawiający uzna za spełniony obowiązek zatrudnienia osoby fizycznej wykonujące roboty budowlane na podstawie umowy o pracę w przypadku, gdy Wykonawca skieruje do realizacji zamówienia własnych </w:t>
      </w:r>
      <w:r w:rsidR="00BC5274" w:rsidRPr="00BC5274">
        <w:rPr>
          <w:rFonts w:ascii="Century Gothic" w:hAnsi="Century Gothic" w:cs="CIDFont+F9"/>
        </w:rPr>
        <w:lastRenderedPageBreak/>
        <w:t>pracowników lub pracowników podwykonawcy na umowę o pracę. Zamawiający nie będzie ingerować w sposób prowadzenia działalności oraz organizację pracy Wykonawcy. Na każdym etapie realizacji umowy Zamawiający może wezwać Wykonawcę do przedstawienia dokumentu(-ów) potwierdzającego(-</w:t>
      </w:r>
      <w:proofErr w:type="spellStart"/>
      <w:r w:rsidR="00BC5274" w:rsidRPr="00BC5274">
        <w:rPr>
          <w:rFonts w:ascii="Century Gothic" w:hAnsi="Century Gothic" w:cs="CIDFont+F9"/>
        </w:rPr>
        <w:t>ych</w:t>
      </w:r>
      <w:proofErr w:type="spellEnd"/>
      <w:r w:rsidR="00BC5274" w:rsidRPr="00BC5274">
        <w:rPr>
          <w:rFonts w:ascii="Century Gothic" w:hAnsi="Century Gothic" w:cs="CIDFont+F9"/>
        </w:rPr>
        <w:t xml:space="preserve">) zatrudnienie </w:t>
      </w:r>
      <w:r w:rsidR="00BC5274">
        <w:rPr>
          <w:rFonts w:ascii="Century Gothic" w:hAnsi="Century Gothic" w:cs="CIDFont+F9"/>
        </w:rPr>
        <w:t xml:space="preserve">tych </w:t>
      </w:r>
      <w:r w:rsidR="00BC5274" w:rsidRPr="00BC5274">
        <w:rPr>
          <w:rFonts w:ascii="Century Gothic" w:hAnsi="Century Gothic" w:cs="CIDFont+F9"/>
        </w:rPr>
        <w:t>osób</w:t>
      </w:r>
      <w:r w:rsidR="00BC5274">
        <w:rPr>
          <w:rFonts w:ascii="Century Gothic" w:hAnsi="Century Gothic" w:cs="CIDFont+F9"/>
        </w:rPr>
        <w:t>.</w:t>
      </w:r>
    </w:p>
    <w:p w:rsidR="00060EC8" w:rsidRPr="00060EC8" w:rsidRDefault="00F4744F" w:rsidP="00060EC8">
      <w:pPr>
        <w:autoSpaceDE w:val="0"/>
        <w:autoSpaceDN w:val="0"/>
        <w:adjustRightInd w:val="0"/>
        <w:spacing w:after="0" w:line="288" w:lineRule="auto"/>
        <w:jc w:val="both"/>
        <w:rPr>
          <w:rFonts w:ascii="Century Gothic" w:hAnsi="Century Gothic" w:cs="CIDFont+F9"/>
        </w:rPr>
      </w:pPr>
      <w:r>
        <w:rPr>
          <w:rFonts w:ascii="Century Gothic" w:hAnsi="Century Gothic" w:cs="CIDFont+F9"/>
          <w:b/>
          <w:bCs/>
        </w:rPr>
        <w:t>3</w:t>
      </w:r>
      <w:r w:rsidR="00060EC8" w:rsidRPr="000425C5">
        <w:rPr>
          <w:rFonts w:ascii="Century Gothic" w:hAnsi="Century Gothic" w:cs="CIDFont+F9"/>
          <w:b/>
          <w:bCs/>
        </w:rPr>
        <w:t>.</w:t>
      </w:r>
      <w:r w:rsidR="00060EC8" w:rsidRPr="00060EC8">
        <w:rPr>
          <w:rFonts w:ascii="Century Gothic" w:hAnsi="Century Gothic" w:cs="CIDFont+F9"/>
        </w:rPr>
        <w:t xml:space="preserve"> Zmawiający nie dokonuje podziału zamówienia na części. Tym samym Zamawiający nie dopuszcza składania ofert częściowych, o których mowa w art. 7 pkt 15 Ustawy </w:t>
      </w:r>
      <w:proofErr w:type="spellStart"/>
      <w:r w:rsidR="00060EC8" w:rsidRPr="00060EC8">
        <w:rPr>
          <w:rFonts w:ascii="Century Gothic" w:hAnsi="Century Gothic" w:cs="CIDFont+F9"/>
        </w:rPr>
        <w:t>Pzp</w:t>
      </w:r>
      <w:proofErr w:type="spellEnd"/>
      <w:r w:rsidR="00060EC8" w:rsidRPr="00060EC8">
        <w:rPr>
          <w:rFonts w:ascii="Century Gothic" w:hAnsi="Century Gothic" w:cs="CIDFont+F9"/>
        </w:rPr>
        <w:t>.</w:t>
      </w:r>
    </w:p>
    <w:p w:rsidR="00060EC8" w:rsidRPr="00060EC8" w:rsidRDefault="00060EC8" w:rsidP="00060EC8">
      <w:pPr>
        <w:autoSpaceDE w:val="0"/>
        <w:autoSpaceDN w:val="0"/>
        <w:adjustRightInd w:val="0"/>
        <w:spacing w:after="0" w:line="288" w:lineRule="auto"/>
        <w:jc w:val="both"/>
        <w:rPr>
          <w:rFonts w:ascii="Century Gothic" w:hAnsi="Century Gothic" w:cs="CIDFont+F9"/>
        </w:rPr>
      </w:pPr>
      <w:r w:rsidRPr="00060EC8">
        <w:rPr>
          <w:rFonts w:ascii="Century Gothic" w:hAnsi="Century Gothic" w:cs="CIDFont+F9"/>
        </w:rPr>
        <w:t>Powody niedokonania podziału:</w:t>
      </w:r>
    </w:p>
    <w:p w:rsidR="00BC5274" w:rsidRPr="00060EC8" w:rsidRDefault="00060EC8" w:rsidP="00060EC8">
      <w:pPr>
        <w:autoSpaceDE w:val="0"/>
        <w:autoSpaceDN w:val="0"/>
        <w:adjustRightInd w:val="0"/>
        <w:spacing w:after="0" w:line="288" w:lineRule="auto"/>
        <w:jc w:val="both"/>
        <w:rPr>
          <w:rFonts w:ascii="Century Gothic" w:hAnsi="Century Gothic" w:cs="CIDFont+F9"/>
        </w:rPr>
      </w:pPr>
      <w:r w:rsidRPr="00060EC8">
        <w:rPr>
          <w:rFonts w:ascii="Century Gothic" w:hAnsi="Century Gothic" w:cs="CIDFont+F9"/>
        </w:rPr>
        <w:t xml:space="preserve">Zamówienie jest niepodzielone, ponieważ nie może być spełnione częściowo bez istotnej zmiany przedmiotu zamówienia i wartości zamówienia. Sposób realizacji zamówienia i jego charakter wymaga bowiem realizacji przez jednego Wykonawcę. Rozproszenie przedmiotu zamówienia w przypadku przedmiotowego zamówienia jest niemożliwe, ponieważ nie jest uzasadnione technicznie, organizacyjnie i ekonomicznie. Zamawiający nie wymaga złożenia ofert w postaci katalogów elektronicznych lub dołączenia katalogów elektronicznych do oferty, w sytuacji określonej w art. 93 Ustawy </w:t>
      </w:r>
      <w:proofErr w:type="spellStart"/>
      <w:r w:rsidRPr="00060EC8">
        <w:rPr>
          <w:rFonts w:ascii="Century Gothic" w:hAnsi="Century Gothic" w:cs="CIDFont+F9"/>
        </w:rPr>
        <w:t>Pzp</w:t>
      </w:r>
      <w:proofErr w:type="spellEnd"/>
      <w:r w:rsidRPr="00060EC8">
        <w:rPr>
          <w:rFonts w:ascii="Century Gothic" w:hAnsi="Century Gothic" w:cs="CIDFont+F9"/>
        </w:rPr>
        <w:t>.</w:t>
      </w:r>
    </w:p>
    <w:p w:rsidR="00BC5274" w:rsidRPr="00060EC8" w:rsidRDefault="00F4744F" w:rsidP="00060EC8">
      <w:pPr>
        <w:autoSpaceDE w:val="0"/>
        <w:autoSpaceDN w:val="0"/>
        <w:adjustRightInd w:val="0"/>
        <w:spacing w:after="0" w:line="288" w:lineRule="auto"/>
        <w:jc w:val="both"/>
        <w:rPr>
          <w:rFonts w:ascii="Century Gothic" w:hAnsi="Century Gothic" w:cs="CIDFont+F9"/>
        </w:rPr>
      </w:pPr>
      <w:r>
        <w:rPr>
          <w:rFonts w:ascii="Century Gothic" w:hAnsi="Century Gothic" w:cs="CIDFont+F9"/>
          <w:b/>
          <w:bCs/>
        </w:rPr>
        <w:t>4</w:t>
      </w:r>
      <w:r w:rsidR="00060EC8" w:rsidRPr="000425C5">
        <w:rPr>
          <w:rFonts w:ascii="Century Gothic" w:hAnsi="Century Gothic" w:cs="CIDFont+F9"/>
          <w:b/>
          <w:bCs/>
        </w:rPr>
        <w:t>.</w:t>
      </w:r>
      <w:r w:rsidR="00060EC8" w:rsidRPr="00060EC8">
        <w:rPr>
          <w:rFonts w:ascii="Century Gothic" w:hAnsi="Century Gothic" w:cs="CIDFont+F9"/>
        </w:rPr>
        <w:t xml:space="preserve"> Zamawiający nie zastrzega możliwości ubiegania się o udzielenie zamówienia wyłącznie przez Wykonawców, o których mowa w art. 94 Ustawy </w:t>
      </w:r>
      <w:proofErr w:type="spellStart"/>
      <w:r w:rsidR="00060EC8" w:rsidRPr="00060EC8">
        <w:rPr>
          <w:rFonts w:ascii="Century Gothic" w:hAnsi="Century Gothic" w:cs="CIDFont+F9"/>
        </w:rPr>
        <w:t>Pzp</w:t>
      </w:r>
      <w:proofErr w:type="spellEnd"/>
      <w:r w:rsidR="00060EC8" w:rsidRPr="00060EC8">
        <w:rPr>
          <w:rFonts w:ascii="Century Gothic" w:hAnsi="Century Gothic" w:cs="CIDFont+F9"/>
        </w:rPr>
        <w:t>.</w:t>
      </w:r>
    </w:p>
    <w:p w:rsidR="00060EC8" w:rsidRPr="00060EC8" w:rsidRDefault="00F4744F" w:rsidP="00060EC8">
      <w:pPr>
        <w:autoSpaceDE w:val="0"/>
        <w:autoSpaceDN w:val="0"/>
        <w:adjustRightInd w:val="0"/>
        <w:spacing w:after="0" w:line="288" w:lineRule="auto"/>
        <w:jc w:val="both"/>
        <w:rPr>
          <w:rFonts w:ascii="Century Gothic" w:hAnsi="Century Gothic" w:cs="CIDFont+F9"/>
        </w:rPr>
      </w:pPr>
      <w:r>
        <w:rPr>
          <w:rFonts w:ascii="Century Gothic" w:hAnsi="Century Gothic" w:cs="CIDFont+F9"/>
          <w:b/>
          <w:bCs/>
        </w:rPr>
        <w:t>5</w:t>
      </w:r>
      <w:r w:rsidR="00060EC8" w:rsidRPr="000425C5">
        <w:rPr>
          <w:rFonts w:ascii="Century Gothic" w:hAnsi="Century Gothic" w:cs="CIDFont+F9"/>
          <w:b/>
          <w:bCs/>
        </w:rPr>
        <w:t>.</w:t>
      </w:r>
      <w:r w:rsidR="00060EC8" w:rsidRPr="00060EC8">
        <w:rPr>
          <w:rFonts w:ascii="Century Gothic" w:hAnsi="Century Gothic" w:cs="CIDFont+F9"/>
        </w:rPr>
        <w:t xml:space="preserve"> Zamawiający nie przewiduje rozliczenia w walutach obcych.</w:t>
      </w:r>
    </w:p>
    <w:p w:rsidR="00F4744F" w:rsidRDefault="00F4744F" w:rsidP="00044EAC">
      <w:pPr>
        <w:autoSpaceDE w:val="0"/>
        <w:autoSpaceDN w:val="0"/>
        <w:adjustRightInd w:val="0"/>
        <w:spacing w:after="0" w:line="288" w:lineRule="auto"/>
        <w:jc w:val="both"/>
        <w:rPr>
          <w:rFonts w:ascii="Century Gothic" w:hAnsi="Century Gothic" w:cs="CIDFont+F9"/>
          <w:b/>
          <w:bCs/>
          <w:u w:val="single"/>
        </w:rPr>
      </w:pPr>
    </w:p>
    <w:p w:rsidR="00044EAC" w:rsidRPr="000425C5" w:rsidRDefault="000425C5" w:rsidP="00044EAC">
      <w:pPr>
        <w:autoSpaceDE w:val="0"/>
        <w:autoSpaceDN w:val="0"/>
        <w:adjustRightInd w:val="0"/>
        <w:spacing w:after="0" w:line="288" w:lineRule="auto"/>
        <w:jc w:val="both"/>
        <w:rPr>
          <w:rFonts w:ascii="Century Gothic" w:hAnsi="Century Gothic" w:cs="CIDFont+F9"/>
          <w:b/>
          <w:bCs/>
        </w:rPr>
      </w:pPr>
      <w:r w:rsidRPr="000425C5">
        <w:rPr>
          <w:rFonts w:ascii="Century Gothic" w:hAnsi="Century Gothic" w:cs="CIDFont+F9"/>
          <w:b/>
          <w:bCs/>
        </w:rPr>
        <w:t>11.</w:t>
      </w:r>
      <w:r w:rsidR="00044EAC" w:rsidRPr="000425C5">
        <w:rPr>
          <w:rFonts w:ascii="Century Gothic" w:hAnsi="Century Gothic" w:cs="CIDFont+F9"/>
          <w:b/>
          <w:bCs/>
        </w:rPr>
        <w:t>TERMIN WYKONANIA ZAMÓWIENIA</w:t>
      </w:r>
    </w:p>
    <w:p w:rsidR="00044EAC" w:rsidRPr="00044EAC" w:rsidRDefault="00044EAC" w:rsidP="00044EAC">
      <w:pPr>
        <w:autoSpaceDE w:val="0"/>
        <w:autoSpaceDN w:val="0"/>
        <w:adjustRightInd w:val="0"/>
        <w:spacing w:after="0" w:line="288" w:lineRule="auto"/>
        <w:jc w:val="both"/>
        <w:rPr>
          <w:rFonts w:ascii="Century Gothic" w:hAnsi="Century Gothic" w:cs="CIDFont+F9"/>
        </w:rPr>
      </w:pPr>
      <w:r w:rsidRPr="00044EAC">
        <w:rPr>
          <w:rFonts w:ascii="Century Gothic" w:hAnsi="Century Gothic" w:cs="CIDFont+F9"/>
        </w:rPr>
        <w:t>Zamawiający wymaga, aby zamówienie było zrealizowane:</w:t>
      </w:r>
    </w:p>
    <w:p w:rsidR="00044EAC" w:rsidRPr="00044EAC" w:rsidRDefault="00A67712" w:rsidP="00044EAC">
      <w:pPr>
        <w:autoSpaceDE w:val="0"/>
        <w:autoSpaceDN w:val="0"/>
        <w:adjustRightInd w:val="0"/>
        <w:spacing w:after="0" w:line="288" w:lineRule="auto"/>
        <w:jc w:val="both"/>
        <w:rPr>
          <w:rFonts w:ascii="Century Gothic" w:hAnsi="Century Gothic" w:cs="CIDFont+F9"/>
        </w:rPr>
      </w:pPr>
      <w:r w:rsidRPr="00A67712">
        <w:rPr>
          <w:rFonts w:ascii="Century Gothic" w:hAnsi="Century Gothic" w:cs="CIDFont+F9"/>
        </w:rPr>
        <w:t xml:space="preserve">do </w:t>
      </w:r>
      <w:r w:rsidR="00F4744F">
        <w:rPr>
          <w:rFonts w:ascii="Century Gothic" w:hAnsi="Century Gothic" w:cs="CIDFont+F9"/>
        </w:rPr>
        <w:t>25</w:t>
      </w:r>
      <w:r w:rsidRPr="00A67712">
        <w:rPr>
          <w:rFonts w:ascii="Century Gothic" w:hAnsi="Century Gothic" w:cs="CIDFont+F9"/>
        </w:rPr>
        <w:t xml:space="preserve"> dni od dnia zawarcia umowy</w:t>
      </w:r>
      <w:r w:rsidR="00044EAC" w:rsidRPr="00044EAC">
        <w:rPr>
          <w:rFonts w:ascii="Century Gothic" w:hAnsi="Century Gothic" w:cs="CIDFont+F9"/>
        </w:rPr>
        <w:t>.</w:t>
      </w:r>
    </w:p>
    <w:p w:rsidR="00BC5274" w:rsidRDefault="00BC5274" w:rsidP="00BC5274">
      <w:pPr>
        <w:spacing w:line="288" w:lineRule="auto"/>
        <w:jc w:val="both"/>
        <w:rPr>
          <w:rFonts w:ascii="Century Gothic" w:eastAsia="Arial Unicode MS" w:hAnsi="Century Gothic" w:cs="Arial Unicode MS"/>
        </w:rPr>
      </w:pPr>
    </w:p>
    <w:p w:rsidR="00DD5BCB" w:rsidRDefault="00A91F5C" w:rsidP="00CC0C62">
      <w:pPr>
        <w:spacing w:after="0" w:line="288" w:lineRule="auto"/>
        <w:jc w:val="both"/>
        <w:rPr>
          <w:rFonts w:ascii="Century Gothic" w:eastAsia="Arial Unicode MS" w:hAnsi="Century Gothic" w:cs="Arial Unicode MS"/>
          <w:b/>
          <w:bCs/>
        </w:rPr>
      </w:pPr>
      <w:r w:rsidRPr="00A91F5C">
        <w:rPr>
          <w:rFonts w:ascii="Century Gothic" w:eastAsia="Arial Unicode MS" w:hAnsi="Century Gothic" w:cs="Arial Unicode MS"/>
          <w:b/>
          <w:bCs/>
        </w:rPr>
        <w:t>Kod CPV: 45233200-1</w:t>
      </w:r>
      <w:r>
        <w:rPr>
          <w:rFonts w:ascii="Century Gothic" w:eastAsia="Arial Unicode MS" w:hAnsi="Century Gothic" w:cs="Arial Unicode MS"/>
          <w:b/>
          <w:bCs/>
        </w:rPr>
        <w:t xml:space="preserve"> </w:t>
      </w:r>
      <w:r w:rsidRPr="00A91F5C">
        <w:rPr>
          <w:rFonts w:ascii="Century Gothic" w:eastAsia="Arial Unicode MS" w:hAnsi="Century Gothic" w:cs="Arial Unicode MS"/>
          <w:b/>
          <w:bCs/>
        </w:rPr>
        <w:t>Roboty w zakresie różnych nawierzchni</w:t>
      </w:r>
      <w:r w:rsidR="00CC0C62">
        <w:rPr>
          <w:rFonts w:ascii="Century Gothic" w:eastAsia="Arial Unicode MS" w:hAnsi="Century Gothic" w:cs="Arial Unicode MS"/>
          <w:b/>
          <w:bCs/>
        </w:rPr>
        <w:t>,</w:t>
      </w:r>
    </w:p>
    <w:p w:rsidR="00A91F5C" w:rsidRDefault="00CC0C62" w:rsidP="00CC0C62">
      <w:pPr>
        <w:spacing w:after="0" w:line="288" w:lineRule="auto"/>
        <w:jc w:val="both"/>
        <w:rPr>
          <w:rFonts w:ascii="Century Gothic" w:eastAsia="Arial Unicode MS" w:hAnsi="Century Gothic" w:cs="Arial Unicode MS"/>
          <w:b/>
          <w:bCs/>
        </w:rPr>
      </w:pPr>
      <w:r>
        <w:rPr>
          <w:rFonts w:ascii="Century Gothic" w:eastAsia="Arial Unicode MS" w:hAnsi="Century Gothic" w:cs="Arial Unicode MS"/>
          <w:b/>
          <w:bCs/>
        </w:rPr>
        <w:t xml:space="preserve">                 </w:t>
      </w:r>
      <w:r w:rsidRPr="00CC0C62">
        <w:rPr>
          <w:rFonts w:ascii="Century Gothic" w:eastAsia="Arial Unicode MS" w:hAnsi="Century Gothic" w:cs="Arial Unicode MS"/>
          <w:b/>
          <w:bCs/>
        </w:rPr>
        <w:t xml:space="preserve">34928200-0 </w:t>
      </w:r>
      <w:r>
        <w:rPr>
          <w:rFonts w:ascii="Century Gothic" w:eastAsia="Arial Unicode MS" w:hAnsi="Century Gothic" w:cs="Arial Unicode MS"/>
          <w:b/>
          <w:bCs/>
        </w:rPr>
        <w:t>-</w:t>
      </w:r>
      <w:r w:rsidRPr="00CC0C62">
        <w:rPr>
          <w:rFonts w:ascii="Century Gothic" w:eastAsia="Arial Unicode MS" w:hAnsi="Century Gothic" w:cs="Arial Unicode MS"/>
          <w:b/>
          <w:bCs/>
        </w:rPr>
        <w:t xml:space="preserve"> Ogrodzenia</w:t>
      </w:r>
      <w:r>
        <w:rPr>
          <w:rFonts w:ascii="Century Gothic" w:eastAsia="Arial Unicode MS" w:hAnsi="Century Gothic" w:cs="Arial Unicode MS"/>
          <w:b/>
          <w:bCs/>
        </w:rPr>
        <w:t>,</w:t>
      </w:r>
    </w:p>
    <w:p w:rsidR="00F4744F" w:rsidRPr="00A91F5C" w:rsidRDefault="00F4744F" w:rsidP="00CC0C62">
      <w:pPr>
        <w:spacing w:after="0" w:line="288" w:lineRule="auto"/>
        <w:jc w:val="both"/>
        <w:rPr>
          <w:rFonts w:ascii="Century Gothic" w:eastAsia="Arial Unicode MS" w:hAnsi="Century Gothic" w:cs="Arial Unicode MS"/>
          <w:b/>
          <w:bCs/>
        </w:rPr>
      </w:pPr>
    </w:p>
    <w:p w:rsidR="00A17C88" w:rsidRPr="00A17C88" w:rsidRDefault="00A17C88" w:rsidP="00A17C88">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A17C88">
        <w:rPr>
          <w:rFonts w:ascii="Century Gothic" w:eastAsia="Times New Roman" w:hAnsi="Century Gothic" w:cs="Times New Roman"/>
          <w:b/>
          <w:bCs/>
          <w:szCs w:val="24"/>
          <w:lang w:eastAsia="pl-PL"/>
        </w:rPr>
        <w:t>Rozdział VI.</w:t>
      </w:r>
    </w:p>
    <w:p w:rsidR="00BC5274" w:rsidRPr="00BC5274" w:rsidRDefault="00A17C88" w:rsidP="00BC5274">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1" w:name="_Toc534368255"/>
      <w:bookmarkEnd w:id="18"/>
      <w:bookmarkEnd w:id="19"/>
      <w:r w:rsidRPr="00A17C88">
        <w:rPr>
          <w:rFonts w:ascii="Century Gothic" w:eastAsia="Calibri" w:hAnsi="Century Gothic" w:cs="Tahoma"/>
          <w:b/>
          <w:color w:val="000000"/>
          <w:lang w:eastAsia="pl-PL"/>
        </w:rPr>
        <w:t>WYSOKOŚĆ I ZASADY WNIESIENIA WADIUM</w:t>
      </w:r>
      <w:bookmarkEnd w:id="21"/>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bookmarkStart w:id="22" w:name="_Toc483473976"/>
      <w:bookmarkStart w:id="23" w:name="_Hlk65670345"/>
      <w:bookmarkStart w:id="24" w:name="_Toc461746548"/>
      <w:bookmarkStart w:id="25" w:name="_Toc461747064"/>
      <w:bookmarkStart w:id="26" w:name="_Toc483473978"/>
      <w:bookmarkStart w:id="27" w:name="_Toc136762093"/>
      <w:bookmarkEnd w:id="20"/>
      <w:bookmarkEnd w:id="22"/>
      <w:r w:rsidRPr="00BF3C02">
        <w:rPr>
          <w:rFonts w:ascii="Century Gothic" w:eastAsia="Times New Roman" w:hAnsi="Century Gothic" w:cs="Arial"/>
          <w:lang w:eastAsia="pl-PL"/>
        </w:rPr>
        <w:t>Wykonawca przystępujący do postępowania jest zobowiązany wnieść wadium w</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 xml:space="preserve">wysokości: </w:t>
      </w:r>
      <w:r w:rsidR="00F4744F">
        <w:rPr>
          <w:rFonts w:ascii="Century Gothic" w:eastAsia="Times New Roman" w:hAnsi="Century Gothic" w:cs="Arial"/>
          <w:lang w:eastAsia="pl-PL"/>
        </w:rPr>
        <w:t>2</w:t>
      </w:r>
      <w:r w:rsidRPr="00BF3C02">
        <w:rPr>
          <w:rFonts w:ascii="Century Gothic" w:eastAsia="Times New Roman" w:hAnsi="Century Gothic" w:cs="Arial"/>
          <w:lang w:eastAsia="pl-PL"/>
        </w:rPr>
        <w:t xml:space="preserve"> </w:t>
      </w:r>
      <w:r w:rsidR="00060EC8">
        <w:rPr>
          <w:rFonts w:ascii="Century Gothic" w:eastAsia="Times New Roman" w:hAnsi="Century Gothic" w:cs="Arial"/>
          <w:lang w:eastAsia="pl-PL"/>
        </w:rPr>
        <w:t>0</w:t>
      </w:r>
      <w:r w:rsidRPr="00BF3C02">
        <w:rPr>
          <w:rFonts w:ascii="Century Gothic" w:eastAsia="Times New Roman" w:hAnsi="Century Gothic" w:cs="Arial"/>
          <w:lang w:eastAsia="pl-PL"/>
        </w:rPr>
        <w:t>00,00 zł.</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Wadium może być wniesione w jednej lub kilku z poniższych form:</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1) pieniądzu na konto bankowe wskazane w ust. 4,</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2) gwarancjach bankowych,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gwarancjach ubezpieczeniowych,</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poręczeniach udzielonych przez podmioty, o których mowa w art. 6 b ust. 5 pkt 2</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ustawy z dnia 9 listopada 2000 r. o utworzeniu Polskiej Agencji Rozwoju Przedsiębiorczości</w:t>
      </w:r>
      <w:r>
        <w:rPr>
          <w:rFonts w:ascii="Century Gothic" w:eastAsia="Times New Roman" w:hAnsi="Century Gothic" w:cs="Arial"/>
          <w:lang w:eastAsia="pl-PL"/>
        </w:rPr>
        <w:t xml:space="preserve"> </w:t>
      </w:r>
      <w:r w:rsidRPr="007E6D81">
        <w:rPr>
          <w:rFonts w:ascii="Century Gothic" w:eastAsia="Times New Roman" w:hAnsi="Century Gothic" w:cs="Arial"/>
          <w:lang w:eastAsia="pl-PL"/>
        </w:rPr>
        <w:t>(Dz. U. z 2024 r. poz. 419)</w:t>
      </w:r>
      <w:r w:rsidRPr="00BF3C02">
        <w:rPr>
          <w:rFonts w:ascii="Century Gothic" w:eastAsia="Times New Roman" w:hAnsi="Century Gothic" w:cs="Arial"/>
          <w:lang w:eastAsia="pl-PL"/>
        </w:rPr>
        <w:t>.</w:t>
      </w:r>
    </w:p>
    <w:p w:rsidR="005D5785" w:rsidRPr="00BF3C02"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3. Wadium należy wnieść przed upływem terminu składania ofert.</w:t>
      </w:r>
    </w:p>
    <w:p w:rsidR="005D5785" w:rsidRPr="005D5785" w:rsidRDefault="005D5785" w:rsidP="005D5785">
      <w:pPr>
        <w:keepNext/>
        <w:spacing w:after="0" w:line="288" w:lineRule="auto"/>
        <w:jc w:val="both"/>
        <w:outlineLvl w:val="0"/>
        <w:rPr>
          <w:rFonts w:ascii="Century Gothic" w:eastAsia="Times New Roman" w:hAnsi="Century Gothic" w:cs="Arial"/>
          <w:lang w:eastAsia="pl-PL"/>
        </w:rPr>
      </w:pPr>
      <w:r w:rsidRPr="00BF3C02">
        <w:rPr>
          <w:rFonts w:ascii="Century Gothic" w:eastAsia="Times New Roman" w:hAnsi="Century Gothic" w:cs="Arial"/>
          <w:lang w:eastAsia="pl-PL"/>
        </w:rPr>
        <w:t>4. W przypadku wnoszenia wadium w pieniądzu, ustaloną kwotę należy wnieść</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 xml:space="preserve">przelewem na rachunek bankowy w: Banku Gospodarstwa Krajowego, nr rachunku </w:t>
      </w:r>
      <w:r w:rsidRPr="00BF3C02">
        <w:rPr>
          <w:rFonts w:ascii="Century Gothic" w:eastAsia="Times New Roman" w:hAnsi="Century Gothic" w:cs="Arial"/>
          <w:lang w:eastAsia="pl-PL"/>
        </w:rPr>
        <w:lastRenderedPageBreak/>
        <w:t>24</w:t>
      </w:r>
      <w:r>
        <w:rPr>
          <w:rFonts w:ascii="Century Gothic" w:eastAsia="Times New Roman" w:hAnsi="Century Gothic" w:cs="Arial"/>
          <w:lang w:eastAsia="pl-PL"/>
        </w:rPr>
        <w:t xml:space="preserve"> </w:t>
      </w:r>
      <w:r w:rsidRPr="00BF3C02">
        <w:rPr>
          <w:rFonts w:ascii="Century Gothic" w:eastAsia="Times New Roman" w:hAnsi="Century Gothic" w:cs="Arial"/>
          <w:lang w:eastAsia="pl-PL"/>
        </w:rPr>
        <w:t>1130 1017 0020 1470 8620 0020.</w:t>
      </w:r>
      <w:r>
        <w:rPr>
          <w:rFonts w:ascii="Century Gothic" w:eastAsia="Times New Roman" w:hAnsi="Century Gothic" w:cs="Arial"/>
          <w:lang w:eastAsia="pl-PL"/>
        </w:rPr>
        <w:t xml:space="preserve"> </w:t>
      </w:r>
      <w:r w:rsidRPr="00BF3C02">
        <w:rPr>
          <w:rFonts w:ascii="Century Gothic" w:eastAsia="Times New Roman" w:hAnsi="Century Gothic" w:cs="Arial"/>
          <w:bCs/>
          <w:lang w:eastAsia="pl-PL"/>
        </w:rPr>
        <w:t xml:space="preserve">Za termin wniesienia wadium w formie pieniężnej przyjmuje się termin uznania rachunku. </w:t>
      </w:r>
    </w:p>
    <w:p w:rsidR="005D5785" w:rsidRPr="00BF3C02"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5. Wadium powinno być oznaczone w następujący sposób</w:t>
      </w:r>
      <w:r w:rsidRPr="00BF3C02">
        <w:rPr>
          <w:rFonts w:ascii="Century Gothic" w:eastAsia="Times New Roman" w:hAnsi="Century Gothic" w:cs="Arial"/>
          <w:b/>
          <w:bCs/>
          <w:lang w:eastAsia="pl-PL"/>
        </w:rPr>
        <w:t>: WADIUM - nr referencyjny zamówienia DZP/</w:t>
      </w:r>
      <w:proofErr w:type="spellStart"/>
      <w:r w:rsidRPr="00BF3C02">
        <w:rPr>
          <w:rFonts w:ascii="Century Gothic" w:eastAsia="Times New Roman" w:hAnsi="Century Gothic" w:cs="Arial"/>
          <w:b/>
          <w:bCs/>
          <w:lang w:eastAsia="pl-PL"/>
        </w:rPr>
        <w:t>Sz</w:t>
      </w:r>
      <w:proofErr w:type="spellEnd"/>
      <w:r w:rsidRPr="00BF3C02">
        <w:rPr>
          <w:rFonts w:ascii="Century Gothic" w:eastAsia="Times New Roman" w:hAnsi="Century Gothic" w:cs="Arial"/>
          <w:b/>
          <w:bCs/>
          <w:lang w:eastAsia="pl-PL"/>
        </w:rPr>
        <w:t>/</w:t>
      </w:r>
      <w:r w:rsidR="00422A8E">
        <w:rPr>
          <w:rFonts w:ascii="Century Gothic" w:eastAsia="Times New Roman" w:hAnsi="Century Gothic" w:cs="Arial"/>
          <w:b/>
          <w:bCs/>
          <w:lang w:eastAsia="pl-PL"/>
        </w:rPr>
        <w:t>2</w:t>
      </w:r>
      <w:r w:rsidR="00F4744F">
        <w:rPr>
          <w:rFonts w:ascii="Century Gothic" w:eastAsia="Times New Roman" w:hAnsi="Century Gothic" w:cs="Arial"/>
          <w:b/>
          <w:bCs/>
          <w:lang w:eastAsia="pl-PL"/>
        </w:rPr>
        <w:t>7</w:t>
      </w:r>
      <w:r w:rsidRPr="00BF3C02">
        <w:rPr>
          <w:rFonts w:ascii="Century Gothic" w:eastAsia="Times New Roman" w:hAnsi="Century Gothic" w:cs="Arial"/>
          <w:b/>
          <w:bCs/>
          <w:lang w:eastAsia="pl-PL"/>
        </w:rPr>
        <w:t>/202</w:t>
      </w:r>
      <w:r>
        <w:rPr>
          <w:rFonts w:ascii="Century Gothic" w:eastAsia="Times New Roman" w:hAnsi="Century Gothic" w:cs="Arial"/>
          <w:b/>
          <w:bCs/>
          <w:lang w:eastAsia="pl-PL"/>
        </w:rPr>
        <w:t>5</w:t>
      </w:r>
      <w:r w:rsidRPr="00BF3C02">
        <w:rPr>
          <w:rFonts w:ascii="Century Gothic" w:eastAsia="Times New Roman" w:hAnsi="Century Gothic" w:cs="Arial"/>
          <w:b/>
          <w:bCs/>
          <w:lang w:eastAsia="pl-PL"/>
        </w:rPr>
        <w:t xml:space="preserve"> </w:t>
      </w:r>
      <w:r w:rsidRPr="00BF3C02">
        <w:rPr>
          <w:rFonts w:ascii="Century Gothic" w:eastAsia="Times New Roman" w:hAnsi="Century Gothic" w:cs="Arial"/>
          <w:bCs/>
          <w:lang w:eastAsia="pl-PL"/>
        </w:rPr>
        <w:t xml:space="preserve">lub inny sposób umożliwiający identyfikację postępowania, którego dotyczy. </w:t>
      </w:r>
    </w:p>
    <w:p w:rsidR="005D5785" w:rsidRDefault="005D5785" w:rsidP="005D5785">
      <w:pPr>
        <w:keepNext/>
        <w:spacing w:after="0" w:line="288" w:lineRule="auto"/>
        <w:jc w:val="both"/>
        <w:outlineLvl w:val="0"/>
        <w:rPr>
          <w:rFonts w:ascii="Century Gothic" w:eastAsia="Times New Roman" w:hAnsi="Century Gothic" w:cs="Arial"/>
          <w:bCs/>
          <w:lang w:eastAsia="pl-PL"/>
        </w:rPr>
      </w:pPr>
      <w:r w:rsidRPr="00BF3C02">
        <w:rPr>
          <w:rFonts w:ascii="Century Gothic" w:eastAsia="Times New Roman" w:hAnsi="Century Gothic" w:cs="Arial"/>
          <w:bCs/>
          <w:lang w:eastAsia="pl-PL"/>
        </w:rPr>
        <w:t>6. Jeżeli wadium jest wnoszone w formie gwarancji lub poręczenia, o którym mowa w ust. 2 pkt 2-4, wykonawca przekazuje zamawiającemu oryginał gwarancji lub</w:t>
      </w:r>
      <w:r>
        <w:rPr>
          <w:rFonts w:ascii="Century Gothic" w:eastAsia="Times New Roman" w:hAnsi="Century Gothic" w:cs="Arial"/>
          <w:bCs/>
          <w:lang w:eastAsia="pl-PL"/>
        </w:rPr>
        <w:t xml:space="preserve"> </w:t>
      </w:r>
      <w:r w:rsidRPr="00BF3C02">
        <w:rPr>
          <w:rFonts w:ascii="Century Gothic" w:eastAsia="Times New Roman" w:hAnsi="Century Gothic" w:cs="Arial"/>
          <w:bCs/>
          <w:lang w:eastAsia="pl-PL"/>
        </w:rPr>
        <w:t>poręczenia, w postaci elektronicznej za pośrednictwem Platformy e-Zamówienia, która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jest dost</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pna</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pod adresem https://ezamowienia.gov.pl. Zamawiaj</w:t>
      </w:r>
      <w:r w:rsidRPr="00D422A2">
        <w:rPr>
          <w:rFonts w:ascii="Century Gothic" w:eastAsia="Times New Roman" w:hAnsi="Century Gothic" w:cs="Arial" w:hint="eastAsia"/>
          <w:bCs/>
          <w:lang w:eastAsia="pl-PL"/>
        </w:rPr>
        <w:t>ą</w:t>
      </w:r>
      <w:r w:rsidRPr="00D422A2">
        <w:rPr>
          <w:rFonts w:ascii="Century Gothic" w:eastAsia="Times New Roman" w:hAnsi="Century Gothic" w:cs="Arial"/>
          <w:bCs/>
          <w:lang w:eastAsia="pl-PL"/>
        </w:rPr>
        <w:t>cy wymaga z</w:t>
      </w:r>
      <w:r w:rsidRPr="00D422A2">
        <w:rPr>
          <w:rFonts w:ascii="Century Gothic" w:eastAsia="Times New Roman" w:hAnsi="Century Gothic" w:cs="Arial" w:hint="eastAsia"/>
          <w:bCs/>
          <w:lang w:eastAsia="pl-PL"/>
        </w:rPr>
        <w:t>ł</w:t>
      </w:r>
      <w:r w:rsidRPr="00D422A2">
        <w:rPr>
          <w:rFonts w:ascii="Century Gothic" w:eastAsia="Times New Roman" w:hAnsi="Century Gothic" w:cs="Arial"/>
          <w:bCs/>
          <w:lang w:eastAsia="pl-PL"/>
        </w:rPr>
        <w:t>o</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enia dokumentu</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 formie elektronicznej na zasadach okre</w:t>
      </w:r>
      <w:r w:rsidRPr="00D422A2">
        <w:rPr>
          <w:rFonts w:ascii="Century Gothic" w:eastAsia="Times New Roman" w:hAnsi="Century Gothic" w:cs="Arial" w:hint="eastAsia"/>
          <w:bCs/>
          <w:lang w:eastAsia="pl-PL"/>
        </w:rPr>
        <w:t>ś</w:t>
      </w:r>
      <w:r w:rsidRPr="00D422A2">
        <w:rPr>
          <w:rFonts w:ascii="Century Gothic" w:eastAsia="Times New Roman" w:hAnsi="Century Gothic" w:cs="Arial"/>
          <w:bCs/>
          <w:lang w:eastAsia="pl-PL"/>
        </w:rPr>
        <w:t xml:space="preserve">lonych w Rozdziale III i X </w:t>
      </w:r>
      <w:r w:rsidRPr="00D422A2">
        <w:rPr>
          <w:rFonts w:ascii="Century Gothic" w:eastAsia="Times New Roman" w:hAnsi="Century Gothic" w:cs="Arial" w:hint="eastAsia"/>
          <w:bCs/>
          <w:lang w:eastAsia="pl-PL"/>
        </w:rPr>
        <w:t>–</w:t>
      </w:r>
      <w:r w:rsidRPr="00D422A2">
        <w:rPr>
          <w:rFonts w:ascii="Century Gothic" w:eastAsia="Times New Roman" w:hAnsi="Century Gothic" w:cs="Arial"/>
          <w:bCs/>
          <w:lang w:eastAsia="pl-PL"/>
        </w:rPr>
        <w:t xml:space="preserve"> z zastrze</w:t>
      </w:r>
      <w:r w:rsidRPr="00D422A2">
        <w:rPr>
          <w:rFonts w:ascii="Century Gothic" w:eastAsia="Times New Roman" w:hAnsi="Century Gothic" w:cs="Arial" w:hint="eastAsia"/>
          <w:bCs/>
          <w:lang w:eastAsia="pl-PL"/>
        </w:rPr>
        <w:t>ż</w:t>
      </w:r>
      <w:r w:rsidRPr="00D422A2">
        <w:rPr>
          <w:rFonts w:ascii="Century Gothic" w:eastAsia="Times New Roman" w:hAnsi="Century Gothic" w:cs="Arial"/>
          <w:bCs/>
          <w:lang w:eastAsia="pl-PL"/>
        </w:rPr>
        <w:t>eniem, i</w:t>
      </w:r>
      <w:r w:rsidRPr="00D422A2">
        <w:rPr>
          <w:rFonts w:ascii="Century Gothic" w:eastAsia="Times New Roman" w:hAnsi="Century Gothic" w:cs="Arial" w:hint="eastAsia"/>
          <w:bCs/>
          <w:lang w:eastAsia="pl-PL"/>
        </w:rPr>
        <w:t>ż</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b</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dzie on podpisany kwalifikowanym podpisem elektronicznym przez Gwaranta tj.</w:t>
      </w:r>
      <w:r>
        <w:rPr>
          <w:rFonts w:ascii="Century Gothic" w:eastAsia="Times New Roman" w:hAnsi="Century Gothic" w:cs="Arial"/>
          <w:bCs/>
          <w:lang w:eastAsia="pl-PL"/>
        </w:rPr>
        <w:t xml:space="preserve"> </w:t>
      </w:r>
      <w:r w:rsidRPr="00D422A2">
        <w:rPr>
          <w:rFonts w:ascii="Century Gothic" w:eastAsia="Times New Roman" w:hAnsi="Century Gothic" w:cs="Arial"/>
          <w:bCs/>
          <w:lang w:eastAsia="pl-PL"/>
        </w:rPr>
        <w:t>wystawc</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 xml:space="preserve"> gwarancji/por</w:t>
      </w:r>
      <w:r w:rsidRPr="00D422A2">
        <w:rPr>
          <w:rFonts w:ascii="Century Gothic" w:eastAsia="Times New Roman" w:hAnsi="Century Gothic" w:cs="Arial" w:hint="eastAsia"/>
          <w:bCs/>
          <w:lang w:eastAsia="pl-PL"/>
        </w:rPr>
        <w:t>ę</w:t>
      </w:r>
      <w:r w:rsidRPr="00D422A2">
        <w:rPr>
          <w:rFonts w:ascii="Century Gothic" w:eastAsia="Times New Roman" w:hAnsi="Century Gothic" w:cs="Arial"/>
          <w:bCs/>
          <w:lang w:eastAsia="pl-PL"/>
        </w:rPr>
        <w:t>czenia.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7. Warunki zwrotu wadium wniesionego przez Wykonawców:</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Zamawiaj</w:t>
      </w:r>
      <w:r w:rsidRPr="004C0498">
        <w:rPr>
          <w:rFonts w:ascii="Century Gothic" w:eastAsia="CIDFont+F9" w:hAnsi="Century Gothic" w:cs="Calibri"/>
        </w:rPr>
        <w:t>ą</w:t>
      </w:r>
      <w:r w:rsidRPr="004C0498">
        <w:rPr>
          <w:rFonts w:ascii="Century Gothic" w:eastAsia="CIDFont+F9" w:hAnsi="Century Gothic" w:cs="CIDFont+F9"/>
        </w:rPr>
        <w:t>cy zwraca wadium niezw</w:t>
      </w:r>
      <w:r w:rsidRPr="004C0498">
        <w:rPr>
          <w:rFonts w:ascii="Century Gothic" w:eastAsia="CIDFont+F9" w:hAnsi="Century Gothic" w:cs="Calibri"/>
        </w:rPr>
        <w:t>ł</w:t>
      </w:r>
      <w:r w:rsidRPr="004C0498">
        <w:rPr>
          <w:rFonts w:ascii="Century Gothic" w:eastAsia="CIDFont+F9" w:hAnsi="Century Gothic" w:cs="CIDFont+F9"/>
        </w:rPr>
        <w:t>ocznie, nie pó</w:t>
      </w:r>
      <w:r w:rsidRPr="004C0498">
        <w:rPr>
          <w:rFonts w:ascii="Century Gothic" w:eastAsia="CIDFont+F9" w:hAnsi="Century Gothic" w:cs="Calibri"/>
        </w:rPr>
        <w:t>ź</w:t>
      </w:r>
      <w:r w:rsidRPr="004C0498">
        <w:rPr>
          <w:rFonts w:ascii="Century Gothic" w:eastAsia="CIDFont+F9" w:hAnsi="Century Gothic" w:cs="CIDFont+F9"/>
        </w:rPr>
        <w:t>niej jednak ni</w:t>
      </w:r>
      <w:r w:rsidRPr="004C0498">
        <w:rPr>
          <w:rFonts w:ascii="Century Gothic" w:eastAsia="CIDFont+F9" w:hAnsi="Century Gothic" w:cs="Calibri"/>
        </w:rPr>
        <w:t>ż</w:t>
      </w:r>
      <w:r w:rsidRPr="004C0498">
        <w:rPr>
          <w:rFonts w:ascii="Century Gothic" w:eastAsia="CIDFont+F9" w:hAnsi="Century Gothic" w:cs="CIDFont+F9"/>
        </w:rPr>
        <w:t xml:space="preserve"> w terminie 7dni od</w:t>
      </w:r>
      <w:r>
        <w:rPr>
          <w:rFonts w:ascii="Century Gothic" w:eastAsia="CIDFont+F9" w:hAnsi="Century Gothic" w:cs="CIDFont+F9"/>
        </w:rPr>
        <w:t xml:space="preserve"> </w:t>
      </w:r>
      <w:r w:rsidRPr="004C0498">
        <w:rPr>
          <w:rFonts w:ascii="Century Gothic" w:eastAsia="CIDFont+F9" w:hAnsi="Century Gothic" w:cs="CIDFont+F9"/>
        </w:rPr>
        <w:t>dnia wyst</w:t>
      </w:r>
      <w:r w:rsidRPr="004C0498">
        <w:rPr>
          <w:rFonts w:ascii="Century Gothic" w:eastAsia="CIDFont+F9" w:hAnsi="Century Gothic" w:cs="Calibri"/>
        </w:rPr>
        <w:t>ą</w:t>
      </w:r>
      <w:r w:rsidRPr="004C0498">
        <w:rPr>
          <w:rFonts w:ascii="Century Gothic" w:eastAsia="CIDFont+F9" w:hAnsi="Century Gothic" w:cs="CIDFont+F9"/>
        </w:rPr>
        <w:t>pienia jednej z okoliczno</w:t>
      </w:r>
      <w:r w:rsidRPr="004C0498">
        <w:rPr>
          <w:rFonts w:ascii="Century Gothic" w:eastAsia="CIDFont+F9" w:hAnsi="Century Gothic" w:cs="Calibri"/>
        </w:rPr>
        <w:t>ś</w:t>
      </w:r>
      <w:r w:rsidRPr="004C0498">
        <w:rPr>
          <w:rFonts w:ascii="Century Gothic" w:eastAsia="CIDFont+F9" w:hAnsi="Century Gothic" w:cs="CIDFont+F9"/>
        </w:rPr>
        <w:t>ci:</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up</w:t>
      </w:r>
      <w:r w:rsidRPr="004C0498">
        <w:rPr>
          <w:rFonts w:ascii="Century Gothic" w:eastAsia="CIDFont+F9" w:hAnsi="Century Gothic" w:cs="Calibri"/>
        </w:rPr>
        <w:t>ł</w:t>
      </w:r>
      <w:r w:rsidRPr="004C0498">
        <w:rPr>
          <w:rFonts w:ascii="Century Gothic" w:eastAsia="CIDFont+F9" w:hAnsi="Century Gothic" w:cs="CIDFont+F9"/>
        </w:rPr>
        <w:t>ywu terminu zwi</w:t>
      </w:r>
      <w:r w:rsidRPr="004C0498">
        <w:rPr>
          <w:rFonts w:ascii="Century Gothic" w:eastAsia="CIDFont+F9" w:hAnsi="Century Gothic" w:cs="Calibri"/>
        </w:rPr>
        <w:t>ą</w:t>
      </w:r>
      <w:r w:rsidRPr="004C0498">
        <w:rPr>
          <w:rFonts w:ascii="Century Gothic" w:eastAsia="CIDFont+F9" w:hAnsi="Century Gothic" w:cs="CIDFont+F9"/>
        </w:rPr>
        <w:t>zania ofert</w:t>
      </w:r>
      <w:r w:rsidRPr="004C0498">
        <w:rPr>
          <w:rFonts w:ascii="Century Gothic" w:eastAsia="CIDFont+F9" w:hAnsi="Century Gothic" w:cs="Calibri"/>
        </w:rPr>
        <w:t>ą</w:t>
      </w:r>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zawarcia umowy w sprawie zamówienia publicznego;</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uniewa</w:t>
      </w:r>
      <w:r w:rsidRPr="004C0498">
        <w:rPr>
          <w:rFonts w:ascii="Century Gothic" w:eastAsia="CIDFont+F9" w:hAnsi="Century Gothic" w:cs="Calibri"/>
        </w:rPr>
        <w:t>ż</w:t>
      </w:r>
      <w:r w:rsidRPr="004C0498">
        <w:rPr>
          <w:rFonts w:ascii="Century Gothic" w:eastAsia="CIDFont+F9" w:hAnsi="Century Gothic" w:cs="CIDFont+F9"/>
        </w:rPr>
        <w:t>nienia post</w:t>
      </w:r>
      <w:r w:rsidRPr="004C0498">
        <w:rPr>
          <w:rFonts w:ascii="Century Gothic" w:eastAsia="CIDFont+F9" w:hAnsi="Century Gothic" w:cs="Calibri"/>
        </w:rPr>
        <w:t>ę</w:t>
      </w:r>
      <w:r w:rsidRPr="004C0498">
        <w:rPr>
          <w:rFonts w:ascii="Century Gothic" w:eastAsia="CIDFont+F9" w:hAnsi="Century Gothic" w:cs="CIDFont+F9"/>
        </w:rPr>
        <w:t>powania o udzielenie zamówienia, z wyj</w:t>
      </w:r>
      <w:r w:rsidRPr="004C0498">
        <w:rPr>
          <w:rFonts w:ascii="Century Gothic" w:eastAsia="CIDFont+F9" w:hAnsi="Century Gothic" w:cs="Calibri"/>
        </w:rPr>
        <w:t>ą</w:t>
      </w:r>
      <w:r w:rsidRPr="004C0498">
        <w:rPr>
          <w:rFonts w:ascii="Century Gothic" w:eastAsia="CIDFont+F9" w:hAnsi="Century Gothic" w:cs="CIDFont+F9"/>
        </w:rPr>
        <w:t>tkiem sytuacji gdy</w:t>
      </w:r>
      <w:r>
        <w:rPr>
          <w:rFonts w:ascii="Century Gothic" w:eastAsia="CIDFont+F9" w:hAnsi="Century Gothic" w:cs="CIDFont+F9"/>
        </w:rPr>
        <w:t xml:space="preserve"> </w:t>
      </w:r>
      <w:r w:rsidRPr="004C0498">
        <w:rPr>
          <w:rFonts w:ascii="Century Gothic" w:eastAsia="CIDFont+F9" w:hAnsi="Century Gothic" w:cs="CIDFont+F9"/>
        </w:rPr>
        <w:t>nie</w:t>
      </w:r>
      <w:r>
        <w:rPr>
          <w:rFonts w:ascii="Century Gothic" w:eastAsia="CIDFont+F9" w:hAnsi="Century Gothic" w:cs="CIDFont+F9"/>
        </w:rPr>
        <w:t xml:space="preserve"> </w:t>
      </w:r>
      <w:r w:rsidRPr="004C0498">
        <w:rPr>
          <w:rFonts w:ascii="Century Gothic" w:eastAsia="CIDFont+F9" w:hAnsi="Century Gothic" w:cs="CIDFont+F9"/>
        </w:rPr>
        <w:t>zosta</w:t>
      </w:r>
      <w:r w:rsidRPr="004C0498">
        <w:rPr>
          <w:rFonts w:ascii="Century Gothic" w:eastAsia="CIDFont+F9" w:hAnsi="Century Gothic" w:cs="Calibri"/>
        </w:rPr>
        <w:t>ł</w:t>
      </w:r>
      <w:r w:rsidRPr="004C0498">
        <w:rPr>
          <w:rFonts w:ascii="Century Gothic" w:eastAsia="CIDFont+F9" w:hAnsi="Century Gothic" w:cs="CIDFont+F9"/>
        </w:rPr>
        <w:t>o rozstrzygni</w:t>
      </w:r>
      <w:r w:rsidRPr="004C0498">
        <w:rPr>
          <w:rFonts w:ascii="Century Gothic" w:eastAsia="CIDFont+F9" w:hAnsi="Century Gothic" w:cs="Calibri"/>
        </w:rPr>
        <w:t>ę</w:t>
      </w:r>
      <w:r w:rsidRPr="004C0498">
        <w:rPr>
          <w:rFonts w:ascii="Century Gothic" w:eastAsia="CIDFont+F9" w:hAnsi="Century Gothic" w:cs="CIDFont+F9"/>
        </w:rPr>
        <w:t>te odwo</w:t>
      </w:r>
      <w:r w:rsidRPr="004C0498">
        <w:rPr>
          <w:rFonts w:ascii="Century Gothic" w:eastAsia="CIDFont+F9" w:hAnsi="Century Gothic" w:cs="Calibri"/>
        </w:rPr>
        <w:t>ł</w:t>
      </w:r>
      <w:r w:rsidRPr="004C0498">
        <w:rPr>
          <w:rFonts w:ascii="Century Gothic" w:eastAsia="CIDFont+F9" w:hAnsi="Century Gothic" w:cs="CIDFont+F9"/>
        </w:rPr>
        <w:t>anie na czynno</w:t>
      </w:r>
      <w:r w:rsidRPr="004C0498">
        <w:rPr>
          <w:rFonts w:ascii="Century Gothic" w:eastAsia="CIDFont+F9" w:hAnsi="Century Gothic" w:cs="Calibri"/>
        </w:rPr>
        <w:t>ść</w:t>
      </w:r>
      <w:r w:rsidRPr="004C0498">
        <w:rPr>
          <w:rFonts w:ascii="Century Gothic" w:eastAsia="CIDFont+F9" w:hAnsi="Century Gothic" w:cs="CIDFont+F9"/>
        </w:rPr>
        <w:t xml:space="preserve"> uniewa</w:t>
      </w:r>
      <w:r w:rsidRPr="004C0498">
        <w:rPr>
          <w:rFonts w:ascii="Century Gothic" w:eastAsia="CIDFont+F9" w:hAnsi="Century Gothic" w:cs="Calibri"/>
        </w:rPr>
        <w:t>ż</w:t>
      </w:r>
      <w:r w:rsidRPr="004C0498">
        <w:rPr>
          <w:rFonts w:ascii="Century Gothic" w:eastAsia="CIDFont+F9" w:hAnsi="Century Gothic" w:cs="CIDFont+F9"/>
        </w:rPr>
        <w:t>nienia albo nie up</w:t>
      </w:r>
      <w:r w:rsidRPr="004C0498">
        <w:rPr>
          <w:rFonts w:ascii="Century Gothic" w:eastAsia="CIDFont+F9" w:hAnsi="Century Gothic" w:cs="Calibri"/>
        </w:rPr>
        <w:t>ł</w:t>
      </w:r>
      <w:r w:rsidRPr="004C0498">
        <w:rPr>
          <w:rFonts w:ascii="Century Gothic" w:eastAsia="CIDFont+F9" w:hAnsi="Century Gothic" w:cs="CIDFont+F9"/>
        </w:rPr>
        <w:t>yn</w:t>
      </w:r>
      <w:r w:rsidRPr="004C0498">
        <w:rPr>
          <w:rFonts w:ascii="Century Gothic" w:eastAsia="CIDFont+F9" w:hAnsi="Century Gothic" w:cs="Calibri"/>
        </w:rPr>
        <w:t>ął</w:t>
      </w:r>
      <w:r w:rsidRPr="004C0498">
        <w:rPr>
          <w:rFonts w:ascii="Century Gothic" w:eastAsia="CIDFont+F9" w:hAnsi="Century Gothic" w:cs="CIDFont+F9"/>
        </w:rPr>
        <w:t xml:space="preserve"> termin do</w:t>
      </w:r>
      <w:r>
        <w:rPr>
          <w:rFonts w:ascii="Century Gothic" w:eastAsia="CIDFont+F9" w:hAnsi="Century Gothic" w:cs="CIDFont+F9"/>
        </w:rPr>
        <w:t xml:space="preserve">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8. Zamawiaj</w:t>
      </w:r>
      <w:r w:rsidRPr="004C0498">
        <w:rPr>
          <w:rFonts w:ascii="Calibri" w:eastAsia="CIDFont+F9" w:hAnsi="Calibri" w:cs="Calibri"/>
        </w:rPr>
        <w:t>ą</w:t>
      </w:r>
      <w:r w:rsidRPr="004C0498">
        <w:rPr>
          <w:rFonts w:ascii="Century Gothic" w:eastAsia="CIDFont+F9" w:hAnsi="Century Gothic" w:cs="CIDFont+F9"/>
        </w:rPr>
        <w:t>cy, niezw</w:t>
      </w:r>
      <w:r w:rsidRPr="004C0498">
        <w:rPr>
          <w:rFonts w:ascii="Calibri" w:eastAsia="CIDFont+F9" w:hAnsi="Calibri" w:cs="Calibri"/>
        </w:rPr>
        <w:t>ł</w:t>
      </w:r>
      <w:r w:rsidRPr="004C0498">
        <w:rPr>
          <w:rFonts w:ascii="Century Gothic" w:eastAsia="CIDFont+F9" w:hAnsi="Century Gothic" w:cs="CIDFont+F9"/>
        </w:rPr>
        <w:t>ocznie, nie p</w:t>
      </w:r>
      <w:r w:rsidRPr="004C0498">
        <w:rPr>
          <w:rFonts w:ascii="Century Gothic" w:eastAsia="CIDFont+F9" w:hAnsi="Century Gothic" w:cs="CIDFont+F9" w:hint="eastAsia"/>
        </w:rPr>
        <w:t>ó</w:t>
      </w:r>
      <w:r w:rsidRPr="004C0498">
        <w:rPr>
          <w:rFonts w:ascii="Calibri" w:eastAsia="CIDFont+F9" w:hAnsi="Calibri" w:cs="Calibri"/>
        </w:rPr>
        <w:t>ź</w:t>
      </w:r>
      <w:r w:rsidRPr="004C0498">
        <w:rPr>
          <w:rFonts w:ascii="Century Gothic" w:eastAsia="CIDFont+F9" w:hAnsi="Century Gothic" w:cs="CIDFont+F9"/>
        </w:rPr>
        <w:t>niej jednak ni</w:t>
      </w:r>
      <w:r w:rsidRPr="004C0498">
        <w:rPr>
          <w:rFonts w:ascii="Calibri" w:eastAsia="CIDFont+F9" w:hAnsi="Calibri" w:cs="Calibri"/>
        </w:rPr>
        <w:t>ż</w:t>
      </w:r>
      <w:r w:rsidRPr="004C0498">
        <w:rPr>
          <w:rFonts w:ascii="Century Gothic" w:eastAsia="CIDFont+F9" w:hAnsi="Century Gothic" w:cs="CIDFont+F9"/>
        </w:rPr>
        <w:t xml:space="preserve"> w terminie 7dni od dnia z</w:t>
      </w:r>
      <w:r w:rsidRPr="004C0498">
        <w:rPr>
          <w:rFonts w:ascii="Calibri" w:eastAsia="CIDFont+F9" w:hAnsi="Calibri" w:cs="Calibri"/>
        </w:rPr>
        <w:t>ł</w:t>
      </w:r>
      <w:r w:rsidRPr="004C0498">
        <w:rPr>
          <w:rFonts w:ascii="Century Gothic" w:eastAsia="CIDFont+F9" w:hAnsi="Century Gothic" w:cs="CIDFont+F9"/>
        </w:rPr>
        <w:t>o</w:t>
      </w:r>
      <w:r w:rsidRPr="004C0498">
        <w:rPr>
          <w:rFonts w:ascii="Calibri" w:eastAsia="CIDFont+F9" w:hAnsi="Calibri" w:cs="Calibri"/>
        </w:rPr>
        <w:t>ż</w:t>
      </w:r>
      <w:r w:rsidRPr="004C0498">
        <w:rPr>
          <w:rFonts w:ascii="Century Gothic" w:eastAsia="CIDFont+F9" w:hAnsi="Century Gothic" w:cs="CIDFont+F9"/>
        </w:rPr>
        <w:t>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wniosku zwraca wadium wykonawcy:</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 kt</w:t>
      </w:r>
      <w:r w:rsidRPr="004C0498">
        <w:rPr>
          <w:rFonts w:ascii="Century Gothic" w:eastAsia="CIDFont+F9" w:hAnsi="Century Gothic" w:cs="CIDFont+F9" w:hint="eastAsia"/>
        </w:rPr>
        <w:t>ó</w:t>
      </w:r>
      <w:r w:rsidRPr="004C0498">
        <w:rPr>
          <w:rFonts w:ascii="Century Gothic" w:eastAsia="CIDFont+F9" w:hAnsi="Century Gothic" w:cs="CIDFont+F9"/>
        </w:rPr>
        <w:t>ry wycofa</w:t>
      </w:r>
      <w:r w:rsidRPr="004C0498">
        <w:rPr>
          <w:rFonts w:ascii="Calibri" w:eastAsia="CIDFont+F9" w:hAnsi="Calibri" w:cs="Calibri"/>
        </w:rPr>
        <w:t>ł</w:t>
      </w:r>
      <w:r w:rsidRPr="004C0498">
        <w:rPr>
          <w:rFonts w:ascii="Century Gothic" w:eastAsia="CIDFont+F9" w:hAnsi="Century Gothic" w:cs="CIDFont+F9"/>
        </w:rPr>
        <w:t xml:space="preserve"> ofert</w:t>
      </w:r>
      <w:r w:rsidRPr="004C0498">
        <w:rPr>
          <w:rFonts w:ascii="Calibri" w:eastAsia="CIDFont+F9" w:hAnsi="Calibri" w:cs="Calibri"/>
        </w:rPr>
        <w:t>ę</w:t>
      </w:r>
      <w:r w:rsidRPr="004C0498">
        <w:rPr>
          <w:rFonts w:ascii="Century Gothic" w:eastAsia="CIDFont+F9" w:hAnsi="Century Gothic" w:cs="CIDFont+F9"/>
        </w:rPr>
        <w:t xml:space="preserve"> przed up</w:t>
      </w:r>
      <w:r w:rsidRPr="004C0498">
        <w:rPr>
          <w:rFonts w:ascii="Calibri" w:eastAsia="CIDFont+F9" w:hAnsi="Calibri" w:cs="Calibri"/>
        </w:rPr>
        <w:t>ł</w:t>
      </w:r>
      <w:r w:rsidRPr="004C0498">
        <w:rPr>
          <w:rFonts w:ascii="Century Gothic" w:eastAsia="CIDFont+F9" w:hAnsi="Century Gothic" w:cs="CIDFont+F9"/>
        </w:rPr>
        <w:t>ywem terminu sk</w:t>
      </w:r>
      <w:r w:rsidRPr="004C0498">
        <w:rPr>
          <w:rFonts w:ascii="Calibri" w:eastAsia="CIDFont+F9" w:hAnsi="Calibri" w:cs="Calibri"/>
        </w:rPr>
        <w:t>ł</w:t>
      </w:r>
      <w:r w:rsidRPr="004C0498">
        <w:rPr>
          <w:rFonts w:ascii="Century Gothic" w:eastAsia="CIDFont+F9" w:hAnsi="Century Gothic" w:cs="CIDFont+F9"/>
        </w:rPr>
        <w:t>adania ofert;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2)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 odrzucona;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3) po wyborze najkorzystniejszej oferty, z wyj</w:t>
      </w:r>
      <w:r w:rsidRPr="004C0498">
        <w:rPr>
          <w:rFonts w:ascii="Calibri" w:eastAsia="CIDFont+F9" w:hAnsi="Calibri" w:cs="Calibri"/>
        </w:rPr>
        <w:t>ą</w:t>
      </w:r>
      <w:r w:rsidRPr="004C0498">
        <w:rPr>
          <w:rFonts w:ascii="Century Gothic" w:eastAsia="CIDFont+F9" w:hAnsi="Century Gothic" w:cs="CIDFont+F9"/>
        </w:rPr>
        <w:t>tkiem wykonawcy, kt</w:t>
      </w:r>
      <w:r w:rsidRPr="004C0498">
        <w:rPr>
          <w:rFonts w:ascii="Century Gothic" w:eastAsia="CIDFont+F9" w:hAnsi="Century Gothic" w:cs="CIDFont+F9" w:hint="eastAsia"/>
        </w:rPr>
        <w:t>ó</w:t>
      </w:r>
      <w:r w:rsidRPr="004C0498">
        <w:rPr>
          <w:rFonts w:ascii="Century Gothic" w:eastAsia="CIDFont+F9" w:hAnsi="Century Gothic" w:cs="CIDFont+F9"/>
        </w:rPr>
        <w:t>rego oferta zosta</w:t>
      </w:r>
      <w:r w:rsidRPr="004C0498">
        <w:rPr>
          <w:rFonts w:ascii="Calibri" w:eastAsia="CIDFont+F9" w:hAnsi="Calibri" w:cs="Calibri"/>
        </w:rPr>
        <w:t>ł</w:t>
      </w:r>
      <w:r w:rsidRPr="004C0498">
        <w:rPr>
          <w:rFonts w:ascii="Century Gothic" w:eastAsia="CIDFont+F9" w:hAnsi="Century Gothic" w:cs="CIDFont+F9"/>
        </w:rPr>
        <w:t>a</w:t>
      </w:r>
      <w:r>
        <w:rPr>
          <w:rFonts w:ascii="Century Gothic" w:eastAsia="CIDFont+F9" w:hAnsi="Century Gothic" w:cs="CIDFont+F9"/>
        </w:rPr>
        <w:t xml:space="preserve"> </w:t>
      </w:r>
      <w:r w:rsidRPr="004C0498">
        <w:rPr>
          <w:rFonts w:ascii="Century Gothic" w:eastAsia="CIDFont+F9" w:hAnsi="Century Gothic" w:cs="CIDFont+F9"/>
        </w:rPr>
        <w:t>wybrana jako najkorzystniejsza;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4) po uniewa</w:t>
      </w:r>
      <w:r w:rsidRPr="004C0498">
        <w:rPr>
          <w:rFonts w:ascii="Calibri" w:eastAsia="CIDFont+F9" w:hAnsi="Calibri" w:cs="Calibri"/>
        </w:rPr>
        <w:t>ż</w:t>
      </w:r>
      <w:r w:rsidRPr="004C0498">
        <w:rPr>
          <w:rFonts w:ascii="Century Gothic" w:eastAsia="CIDFont+F9" w:hAnsi="Century Gothic" w:cs="CIDFont+F9"/>
        </w:rPr>
        <w:t>nieniu post</w:t>
      </w:r>
      <w:r w:rsidRPr="004C0498">
        <w:rPr>
          <w:rFonts w:ascii="Calibri" w:eastAsia="CIDFont+F9" w:hAnsi="Calibri" w:cs="Calibri"/>
        </w:rPr>
        <w:t>ę</w:t>
      </w:r>
      <w:r w:rsidRPr="004C0498">
        <w:rPr>
          <w:rFonts w:ascii="Century Gothic" w:eastAsia="CIDFont+F9" w:hAnsi="Century Gothic" w:cs="CIDFont+F9"/>
        </w:rPr>
        <w:t>powania, w przypadku gdy nie zosta</w:t>
      </w:r>
      <w:r w:rsidRPr="004C0498">
        <w:rPr>
          <w:rFonts w:ascii="Calibri" w:eastAsia="CIDFont+F9" w:hAnsi="Calibri" w:cs="Calibri"/>
        </w:rPr>
        <w:t>ł</w:t>
      </w:r>
      <w:r w:rsidRPr="004C0498">
        <w:rPr>
          <w:rFonts w:ascii="Century Gothic" w:eastAsia="CIDFont+F9" w:hAnsi="Century Gothic" w:cs="CIDFont+F9"/>
        </w:rPr>
        <w:t>o rozstrzygni</w:t>
      </w:r>
      <w:r w:rsidRPr="004C0498">
        <w:rPr>
          <w:rFonts w:ascii="Calibri" w:eastAsia="CIDFont+F9" w:hAnsi="Calibri" w:cs="Calibri"/>
        </w:rPr>
        <w:t>ę</w:t>
      </w:r>
      <w:r w:rsidRPr="004C0498">
        <w:rPr>
          <w:rFonts w:ascii="Century Gothic" w:eastAsia="CIDFont+F9" w:hAnsi="Century Gothic" w:cs="CIDFont+F9"/>
        </w:rPr>
        <w:t>te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odwo</w:t>
      </w:r>
      <w:r w:rsidRPr="004C0498">
        <w:rPr>
          <w:rFonts w:ascii="Calibri" w:eastAsia="CIDFont+F9" w:hAnsi="Calibri" w:cs="Calibri"/>
        </w:rPr>
        <w:t>ł</w:t>
      </w:r>
      <w:r w:rsidRPr="004C0498">
        <w:rPr>
          <w:rFonts w:ascii="Century Gothic" w:eastAsia="CIDFont+F9" w:hAnsi="Century Gothic" w:cs="CIDFont+F9"/>
        </w:rPr>
        <w:t>anie na czynno</w:t>
      </w:r>
      <w:r w:rsidRPr="004C0498">
        <w:rPr>
          <w:rFonts w:ascii="Calibri" w:eastAsia="CIDFont+F9" w:hAnsi="Calibri" w:cs="Calibri"/>
        </w:rPr>
        <w:t>ść</w:t>
      </w:r>
      <w:r w:rsidRPr="004C0498">
        <w:rPr>
          <w:rFonts w:ascii="Century Gothic" w:eastAsia="CIDFont+F9" w:hAnsi="Century Gothic" w:cs="CIDFont+F9"/>
        </w:rPr>
        <w:t xml:space="preserve"> uniewa</w:t>
      </w:r>
      <w:r>
        <w:rPr>
          <w:rFonts w:ascii="Calibri" w:eastAsia="CIDFont+F9" w:hAnsi="Calibri" w:cs="Calibri"/>
        </w:rPr>
        <w:t>ż</w:t>
      </w:r>
      <w:r w:rsidRPr="004C0498">
        <w:rPr>
          <w:rFonts w:ascii="Century Gothic" w:eastAsia="CIDFont+F9" w:hAnsi="Century Gothic" w:cs="CIDFont+F9"/>
        </w:rPr>
        <w:t>nienia albo nie up</w:t>
      </w:r>
      <w:r w:rsidRPr="004C0498">
        <w:rPr>
          <w:rFonts w:ascii="Calibri" w:eastAsia="CIDFont+F9" w:hAnsi="Calibri" w:cs="Calibri"/>
        </w:rPr>
        <w:t>ł</w:t>
      </w:r>
      <w:r w:rsidRPr="004C0498">
        <w:rPr>
          <w:rFonts w:ascii="Century Gothic" w:eastAsia="CIDFont+F9" w:hAnsi="Century Gothic" w:cs="CIDFont+F9"/>
        </w:rPr>
        <w:t>yn</w:t>
      </w:r>
      <w:r w:rsidRPr="004C0498">
        <w:rPr>
          <w:rFonts w:ascii="Calibri" w:eastAsia="CIDFont+F9" w:hAnsi="Calibri" w:cs="Calibri"/>
        </w:rPr>
        <w:t>ął</w:t>
      </w:r>
      <w:r w:rsidRPr="004C0498">
        <w:rPr>
          <w:rFonts w:ascii="Century Gothic" w:eastAsia="CIDFont+F9" w:hAnsi="Century Gothic" w:cs="CIDFont+F9"/>
        </w:rPr>
        <w:t xml:space="preserve"> termin do jego wniesienia.</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9. Złożenie wniosku o zwrot wadium, o którym mowa w ust. 8, powoduje rozwiązanie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stosunku prawnego z wykonawcą wraz z utratą przez niego prawa do korzystania ze</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 xml:space="preserve">środków ochrony prawnej, o których mowa w dziale IX ustawy </w:t>
      </w:r>
      <w:proofErr w:type="spellStart"/>
      <w:r w:rsidRPr="004C0498">
        <w:rPr>
          <w:rFonts w:ascii="Century Gothic" w:eastAsia="CIDFont+F9" w:hAnsi="Century Gothic" w:cs="CIDFont+F9"/>
        </w:rPr>
        <w:t>Pzp</w:t>
      </w:r>
      <w:proofErr w:type="spellEnd"/>
      <w:r w:rsidRPr="004C0498">
        <w:rPr>
          <w:rFonts w:ascii="Century Gothic" w:eastAsia="CIDFont+F9" w:hAnsi="Century Gothic" w:cs="CIDFont+F9"/>
        </w:rPr>
        <w:t>.</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10. Zamawiający zwraca wadium wniesione w pieniądzu wraz z odsetkami wynikającymi</w:t>
      </w:r>
      <w:r>
        <w:rPr>
          <w:rFonts w:ascii="Century Gothic" w:eastAsia="CIDFont+F9" w:hAnsi="Century Gothic" w:cs="CIDFont+F9"/>
        </w:rPr>
        <w:t xml:space="preserve"> </w:t>
      </w:r>
      <w:r w:rsidRPr="004C0498">
        <w:rPr>
          <w:rFonts w:ascii="Century Gothic" w:eastAsia="CIDFont+F9" w:hAnsi="Century Gothic" w:cs="CIDFont+F9"/>
        </w:rPr>
        <w:t>z umowy rachunku bankowego, na którym było ono przechowywane, pomniejszone o</w:t>
      </w:r>
      <w:r>
        <w:rPr>
          <w:rFonts w:ascii="Century Gothic" w:eastAsia="CIDFont+F9" w:hAnsi="Century Gothic" w:cs="CIDFont+F9"/>
        </w:rPr>
        <w:t xml:space="preserve"> </w:t>
      </w:r>
      <w:r w:rsidRPr="004C0498">
        <w:rPr>
          <w:rFonts w:ascii="Century Gothic" w:eastAsia="CIDFont+F9" w:hAnsi="Century Gothic" w:cs="CIDFont+F9"/>
        </w:rPr>
        <w:t>koszty prowadzenia rachunku bankowego oraz prowizji bankowej za przelew pieniędzy</w:t>
      </w:r>
      <w:r>
        <w:rPr>
          <w:rFonts w:ascii="Century Gothic" w:eastAsia="CIDFont+F9" w:hAnsi="Century Gothic" w:cs="CIDFont+F9"/>
        </w:rPr>
        <w:t xml:space="preserve"> </w:t>
      </w:r>
      <w:r w:rsidRPr="004C0498">
        <w:rPr>
          <w:rFonts w:ascii="Century Gothic" w:eastAsia="CIDFont+F9" w:hAnsi="Century Gothic" w:cs="CIDFont+F9"/>
        </w:rPr>
        <w:t>na rachunek bankowy wskazany przez wykonawcę.</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11. Zamawiający zwraca wadium wniesione w innej formie niż w pieniądzu poprzez</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złożenie gwarantowi lub poręczycielowi oświadczenia o zwolnieniu wadium.</w:t>
      </w:r>
    </w:p>
    <w:p w:rsidR="005D5785" w:rsidRPr="004C0498"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12. Zamawiający zatrzymuje wadium wraz z odsetkami, a w przypadku wadium</w:t>
      </w:r>
      <w:r>
        <w:rPr>
          <w:rFonts w:ascii="Century Gothic" w:eastAsia="CIDFont+F9" w:hAnsi="Century Gothic" w:cs="CIDFont+F9"/>
        </w:rPr>
        <w:t xml:space="preserve"> </w:t>
      </w:r>
      <w:r w:rsidRPr="004C0498">
        <w:rPr>
          <w:rFonts w:ascii="Century Gothic" w:eastAsia="CIDFont+F9" w:hAnsi="Century Gothic" w:cs="CIDFont+F9"/>
        </w:rPr>
        <w:t>wniesionego w formie gwarancji lub poręczenia, o których mowa w art. 97 ust.7 pkt 2–4,</w:t>
      </w:r>
      <w:r>
        <w:rPr>
          <w:rFonts w:ascii="Century Gothic" w:eastAsia="CIDFont+F9" w:hAnsi="Century Gothic" w:cs="CIDFont+F9"/>
        </w:rPr>
        <w:t xml:space="preserve"> </w:t>
      </w:r>
      <w:r w:rsidRPr="004C0498">
        <w:rPr>
          <w:rFonts w:ascii="Century Gothic" w:eastAsia="CIDFont+F9" w:hAnsi="Century Gothic" w:cs="CIDFont+F9"/>
        </w:rPr>
        <w:t>występuje odpowiednio do gwaranta lub poręczyciela z żądaniem zapłaty wadium,</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CIDFont+F9" w:hAnsi="Century Gothic" w:cs="CIDFont+F9"/>
        </w:rPr>
        <w:t>jeżeli:</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lastRenderedPageBreak/>
        <w:t>1) wykonawca w odpowiedzi na wezwanie, o którym mowa w art. 107 ust. 2 lub art. 128</w:t>
      </w:r>
      <w:r>
        <w:rPr>
          <w:rFonts w:ascii="Century Gothic" w:eastAsia="CIDFont+F9" w:hAnsi="Century Gothic" w:cs="CIDFont+F9"/>
        </w:rPr>
        <w:t xml:space="preserve"> </w:t>
      </w:r>
      <w:r w:rsidRPr="004C0498">
        <w:rPr>
          <w:rFonts w:ascii="Century Gothic" w:eastAsia="Times New Roman" w:hAnsi="Century Gothic" w:cs="Arial"/>
          <w:lang w:eastAsia="pl-PL"/>
        </w:rPr>
        <w:t>ust. 1, z przyczyn leżących po jego stronie, nie złożył podmiotowych środków</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dowodowych lub przedmiotowych środków dowodowych potwierdzających</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okoliczności, o których mowa w art. 57 lub art. 106 ust.1, oświadczenia, o którym mowa</w:t>
      </w:r>
      <w:r>
        <w:rPr>
          <w:rFonts w:ascii="Century Gothic" w:eastAsia="CIDFont+F9" w:hAnsi="Century Gothic" w:cs="CIDFont+F9"/>
        </w:rPr>
        <w:t xml:space="preserve"> </w:t>
      </w:r>
      <w:r w:rsidRPr="004C0498">
        <w:rPr>
          <w:rFonts w:ascii="Century Gothic" w:eastAsia="Times New Roman" w:hAnsi="Century Gothic" w:cs="Arial"/>
          <w:lang w:eastAsia="pl-PL"/>
        </w:rPr>
        <w:t>w art. 125 ust.1, innych dokumentów lub oświadczeń lub nie wyraził zgody na</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poprawienie omyłki, o której mowa w art. 223 ust. 2 pkt 3, co spowodowało brak</w:t>
      </w:r>
      <w:r>
        <w:rPr>
          <w:rFonts w:ascii="Century Gothic" w:eastAsia="Times New Roman" w:hAnsi="Century Gothic" w:cs="Arial"/>
          <w:lang w:eastAsia="pl-PL"/>
        </w:rPr>
        <w:t xml:space="preserve"> </w:t>
      </w:r>
      <w:r w:rsidRPr="004C0498">
        <w:rPr>
          <w:rFonts w:ascii="Century Gothic" w:eastAsia="Times New Roman" w:hAnsi="Century Gothic" w:cs="Arial"/>
          <w:lang w:eastAsia="pl-PL"/>
        </w:rPr>
        <w:t>możliwości wybrania oferty złożonej przez wykonawcę jako najkorzystniejszej;</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2) wykonawca, którego oferta została wybrana:</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a) odmówił podpisania umowy w sprawie zamówienia publicznego na warunkach</w:t>
      </w:r>
      <w:r>
        <w:rPr>
          <w:rFonts w:ascii="Century Gothic" w:eastAsia="CIDFont+F9" w:hAnsi="Century Gothic" w:cs="CIDFont+F9"/>
        </w:rPr>
        <w:t xml:space="preserve"> </w:t>
      </w:r>
      <w:r w:rsidRPr="004C0498">
        <w:rPr>
          <w:rFonts w:ascii="Century Gothic" w:eastAsia="Times New Roman" w:hAnsi="Century Gothic" w:cs="Arial"/>
          <w:lang w:eastAsia="pl-PL"/>
        </w:rPr>
        <w:t>określonych w ofercie,</w:t>
      </w:r>
    </w:p>
    <w:p w:rsidR="005D5785"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b) nie wniósł wymaganego zabezpieczenia należytego wykonania umowy;</w:t>
      </w:r>
    </w:p>
    <w:p w:rsidR="005D5785" w:rsidRPr="00CF4D7F" w:rsidRDefault="005D5785" w:rsidP="005D5785">
      <w:pPr>
        <w:autoSpaceDE w:val="0"/>
        <w:autoSpaceDN w:val="0"/>
        <w:adjustRightInd w:val="0"/>
        <w:spacing w:after="0" w:line="288" w:lineRule="auto"/>
        <w:jc w:val="both"/>
        <w:rPr>
          <w:rFonts w:ascii="Century Gothic" w:eastAsia="CIDFont+F9" w:hAnsi="Century Gothic" w:cs="CIDFont+F9"/>
        </w:rPr>
      </w:pPr>
      <w:r w:rsidRPr="004C0498">
        <w:rPr>
          <w:rFonts w:ascii="Century Gothic" w:eastAsia="Times New Roman" w:hAnsi="Century Gothic" w:cs="Arial"/>
          <w:lang w:eastAsia="pl-PL"/>
        </w:rPr>
        <w:t>3) zawarcie umowy w sprawie zamówienia publicznego stało się niemożliwe z przyczyn</w:t>
      </w:r>
      <w:r>
        <w:rPr>
          <w:rFonts w:ascii="Century Gothic" w:eastAsia="CIDFont+F9" w:hAnsi="Century Gothic" w:cs="CIDFont+F9"/>
        </w:rPr>
        <w:t xml:space="preserve"> </w:t>
      </w:r>
      <w:r w:rsidRPr="004C0498">
        <w:rPr>
          <w:rFonts w:ascii="Century Gothic" w:eastAsia="Times New Roman" w:hAnsi="Century Gothic" w:cs="Arial"/>
          <w:lang w:eastAsia="pl-PL"/>
        </w:rPr>
        <w:t>leżących po stronie wykonawcy, którego oferta została wybrana.</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VII.</w:t>
      </w:r>
      <w:r w:rsidRPr="00A17C88">
        <w:rPr>
          <w:rFonts w:ascii="Century Gothic" w:eastAsia="Times New Roman" w:hAnsi="Century Gothic" w:cs="Arial"/>
          <w:b/>
          <w:bCs/>
          <w:lang w:eastAsia="pl-PL"/>
        </w:rPr>
        <w:br/>
      </w:r>
      <w:bookmarkStart w:id="28" w:name="_Toc534368256"/>
      <w:bookmarkEnd w:id="23"/>
      <w:r w:rsidRPr="00A17C88">
        <w:rPr>
          <w:rFonts w:ascii="Century Gothic" w:eastAsia="Times New Roman" w:hAnsi="Century Gothic" w:cs="Arial"/>
          <w:b/>
          <w:bCs/>
          <w:lang w:eastAsia="pl-PL"/>
        </w:rPr>
        <w:t xml:space="preserve">WARUNKI UDZIAŁU W POSTĘPOWANIU ORAZ </w:t>
      </w:r>
      <w:bookmarkEnd w:id="24"/>
      <w:bookmarkEnd w:id="25"/>
      <w:r w:rsidRPr="00A17C88">
        <w:rPr>
          <w:rFonts w:ascii="Century Gothic" w:eastAsia="Times New Roman" w:hAnsi="Century Gothic" w:cs="Arial"/>
          <w:b/>
          <w:bCs/>
          <w:lang w:eastAsia="pl-PL"/>
        </w:rPr>
        <w:t>PODSTAWY WYKLUCZENIA</w:t>
      </w:r>
      <w:bookmarkEnd w:id="26"/>
      <w:bookmarkEnd w:id="28"/>
    </w:p>
    <w:p w:rsidR="00A17C88" w:rsidRPr="00A17C88" w:rsidRDefault="00A17C88" w:rsidP="00A17C88">
      <w:pPr>
        <w:spacing w:after="0" w:line="288" w:lineRule="auto"/>
        <w:jc w:val="both"/>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lang w:eastAsia="pl-PL"/>
        </w:rPr>
        <w:t>1. Z postepowania o udzielenie zamówienia wyklucza się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 , z zastrzeżeniem art. 110 ust. 2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Wykonawcę</w:t>
      </w:r>
      <w:r w:rsidRPr="00A17C88">
        <w:rPr>
          <w:rFonts w:ascii="Arial" w:eastAsia="Times New Roman" w:hAnsi="Arial" w:cs="Arial"/>
          <w:lang w:eastAsia="pl-PL"/>
        </w:rPr>
        <w:t>̨</w:t>
      </w:r>
      <w:r w:rsidRPr="00A17C88">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w:t>
      </w:r>
      <w:r w:rsidRPr="00A17C88">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1) będącego osobą fizyczną, którego prawomocnie skazano za przestępstwo: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a) udziału w zorganizowanej grupie przestępczej albo związku mającym na celu popełnienie przestępstwa lub przestępstwa skarbowego, o którym mowa w art. 258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b) handlu ludźmi, o którym mowa w art. 189a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c) o którym mowa w art. 228-230a, art. 250a Kodeksu karnego, w art. 46-48 ustawy z dnia 25 czerwca 2010 r. o sporcie (Dz. U. z 2023 r. poz. 2048 oraz z 2024 r. poz. 1166) lub w art. 54 ust. 1-4 ustawy z dnia 12 maja 2011 r. o refundacji leków, środków spożywczych specjalnego przeznaczenia żywieniowego oraz wyrobów medycznych (Dz. U. z 2024 r. poz. 930),</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d) 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e) o charakterze terrorystycznym, o którym mowa w art. 115 § 20 Kodeksu karnego, lub mające na celu popełnienie tego przestępstwa,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f) powierzenia wykonywania pracy małoletniemu cudzoziemcowi, o którym mowa w art. 9 ust. 2 ustawy z dnia 15 czerwca 2012 r. o skutkach powierzania wykonywania </w:t>
      </w:r>
      <w:r w:rsidRPr="00A17C88">
        <w:rPr>
          <w:rFonts w:ascii="Century Gothic" w:eastAsia="Times New Roman" w:hAnsi="Century Gothic" w:cs="Times New Roman"/>
          <w:bCs/>
          <w:lang w:eastAsia="pl-PL" w:bidi="pl-PL"/>
        </w:rPr>
        <w:lastRenderedPageBreak/>
        <w:t>pracy cudzoziemcom przebywającym wbrew przepisom na terytorium Rzeczypospolitej Polskiej (Dz. U. z 2021 r. poz. 1745),</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g) 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h) o którym mowa w art. 9 ust. 1 i 3 lub art. 10 ustawy z dnia 15 czerwca 2012 r. o skutkach powierzania wykonywania pracy cudzoziemcom przebywającym wbrew przepisom na terytorium Rzeczypospolitej Polskiej</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lub za odpowiedni czyn zabroniony określony w przepisach prawa obcego;</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4) wobec którego prawomocnie orzeczono zakaz ubiegania się o zamówienia publiczne;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 xml:space="preserve">7) 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8) wykonawcę oraz uczestnika konkursu, którego beneficjentem rzeczywistym w rozumieniu </w:t>
      </w:r>
      <w:hyperlink r:id="rId15" w:history="1">
        <w:r w:rsidRPr="00A17C88">
          <w:rPr>
            <w:rFonts w:ascii="Century Gothic" w:eastAsia="Times New Roman" w:hAnsi="Century Gothic" w:cs="Times New Roman"/>
            <w:bCs/>
            <w:color w:val="0563C1" w:themeColor="hyperlink"/>
            <w:u w:val="single"/>
            <w:lang w:eastAsia="pl-PL" w:bidi="pl-PL"/>
          </w:rPr>
          <w:t>ustawy</w:t>
        </w:r>
      </w:hyperlink>
      <w:r w:rsidRPr="00A17C88">
        <w:rPr>
          <w:rFonts w:ascii="Century Gothic" w:eastAsia="Times New Roman" w:hAnsi="Century Gothic" w:cs="Times New Roman"/>
          <w:bCs/>
          <w:lang w:eastAsia="pl-PL" w:bidi="pl-PL"/>
        </w:rPr>
        <w:t xml:space="preserve"> z dnia 1 marca 2018 r. o przeciwdziałaniu praniu pieniędzy oraz </w:t>
      </w:r>
      <w:r w:rsidRPr="00A17C88">
        <w:rPr>
          <w:rFonts w:ascii="Century Gothic" w:eastAsia="Times New Roman" w:hAnsi="Century Gothic" w:cs="Times New Roman"/>
          <w:bCs/>
          <w:lang w:eastAsia="pl-PL" w:bidi="pl-PL"/>
        </w:rPr>
        <w:lastRenderedPageBreak/>
        <w:t xml:space="preserve">finansowaniu terroryzmu (Dz. U. z 2023 r. poz. 1124, 1285, 1723 i 1843)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bCs/>
          <w:lang w:eastAsia="pl-PL" w:bidi="pl-PL"/>
        </w:rPr>
      </w:pPr>
      <w:r w:rsidRPr="00A17C88">
        <w:rPr>
          <w:rFonts w:ascii="Century Gothic" w:eastAsia="Times New Roman" w:hAnsi="Century Gothic" w:cs="Times New Roman"/>
          <w:bCs/>
          <w:lang w:eastAsia="pl-PL" w:bidi="pl-PL"/>
        </w:rPr>
        <w:t>9) wykonawcę oraz uczestnika konkursu, którego jednostką dominującą w rozumieniu </w:t>
      </w:r>
      <w:hyperlink r:id="rId16" w:history="1">
        <w:r w:rsidRPr="00A17C88">
          <w:rPr>
            <w:rFonts w:ascii="Century Gothic" w:eastAsia="Times New Roman" w:hAnsi="Century Gothic" w:cs="Times New Roman"/>
            <w:bCs/>
            <w:color w:val="0563C1" w:themeColor="hyperlink"/>
            <w:u w:val="single"/>
            <w:lang w:eastAsia="pl-PL" w:bidi="pl-PL"/>
          </w:rPr>
          <w:t>art. 3 ust. 1 pkt 37</w:t>
        </w:r>
      </w:hyperlink>
      <w:r w:rsidRPr="00A17C88">
        <w:rPr>
          <w:rFonts w:ascii="Century Gothic" w:eastAsia="Times New Roman" w:hAnsi="Century Gothic" w:cs="Times New Roman"/>
          <w:bCs/>
          <w:lang w:eastAsia="pl-PL" w:bidi="pl-PL"/>
        </w:rPr>
        <w:t> ustawy z dnia 29 września 1994 r. o rachunkowości (Dz. U. z 2023 r. poz. 120, 295 i 1598)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r w:rsidRPr="00A17C88">
        <w:rPr>
          <w:rFonts w:ascii="Century Gothic" w:hAnsi="Century Gothic"/>
        </w:rPr>
        <w:t xml:space="preserve"> </w:t>
      </w:r>
      <w:r w:rsidRPr="00A17C88">
        <w:rPr>
          <w:rFonts w:ascii="Century Gothic" w:eastAsia="Times New Roman" w:hAnsi="Century Gothic" w:cs="Times New Roman"/>
          <w:bCs/>
          <w:lang w:eastAsia="pl-PL" w:bidi="pl-PL"/>
        </w:rPr>
        <w:t xml:space="preserve">ustawy o szczególnych rozwiązaniach w zakresie przeciwdziałania wspieraniu agresji na Ukrainę oraz służących ochronie bezpieczeństwa narodowego (Dz.U.2024.507 </w:t>
      </w:r>
      <w:proofErr w:type="spellStart"/>
      <w:r w:rsidRPr="00A17C88">
        <w:rPr>
          <w:rFonts w:ascii="Century Gothic" w:eastAsia="Times New Roman" w:hAnsi="Century Gothic" w:cs="Times New Roman"/>
          <w:bCs/>
          <w:lang w:eastAsia="pl-PL" w:bidi="pl-PL"/>
        </w:rPr>
        <w:t>t.j</w:t>
      </w:r>
      <w:proofErr w:type="spellEnd"/>
      <w:r w:rsidRPr="00A17C88">
        <w:rPr>
          <w:rFonts w:ascii="Century Gothic" w:eastAsia="Times New Roman" w:hAnsi="Century Gothic" w:cs="Times New Roman"/>
          <w:bCs/>
          <w:lang w:eastAsia="pl-PL" w:bidi="pl-PL"/>
        </w:rPr>
        <w:t>.);.</w:t>
      </w:r>
    </w:p>
    <w:p w:rsidR="00A17C88" w:rsidRPr="00A17C88" w:rsidRDefault="00A17C88" w:rsidP="00A17C88">
      <w:pPr>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b/>
          <w:bCs/>
          <w:lang w:eastAsia="pl-PL"/>
        </w:rPr>
        <w:t xml:space="preserve">Na potwierdzenie spełniania braku podstaw do wykluczenia Zamawiający żąda </w:t>
      </w:r>
      <w:r w:rsidRPr="00A17C88">
        <w:rPr>
          <w:rFonts w:ascii="Century Gothic" w:eastAsia="Times New Roman" w:hAnsi="Century Gothic" w:cs="Times New Roman"/>
          <w:lang w:eastAsia="pl-PL"/>
        </w:rPr>
        <w:t xml:space="preserve">na podstawie art. 125 ust. 1 ustawy </w:t>
      </w:r>
      <w:proofErr w:type="spellStart"/>
      <w:r w:rsidRPr="00A17C88">
        <w:rPr>
          <w:rFonts w:ascii="Century Gothic" w:eastAsia="Times New Roman" w:hAnsi="Century Gothic" w:cs="Times New Roman"/>
          <w:lang w:eastAsia="pl-PL"/>
        </w:rPr>
        <w:t>Pzp</w:t>
      </w:r>
      <w:proofErr w:type="spellEnd"/>
      <w:r w:rsidRPr="00A17C88">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rsidR="00A17C88" w:rsidRPr="00A17C88" w:rsidRDefault="00A17C88" w:rsidP="00A17C88">
      <w:pPr>
        <w:numPr>
          <w:ilvl w:val="0"/>
          <w:numId w:val="4"/>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O udzielenie zamówienia mogą ubiegać się Wykonawcy, którzy spełniają warunki</w:t>
      </w:r>
      <w:r>
        <w:rPr>
          <w:rFonts w:ascii="Century Gothic" w:eastAsia="Times New Roman" w:hAnsi="Century Gothic" w:cs="Times New Roman"/>
          <w:lang w:eastAsia="pl-PL"/>
        </w:rPr>
        <w:t xml:space="preserve"> </w:t>
      </w:r>
      <w:r w:rsidRPr="00A17C88">
        <w:rPr>
          <w:rFonts w:ascii="Century Gothic" w:eastAsia="Times New Roman" w:hAnsi="Century Gothic" w:cs="Times New Roman"/>
          <w:lang w:eastAsia="pl-PL"/>
        </w:rPr>
        <w:t>udziału w postępowaniu dotyczące:</w:t>
      </w:r>
      <w:bookmarkEnd w:id="27"/>
    </w:p>
    <w:p w:rsidR="00A17C88" w:rsidRPr="00A17C88" w:rsidRDefault="00A17C88" w:rsidP="00A17C88">
      <w:pPr>
        <w:numPr>
          <w:ilvl w:val="1"/>
          <w:numId w:val="4"/>
        </w:numPr>
        <w:tabs>
          <w:tab w:val="left" w:pos="0"/>
          <w:tab w:val="left" w:pos="284"/>
          <w:tab w:val="left" w:pos="426"/>
        </w:tabs>
        <w:spacing w:after="0" w:line="288" w:lineRule="auto"/>
        <w:ind w:hanging="1004"/>
        <w:jc w:val="both"/>
        <w:rPr>
          <w:rFonts w:ascii="Century Gothic" w:eastAsia="Times New Roman" w:hAnsi="Century Gothic" w:cs="Times New Roman"/>
          <w:lang w:eastAsia="pl-PL"/>
        </w:rPr>
      </w:pPr>
      <w:r w:rsidRPr="00A17C88">
        <w:rPr>
          <w:rFonts w:ascii="Century Gothic" w:eastAsia="Times New Roman" w:hAnsi="Century Gothic" w:cs="Arial"/>
          <w:b/>
          <w:lang w:eastAsia="pl-PL"/>
        </w:rPr>
        <w:t>posiadania zdolności do występowania w obrocie gospodarczym:</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bookmarkStart w:id="29" w:name="_Hlk71700503"/>
      <w:r w:rsidRPr="00A17C88">
        <w:rPr>
          <w:rFonts w:ascii="Century Gothic" w:eastAsia="Times New Roman" w:hAnsi="Century Gothic" w:cs="Arial"/>
          <w:lang w:eastAsia="pl-PL"/>
        </w:rPr>
        <w:t xml:space="preserve">Zamawiający nie wyznacza szczegółowego warunku w tym zakresie. </w:t>
      </w:r>
    </w:p>
    <w:bookmarkEnd w:id="29"/>
    <w:p w:rsidR="00A17C88" w:rsidRPr="00A17C88" w:rsidRDefault="00A17C88" w:rsidP="00A17C88">
      <w:pPr>
        <w:numPr>
          <w:ilvl w:val="1"/>
          <w:numId w:val="4"/>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A17C88">
        <w:rPr>
          <w:rFonts w:ascii="Century Gothic" w:eastAsia="Times New Roman" w:hAnsi="Century Gothic" w:cs="Arial"/>
          <w:b/>
          <w:lang w:eastAsia="pl-PL"/>
        </w:rPr>
        <w:t>Posiadania uprawnień do prowadzenia określonej działalności gospodarczej lub zawodowej,  o ile wynika to z odrębnych przepisów:</w:t>
      </w:r>
    </w:p>
    <w:p w:rsidR="00A17C88" w:rsidRPr="00A17C88" w:rsidRDefault="00A17C88" w:rsidP="00A17C88">
      <w:pPr>
        <w:tabs>
          <w:tab w:val="left" w:pos="0"/>
          <w:tab w:val="left" w:pos="284"/>
          <w:tab w:val="left" w:pos="426"/>
        </w:tabs>
        <w:spacing w:after="0" w:line="288" w:lineRule="auto"/>
        <w:rPr>
          <w:rFonts w:ascii="Century Gothic" w:eastAsia="Times New Roman" w:hAnsi="Century Gothic" w:cs="Arial"/>
          <w:lang w:eastAsia="pl-PL"/>
        </w:rPr>
      </w:pPr>
      <w:r w:rsidRPr="00A17C88">
        <w:rPr>
          <w:rFonts w:ascii="Century Gothic" w:eastAsia="Times New Roman" w:hAnsi="Century Gothic" w:cs="Arial"/>
          <w:lang w:eastAsia="pl-PL"/>
        </w:rPr>
        <w:t xml:space="preserve">Zamawiający nie wyznacza szczegółowego warunku w tym zakresie. </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sytuacji ekonomicznej lub finansowej:</w:t>
      </w:r>
    </w:p>
    <w:p w:rsidR="005D5785" w:rsidRPr="00F63C58" w:rsidRDefault="00AC68B2" w:rsidP="00F63C58">
      <w:pPr>
        <w:tabs>
          <w:tab w:val="left" w:pos="0"/>
          <w:tab w:val="left" w:pos="284"/>
          <w:tab w:val="left" w:pos="426"/>
        </w:tabs>
        <w:autoSpaceDE w:val="0"/>
        <w:autoSpaceDN w:val="0"/>
        <w:adjustRightInd w:val="0"/>
        <w:spacing w:after="0" w:line="288" w:lineRule="auto"/>
        <w:jc w:val="both"/>
        <w:rPr>
          <w:rFonts w:ascii="Century Gothic" w:eastAsia="Times New Roman" w:hAnsi="Century Gothic" w:cs="Arial"/>
          <w:bCs/>
          <w:lang w:eastAsia="pl-PL"/>
        </w:rPr>
      </w:pPr>
      <w:r w:rsidRPr="00F63C58">
        <w:rPr>
          <w:rFonts w:ascii="Century Gothic" w:eastAsia="Times New Roman" w:hAnsi="Century Gothic" w:cs="Arial"/>
          <w:bCs/>
          <w:lang w:eastAsia="pl-PL"/>
        </w:rPr>
        <w:t>Zamawiający uzna warunek za spełniony, jeżeli wykonawca wykaże, że jest ubezpieczony od odpowiedzialności cywilnej w zakresie prowadzonej działalności związanej z przedmiotem zamówienia, o wartości nie mniejszej niż 100 000,00 zł.</w:t>
      </w:r>
    </w:p>
    <w:p w:rsidR="00A17C88" w:rsidRDefault="00A17C88" w:rsidP="00A17C88">
      <w:pPr>
        <w:numPr>
          <w:ilvl w:val="1"/>
          <w:numId w:val="4"/>
        </w:numPr>
        <w:tabs>
          <w:tab w:val="left" w:pos="0"/>
          <w:tab w:val="left" w:pos="284"/>
          <w:tab w:val="left" w:pos="426"/>
        </w:tabs>
        <w:autoSpaceDE w:val="0"/>
        <w:autoSpaceDN w:val="0"/>
        <w:adjustRightInd w:val="0"/>
        <w:spacing w:after="0" w:line="288" w:lineRule="auto"/>
        <w:ind w:hanging="1004"/>
        <w:jc w:val="both"/>
        <w:rPr>
          <w:rFonts w:ascii="Century Gothic" w:eastAsia="Times New Roman" w:hAnsi="Century Gothic" w:cs="Arial"/>
          <w:b/>
          <w:lang w:eastAsia="pl-PL"/>
        </w:rPr>
      </w:pPr>
      <w:r w:rsidRPr="00A17C88">
        <w:rPr>
          <w:rFonts w:ascii="Century Gothic" w:eastAsia="Times New Roman" w:hAnsi="Century Gothic" w:cs="Arial"/>
          <w:b/>
          <w:lang w:eastAsia="pl-PL"/>
        </w:rPr>
        <w:t>zdolności technicznej lub zawodowej:</w:t>
      </w:r>
    </w:p>
    <w:p w:rsidR="00562842" w:rsidRPr="00562842" w:rsidRDefault="00562842" w:rsidP="00562842">
      <w:pPr>
        <w:tabs>
          <w:tab w:val="left" w:pos="0"/>
          <w:tab w:val="left" w:pos="284"/>
          <w:tab w:val="left" w:pos="426"/>
        </w:tabs>
        <w:spacing w:after="0" w:line="288" w:lineRule="auto"/>
        <w:rPr>
          <w:rFonts w:ascii="Century Gothic" w:eastAsia="Times New Roman" w:hAnsi="Century Gothic" w:cs="Arial"/>
          <w:lang w:eastAsia="pl-PL"/>
        </w:rPr>
      </w:pPr>
      <w:r w:rsidRPr="00562842">
        <w:rPr>
          <w:rFonts w:ascii="Century Gothic" w:eastAsia="Times New Roman" w:hAnsi="Century Gothic" w:cs="Arial"/>
          <w:lang w:eastAsia="pl-PL"/>
        </w:rPr>
        <w:t xml:space="preserve">Zamawiający nie wyznacza szczegółowego warunku w tym zakresie.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3.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cy dokona oceny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nienia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oraz braku podstaw do wykluczenia na podstawie za</w:t>
      </w:r>
      <w:r w:rsidRPr="00A17C88">
        <w:rPr>
          <w:rFonts w:ascii="Century Gothic" w:eastAsia="Times New Roman" w:hAnsi="Century Gothic" w:cs="Arial" w:hint="eastAsia"/>
          <w:lang w:eastAsia="pl-PL"/>
        </w:rPr>
        <w:t>łą</w:t>
      </w:r>
      <w:r w:rsidRPr="00A17C88">
        <w:rPr>
          <w:rFonts w:ascii="Century Gothic" w:eastAsia="Times New Roman" w:hAnsi="Century Gothic" w:cs="Arial"/>
          <w:lang w:eastAsia="pl-PL"/>
        </w:rPr>
        <w:t>czonych do oferty i przed</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o</w:t>
      </w:r>
      <w:r w:rsidRPr="00A17C88">
        <w:rPr>
          <w:rFonts w:ascii="Century Gothic" w:eastAsia="Times New Roman" w:hAnsi="Century Gothic" w:cs="Arial" w:hint="eastAsia"/>
          <w:lang w:eastAsia="pl-PL"/>
        </w:rPr>
        <w:t>ż</w:t>
      </w:r>
      <w:r w:rsidRPr="00A17C88">
        <w:rPr>
          <w:rFonts w:ascii="Century Gothic" w:eastAsia="Times New Roman" w:hAnsi="Century Gothic" w:cs="Arial"/>
          <w:lang w:eastAsia="pl-PL"/>
        </w:rPr>
        <w:t>onych na wezwanie Zamawiaj</w:t>
      </w:r>
      <w:r w:rsidRPr="00A17C88">
        <w:rPr>
          <w:rFonts w:ascii="Century Gothic" w:eastAsia="Times New Roman" w:hAnsi="Century Gothic" w:cs="Arial" w:hint="eastAsia"/>
          <w:lang w:eastAsia="pl-PL"/>
        </w:rPr>
        <w:t>ą</w:t>
      </w:r>
      <w:r w:rsidRPr="00A17C88">
        <w:rPr>
          <w:rFonts w:ascii="Century Gothic" w:eastAsia="Times New Roman" w:hAnsi="Century Gothic" w:cs="Arial"/>
          <w:lang w:eastAsia="pl-PL"/>
        </w:rPr>
        <w:t>cego dokument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i o</w:t>
      </w:r>
      <w:r w:rsidRPr="00A17C88">
        <w:rPr>
          <w:rFonts w:ascii="Century Gothic" w:eastAsia="Times New Roman" w:hAnsi="Century Gothic" w:cs="Arial" w:hint="eastAsia"/>
          <w:lang w:eastAsia="pl-PL"/>
        </w:rPr>
        <w:t>ś</w:t>
      </w:r>
      <w:r w:rsidRPr="00A17C88">
        <w:rPr>
          <w:rFonts w:ascii="Century Gothic" w:eastAsia="Times New Roman" w:hAnsi="Century Gothic" w:cs="Arial"/>
          <w:lang w:eastAsia="pl-PL"/>
        </w:rPr>
        <w:t>wiadcze</w:t>
      </w:r>
      <w:r w:rsidRPr="00A17C88">
        <w:rPr>
          <w:rFonts w:ascii="Century Gothic" w:eastAsia="Times New Roman" w:hAnsi="Century Gothic" w:cs="Arial" w:hint="eastAsia"/>
          <w:lang w:eastAsia="pl-PL"/>
        </w:rPr>
        <w:t>ń</w:t>
      </w:r>
      <w:r w:rsidRPr="00A17C88">
        <w:rPr>
          <w:rFonts w:ascii="Century Gothic" w:eastAsia="Times New Roman" w:hAnsi="Century Gothic" w:cs="Arial"/>
          <w:lang w:eastAsia="pl-PL"/>
        </w:rPr>
        <w:t xml:space="preserve"> w formie </w:t>
      </w:r>
      <w:r w:rsidRPr="00A17C88">
        <w:rPr>
          <w:rFonts w:ascii="Century Gothic" w:eastAsia="Times New Roman" w:hAnsi="Century Gothic" w:cs="Arial"/>
          <w:u w:val="single"/>
          <w:lang w:eastAsia="pl-PL"/>
        </w:rPr>
        <w:t>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nia/nie spe</w:t>
      </w:r>
      <w:r w:rsidRPr="00A17C88">
        <w:rPr>
          <w:rFonts w:ascii="Century Gothic" w:eastAsia="Times New Roman" w:hAnsi="Century Gothic" w:cs="Arial" w:hint="eastAsia"/>
          <w:u w:val="single"/>
          <w:lang w:eastAsia="pl-PL"/>
        </w:rPr>
        <w:t>ł</w:t>
      </w:r>
      <w:r w:rsidRPr="00A17C88">
        <w:rPr>
          <w:rFonts w:ascii="Century Gothic" w:eastAsia="Times New Roman" w:hAnsi="Century Gothic" w:cs="Arial"/>
          <w:u w:val="single"/>
          <w:lang w:eastAsia="pl-PL"/>
        </w:rPr>
        <w:t>nia</w:t>
      </w:r>
      <w:r w:rsidRPr="00A17C88">
        <w:rPr>
          <w:rFonts w:ascii="Century Gothic" w:eastAsia="Times New Roman" w:hAnsi="Century Gothic" w:cs="Arial"/>
          <w:lang w:eastAsia="pl-PL"/>
        </w:rPr>
        <w:t>. Wykonawca,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spe</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nia warunk</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w udzia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u w post</w:t>
      </w:r>
      <w:r w:rsidRPr="00A17C88">
        <w:rPr>
          <w:rFonts w:ascii="Century Gothic" w:eastAsia="Times New Roman" w:hAnsi="Century Gothic" w:cs="Arial" w:hint="eastAsia"/>
          <w:lang w:eastAsia="pl-PL"/>
        </w:rPr>
        <w:t>ę</w:t>
      </w:r>
      <w:r w:rsidRPr="00A17C88">
        <w:rPr>
          <w:rFonts w:ascii="Century Gothic" w:eastAsia="Times New Roman" w:hAnsi="Century Gothic" w:cs="Arial"/>
          <w:lang w:eastAsia="pl-PL"/>
        </w:rPr>
        <w:t>powaniu lub kt</w:t>
      </w:r>
      <w:r w:rsidRPr="00A17C88">
        <w:rPr>
          <w:rFonts w:ascii="Century Gothic" w:eastAsia="Times New Roman" w:hAnsi="Century Gothic" w:cs="Arial" w:hint="eastAsia"/>
          <w:lang w:eastAsia="pl-PL"/>
        </w:rPr>
        <w:t>ó</w:t>
      </w:r>
      <w:r w:rsidRPr="00A17C88">
        <w:rPr>
          <w:rFonts w:ascii="Century Gothic" w:eastAsia="Times New Roman" w:hAnsi="Century Gothic" w:cs="Arial"/>
          <w:lang w:eastAsia="pl-PL"/>
        </w:rPr>
        <w:t>ry nie wykaza</w:t>
      </w:r>
      <w:r w:rsidRPr="00A17C88">
        <w:rPr>
          <w:rFonts w:ascii="Century Gothic" w:eastAsia="Times New Roman" w:hAnsi="Century Gothic" w:cs="Arial" w:hint="eastAsia"/>
          <w:lang w:eastAsia="pl-PL"/>
        </w:rPr>
        <w:t>ł</w:t>
      </w:r>
      <w:r w:rsidRPr="00A17C88">
        <w:rPr>
          <w:rFonts w:ascii="Century Gothic" w:eastAsia="Times New Roman" w:hAnsi="Century Gothic" w:cs="Arial"/>
          <w:lang w:eastAsia="pl-PL"/>
        </w:rPr>
        <w:t xml:space="preserve"> braku podstaw wykluczenia </w:t>
      </w:r>
      <w:r w:rsidRPr="00A17C88">
        <w:rPr>
          <w:rFonts w:ascii="Century Gothic" w:eastAsia="Times New Roman" w:hAnsi="Century Gothic" w:cs="Arial" w:hint="eastAsia"/>
          <w:lang w:eastAsia="pl-PL"/>
        </w:rPr>
        <w:t>–</w:t>
      </w:r>
      <w:r w:rsidRPr="00A17C88">
        <w:rPr>
          <w:rFonts w:ascii="Century Gothic" w:eastAsia="Times New Roman" w:hAnsi="Century Gothic" w:cs="Arial"/>
          <w:lang w:eastAsia="pl-PL"/>
        </w:rPr>
        <w:t xml:space="preserve"> jego oferta zostanie odrzucona zgodnie z art. 226 ust. 1 pkt 2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lastRenderedPageBreak/>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rsidR="00A17C88" w:rsidRPr="00A17C88" w:rsidRDefault="00A17C88" w:rsidP="00A17C88">
      <w:pPr>
        <w:tabs>
          <w:tab w:val="left" w:pos="426"/>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dostępnych Wykonawcy zasobów innego podmiotu udostepniającego zasoby;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zakres i okres udziału innego podmiotu przy wykonywaniu zamówienia publicznego;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A17C88">
        <w:rPr>
          <w:rFonts w:ascii="Century Gothic" w:eastAsia="Times New Roman" w:hAnsi="Century Gothic" w:cs="Arial"/>
          <w:lang w:eastAsia="pl-PL"/>
        </w:rPr>
        <w:t>Pzp</w:t>
      </w:r>
      <w:proofErr w:type="spellEnd"/>
      <w:r w:rsidRPr="00A17C88">
        <w:rPr>
          <w:rFonts w:ascii="Century Gothic" w:eastAsia="Times New Roman" w:hAnsi="Century Gothic" w:cs="Arial"/>
          <w:lang w:eastAsia="pl-PL"/>
        </w:rPr>
        <w:t xml:space="preserve">. Wykonawcy ubiegający się wspólnie o udzielenie zamówienia są zobowiązani do ustanowienia pełnomocnika do reprezentowania ich w postępowaniu albo reprezentowania w postępowaniu i zawarcia umowy w sprawie zamówienia publicznego.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rsidR="00A17C88" w:rsidRPr="00A17C88" w:rsidRDefault="00A17C88" w:rsidP="00A17C88">
      <w:pPr>
        <w:tabs>
          <w:tab w:val="left" w:pos="0"/>
          <w:tab w:val="left" w:pos="567"/>
        </w:tabs>
        <w:spacing w:after="0" w:line="288" w:lineRule="auto"/>
        <w:jc w:val="both"/>
        <w:rPr>
          <w:rFonts w:ascii="Century Gothic" w:eastAsia="Times New Roman" w:hAnsi="Century Gothic" w:cs="Arial"/>
          <w:lang w:eastAsia="pl-PL"/>
        </w:rPr>
      </w:pPr>
      <w:bookmarkStart w:id="30" w:name="_Toc525046025"/>
      <w:bookmarkStart w:id="31" w:name="_Toc525046197"/>
      <w:bookmarkStart w:id="32" w:name="_Toc534368258"/>
      <w:r w:rsidRPr="00A17C88">
        <w:rPr>
          <w:rFonts w:ascii="Century Gothic" w:eastAsia="Times New Roman" w:hAnsi="Century Gothic" w:cs="Arial"/>
          <w:lang w:eastAsia="pl-PL"/>
        </w:rPr>
        <w:t xml:space="preserve">10. </w:t>
      </w:r>
      <w:r w:rsidRPr="00A17C88">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A17C88">
        <w:rPr>
          <w:rFonts w:ascii="Century Gothic" w:eastAsia="CIDFont+F4" w:hAnsi="Century Gothic" w:cs="CIDFont+F4"/>
          <w:lang w:eastAsia="pl-PL"/>
        </w:rPr>
        <w:t>.</w:t>
      </w:r>
    </w:p>
    <w:p w:rsidR="00A17C88" w:rsidRDefault="00A17C88"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044EAC" w:rsidRPr="00A17C88" w:rsidRDefault="00044EAC" w:rsidP="00A17C88">
      <w:pPr>
        <w:tabs>
          <w:tab w:val="left" w:pos="0"/>
        </w:tabs>
        <w:autoSpaceDE w:val="0"/>
        <w:autoSpaceDN w:val="0"/>
        <w:adjustRightInd w:val="0"/>
        <w:spacing w:after="0" w:line="264" w:lineRule="auto"/>
        <w:jc w:val="both"/>
        <w:rPr>
          <w:rFonts w:ascii="Century Gothic" w:eastAsia="CIDFont+F4" w:hAnsi="Century Gothic" w:cs="CIDFont+F4"/>
          <w:lang w:eastAsia="pl-PL"/>
        </w:rPr>
      </w:pPr>
    </w:p>
    <w:p w:rsidR="00A17C88" w:rsidRPr="00A17C88" w:rsidRDefault="00A17C88" w:rsidP="00A17C88">
      <w:pPr>
        <w:autoSpaceDE w:val="0"/>
        <w:autoSpaceDN w:val="0"/>
        <w:adjustRightInd w:val="0"/>
        <w:spacing w:after="0" w:line="264" w:lineRule="auto"/>
        <w:ind w:left="708"/>
        <w:jc w:val="center"/>
        <w:rPr>
          <w:rFonts w:ascii="Century Gothic" w:eastAsia="CIDFont+F4" w:hAnsi="Century Gothic" w:cs="CIDFont+F4"/>
          <w:b/>
          <w:bCs/>
          <w:lang w:eastAsia="pl-PL"/>
        </w:rPr>
      </w:pPr>
      <w:bookmarkStart w:id="33" w:name="_Hlk66090847"/>
      <w:r w:rsidRPr="00A17C88">
        <w:rPr>
          <w:rFonts w:ascii="Century Gothic" w:eastAsia="CIDFont+F4" w:hAnsi="Century Gothic" w:cs="CIDFont+F4"/>
          <w:b/>
          <w:bCs/>
          <w:lang w:eastAsia="pl-PL"/>
        </w:rPr>
        <w:t>Rozdział VIII.</w:t>
      </w:r>
    </w:p>
    <w:bookmarkEnd w:id="33"/>
    <w:p w:rsidR="00A17C88" w:rsidRPr="00A17C88" w:rsidRDefault="00A17C88" w:rsidP="00A17C88">
      <w:pPr>
        <w:autoSpaceDE w:val="0"/>
        <w:autoSpaceDN w:val="0"/>
        <w:adjustRightInd w:val="0"/>
        <w:spacing w:after="0" w:line="240" w:lineRule="auto"/>
        <w:jc w:val="both"/>
        <w:rPr>
          <w:rFonts w:ascii="Century Gothic" w:eastAsia="Times New Roman" w:hAnsi="Century Gothic" w:cs="CIDFont+F3"/>
          <w:b/>
          <w:bCs/>
          <w:lang w:eastAsia="pl-PL"/>
        </w:rPr>
      </w:pPr>
      <w:r w:rsidRPr="00A17C88">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rsidR="00A17C88" w:rsidRPr="00A17C88" w:rsidRDefault="00A17C88" w:rsidP="00A17C88">
      <w:pPr>
        <w:spacing w:after="0" w:line="264" w:lineRule="auto"/>
        <w:ind w:left="708" w:hanging="708"/>
        <w:jc w:val="both"/>
        <w:rPr>
          <w:rFonts w:ascii="Century Gothic" w:eastAsia="CIDFont+F4" w:hAnsi="Century Gothic" w:cs="CIDFont+F4"/>
          <w:lang w:eastAsia="pl-PL"/>
        </w:rPr>
      </w:pPr>
      <w:r w:rsidRPr="00A17C88">
        <w:rPr>
          <w:rFonts w:ascii="Century Gothic" w:eastAsia="CIDFont+F4" w:hAnsi="Century Gothic" w:cs="CIDFont+F4"/>
          <w:lang w:eastAsia="pl-PL"/>
        </w:rPr>
        <w:lastRenderedPageBreak/>
        <w:t>A. Wykonawcy zobowiązani są załączyć do oferty następujące dokumenty:</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 xml:space="preserve">1. Formularz ofertowy udostępniony przez Zamawiającego na Platformie e-Zamówienia, </w:t>
      </w:r>
    </w:p>
    <w:p w:rsidR="00AC68B2" w:rsidRPr="00AC68B2" w:rsidRDefault="00A17C88" w:rsidP="00A17C88">
      <w:pPr>
        <w:spacing w:after="0" w:line="264" w:lineRule="auto"/>
        <w:jc w:val="both"/>
        <w:rPr>
          <w:rFonts w:ascii="Century Gothic" w:eastAsia="CIDFont+F4" w:hAnsi="Century Gothic" w:cs="CIDFont+F4"/>
          <w:b/>
          <w:bCs/>
          <w:lang w:eastAsia="pl-PL"/>
        </w:rPr>
      </w:pPr>
      <w:r w:rsidRPr="00A17C88">
        <w:rPr>
          <w:rFonts w:ascii="Century Gothic" w:eastAsia="CIDFont+F4" w:hAnsi="Century Gothic" w:cs="CIDFont+F4"/>
          <w:lang w:eastAsia="pl-PL"/>
        </w:rPr>
        <w:t>2.</w:t>
      </w:r>
      <w:r w:rsidRPr="00A17C88">
        <w:rPr>
          <w:rFonts w:ascii="Century Gothic" w:eastAsia="CIDFont+F4" w:hAnsi="Century Gothic" w:cs="CIDFont+F4"/>
          <w:b/>
          <w:bCs/>
          <w:lang w:eastAsia="pl-PL"/>
        </w:rPr>
        <w:t xml:space="preserve"> </w:t>
      </w:r>
      <w:r w:rsidR="00AC68B2" w:rsidRPr="00AC68B2">
        <w:rPr>
          <w:rFonts w:ascii="Century Gothic" w:eastAsia="CIDFont+F4" w:hAnsi="Century Gothic" w:cs="CIDFont+F4"/>
          <w:b/>
          <w:bCs/>
          <w:lang w:eastAsia="pl-PL"/>
        </w:rPr>
        <w:t>Kosztorys ofertowy opracowanym na podstawie przedmiaru robót.</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3.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 xml:space="preserve">wiadczenia </w:t>
      </w:r>
      <w:bookmarkStart w:id="34" w:name="_Hlk66863992"/>
      <w:r w:rsidRPr="00A17C88">
        <w:rPr>
          <w:rFonts w:ascii="Century Gothic" w:eastAsia="CIDFont+F4" w:hAnsi="Century Gothic" w:cs="CIDFont+F4"/>
          <w:lang w:eastAsia="pl-PL"/>
        </w:rPr>
        <w:t>o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nianiu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oraz braku podstaw do wykluczenia z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powania</w:t>
      </w:r>
      <w:bookmarkEnd w:id="34"/>
      <w:r w:rsidRPr="00A17C88">
        <w:rPr>
          <w:rFonts w:ascii="Century Gothic" w:eastAsia="CIDFont+F4" w:hAnsi="Century Gothic" w:cs="CIDFont+F4"/>
          <w:lang w:eastAsia="pl-PL"/>
        </w:rPr>
        <w:t xml:space="preserve"> na mocy art. 125 ust. 1 ustawy </w:t>
      </w:r>
      <w:proofErr w:type="spellStart"/>
      <w:r w:rsidRPr="00A17C88">
        <w:rPr>
          <w:rFonts w:ascii="Century Gothic" w:eastAsia="CIDFont+F4" w:hAnsi="Century Gothic" w:cs="CIDFont+F4"/>
          <w:lang w:eastAsia="pl-PL"/>
        </w:rPr>
        <w:t>Pzp</w:t>
      </w:r>
      <w:proofErr w:type="spellEnd"/>
      <w:r w:rsidRPr="00A17C88">
        <w:rPr>
          <w:rFonts w:ascii="Century Gothic" w:eastAsia="CIDFont+F4" w:hAnsi="Century Gothic" w:cs="CIDFont+F4"/>
          <w:lang w:eastAsia="pl-PL"/>
        </w:rPr>
        <w:t>, aktualne na dzie</w:t>
      </w:r>
      <w:r w:rsidRPr="00A17C88">
        <w:rPr>
          <w:rFonts w:ascii="Century Gothic" w:eastAsia="CIDFont+F4" w:hAnsi="Century Gothic" w:cs="CIDFont+F4" w:hint="eastAsia"/>
          <w:lang w:eastAsia="pl-PL"/>
        </w:rPr>
        <w:t>ń</w:t>
      </w:r>
      <w:r w:rsidRPr="00A17C88">
        <w:rPr>
          <w:rFonts w:ascii="Century Gothic" w:eastAsia="CIDFont+F4" w:hAnsi="Century Gothic" w:cs="CIDFont+F4"/>
          <w:lang w:eastAsia="pl-PL"/>
        </w:rPr>
        <w:t xml:space="preserv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adania ofert, zgodnie z za</w:t>
      </w:r>
      <w:r w:rsidRPr="00A17C88">
        <w:rPr>
          <w:rFonts w:ascii="Century Gothic" w:eastAsia="CIDFont+F4" w:hAnsi="Century Gothic" w:cs="CIDFont+F4" w:hint="eastAsia"/>
          <w:lang w:eastAsia="pl-PL"/>
        </w:rPr>
        <w:t>łą</w:t>
      </w:r>
      <w:r w:rsidRPr="00A17C88">
        <w:rPr>
          <w:rFonts w:ascii="Century Gothic" w:eastAsia="CIDFont+F4" w:hAnsi="Century Gothic" w:cs="CIDFont+F4"/>
          <w:lang w:eastAsia="pl-PL"/>
        </w:rPr>
        <w:t>cznikiem nr 2 do SWZ. Informacje zawarte 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wiadczeniu b</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d</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stanowi</w:t>
      </w:r>
      <w:r w:rsidRPr="00A17C88">
        <w:rPr>
          <w:rFonts w:ascii="Century Gothic" w:eastAsia="CIDFont+F4" w:hAnsi="Century Gothic" w:cs="CIDFont+F4" w:hint="eastAsia"/>
          <w:lang w:eastAsia="pl-PL"/>
        </w:rPr>
        <w:t>ć</w:t>
      </w:r>
      <w:r w:rsidRPr="00A17C88">
        <w:rPr>
          <w:rFonts w:ascii="Century Gothic" w:eastAsia="CIDFont+F4" w:hAnsi="Century Gothic" w:cs="CIDFont+F4"/>
          <w:lang w:eastAsia="pl-PL"/>
        </w:rPr>
        <w:t xml:space="preserve"> wst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pne potwierdzenie, </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e wykonawca nie podlega wykluczeniu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 warunki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w:t>
      </w:r>
    </w:p>
    <w:p w:rsidR="00A17C88" w:rsidRPr="00A17C88" w:rsidRDefault="00A17C88" w:rsidP="00A17C88">
      <w:pPr>
        <w:spacing w:after="0" w:line="264" w:lineRule="auto"/>
        <w:ind w:left="-142" w:firstLine="142"/>
        <w:jc w:val="both"/>
        <w:rPr>
          <w:rFonts w:ascii="Century Gothic" w:eastAsia="CIDFont+F4" w:hAnsi="Century Gothic" w:cs="CIDFont+F4"/>
          <w:lang w:eastAsia="pl-PL"/>
        </w:rPr>
      </w:pPr>
      <w:r w:rsidRPr="00A17C88">
        <w:rPr>
          <w:rFonts w:ascii="Century Gothic" w:eastAsia="CIDFont+F4" w:hAnsi="Century Gothic" w:cs="CIDFont+F4"/>
          <w:lang w:eastAsia="pl-PL"/>
        </w:rPr>
        <w:t>Uwaga:</w:t>
      </w:r>
    </w:p>
    <w:p w:rsidR="00A17C88" w:rsidRPr="00A17C88" w:rsidRDefault="00A17C88" w:rsidP="00A17C88">
      <w:pPr>
        <w:spacing w:after="0" w:line="264" w:lineRule="auto"/>
        <w:jc w:val="both"/>
        <w:rPr>
          <w:rFonts w:ascii="Century Gothic" w:eastAsia="CIDFont+F4" w:hAnsi="Century Gothic" w:cs="CIDFont+F4"/>
          <w:lang w:eastAsia="pl-PL"/>
        </w:rPr>
      </w:pPr>
      <w:r w:rsidRPr="00A17C88">
        <w:rPr>
          <w:rFonts w:ascii="Century Gothic" w:eastAsia="CIDFont+F4" w:hAnsi="Century Gothic" w:cs="CIDFont+F4"/>
          <w:lang w:eastAsia="pl-PL"/>
        </w:rPr>
        <w:t>1) W przypadku wsp</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lnego ubiegania si</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 xml:space="preserve"> o zam</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wienie przez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wiadczenie, sk</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ada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O</w:t>
      </w:r>
      <w:r w:rsidRPr="00A17C88">
        <w:rPr>
          <w:rFonts w:ascii="Century Gothic" w:eastAsia="CIDFont+F4" w:hAnsi="Century Gothic" w:cs="CIDFont+F4" w:hint="eastAsia"/>
          <w:lang w:eastAsia="pl-PL"/>
        </w:rPr>
        <w:t>ś</w:t>
      </w:r>
      <w:r w:rsidRPr="00A17C88">
        <w:rPr>
          <w:rFonts w:ascii="Century Gothic" w:eastAsia="CIDFont+F4" w:hAnsi="Century Gothic" w:cs="CIDFont+F4"/>
          <w:lang w:eastAsia="pl-PL"/>
        </w:rPr>
        <w:t>wiadczenia te potwierdzaj</w:t>
      </w:r>
      <w:r w:rsidRPr="00A17C88">
        <w:rPr>
          <w:rFonts w:ascii="Century Gothic" w:eastAsia="CIDFont+F4" w:hAnsi="Century Gothic" w:cs="CIDFont+F4" w:hint="eastAsia"/>
          <w:lang w:eastAsia="pl-PL"/>
        </w:rPr>
        <w:t>ą</w:t>
      </w:r>
      <w:r w:rsidRPr="00A17C88">
        <w:rPr>
          <w:rFonts w:ascii="Century Gothic" w:eastAsia="CIDFont+F4" w:hAnsi="Century Gothic" w:cs="CIDFont+F4"/>
          <w:lang w:eastAsia="pl-PL"/>
        </w:rPr>
        <w:t xml:space="preserve"> brak podstaw wykluczenia oraz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w zakresie, w jakim ka</w:t>
      </w:r>
      <w:r w:rsidRPr="00A17C88">
        <w:rPr>
          <w:rFonts w:ascii="Century Gothic" w:eastAsia="CIDFont+F4" w:hAnsi="Century Gothic" w:cs="CIDFont+F4" w:hint="eastAsia"/>
          <w:lang w:eastAsia="pl-PL"/>
        </w:rPr>
        <w:t>ż</w:t>
      </w:r>
      <w:r w:rsidRPr="00A17C88">
        <w:rPr>
          <w:rFonts w:ascii="Century Gothic" w:eastAsia="CIDFont+F4" w:hAnsi="Century Gothic" w:cs="CIDFont+F4"/>
          <w:lang w:eastAsia="pl-PL"/>
        </w:rPr>
        <w:t>dy z wykonawc</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wykazuje spe</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nianie warunk</w:t>
      </w:r>
      <w:r w:rsidRPr="00A17C88">
        <w:rPr>
          <w:rFonts w:ascii="Century Gothic" w:eastAsia="CIDFont+F4" w:hAnsi="Century Gothic" w:cs="CIDFont+F4" w:hint="eastAsia"/>
          <w:lang w:eastAsia="pl-PL"/>
        </w:rPr>
        <w:t>ó</w:t>
      </w:r>
      <w:r w:rsidRPr="00A17C88">
        <w:rPr>
          <w:rFonts w:ascii="Century Gothic" w:eastAsia="CIDFont+F4" w:hAnsi="Century Gothic" w:cs="CIDFont+F4"/>
          <w:lang w:eastAsia="pl-PL"/>
        </w:rPr>
        <w:t>w udzia</w:t>
      </w:r>
      <w:r w:rsidRPr="00A17C88">
        <w:rPr>
          <w:rFonts w:ascii="Century Gothic" w:eastAsia="CIDFont+F4" w:hAnsi="Century Gothic" w:cs="CIDFont+F4" w:hint="eastAsia"/>
          <w:lang w:eastAsia="pl-PL"/>
        </w:rPr>
        <w:t>ł</w:t>
      </w:r>
      <w:r w:rsidRPr="00A17C88">
        <w:rPr>
          <w:rFonts w:ascii="Century Gothic" w:eastAsia="CIDFont+F4" w:hAnsi="Century Gothic" w:cs="CIDFont+F4"/>
          <w:lang w:eastAsia="pl-PL"/>
        </w:rPr>
        <w:t>u w post</w:t>
      </w:r>
      <w:r w:rsidRPr="00A17C88">
        <w:rPr>
          <w:rFonts w:ascii="Century Gothic" w:eastAsia="CIDFont+F4" w:hAnsi="Century Gothic" w:cs="CIDFont+F4" w:hint="eastAsia"/>
          <w:lang w:eastAsia="pl-PL"/>
        </w:rPr>
        <w:t>ę</w:t>
      </w:r>
      <w:r w:rsidRPr="00A17C88">
        <w:rPr>
          <w:rFonts w:ascii="Century Gothic" w:eastAsia="CIDFont+F4" w:hAnsi="Century Gothic" w:cs="CIDFont+F4"/>
          <w:lang w:eastAsia="pl-PL"/>
        </w:rPr>
        <w:t>powaniu – załącznik nr 2 do SWZ.</w:t>
      </w:r>
    </w:p>
    <w:p w:rsidR="00A17C88" w:rsidRPr="00A17C88" w:rsidRDefault="00A17C88" w:rsidP="00A17C88">
      <w:pPr>
        <w:spacing w:after="0" w:line="264"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0"/>
    <w:bookmarkEnd w:id="31"/>
    <w:bookmarkEnd w:id="32"/>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4. Zobowi</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zanie podmiotu udost</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pniaj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cego zasoby do oddania do dyspozycji Wykonawcy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dnych zasob</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potrzeby realizacji danego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 xml:space="preserve">wienia lub inny podmiotowy </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rodek dowodowy potwierdzaj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 xml:space="preserve">cy, </w:t>
      </w:r>
      <w:r w:rsidRPr="00A17C88">
        <w:rPr>
          <w:rFonts w:ascii="Century Gothic" w:eastAsia="Times New Roman" w:hAnsi="Century Gothic" w:cs="Calibri Light" w:hint="eastAsia"/>
          <w:color w:val="000000"/>
          <w:lang w:eastAsia="pl-PL"/>
        </w:rPr>
        <w:t>ż</w:t>
      </w:r>
      <w:r w:rsidRPr="00A17C88">
        <w:rPr>
          <w:rFonts w:ascii="Century Gothic" w:eastAsia="Times New Roman" w:hAnsi="Century Gothic" w:cs="Calibri Light"/>
          <w:color w:val="000000"/>
          <w:lang w:eastAsia="pl-PL"/>
        </w:rPr>
        <w:t>e wykonawca realizuj</w:t>
      </w:r>
      <w:r w:rsidRPr="00A17C88">
        <w:rPr>
          <w:rFonts w:ascii="Century Gothic" w:eastAsia="Times New Roman" w:hAnsi="Century Gothic" w:cs="Calibri Light" w:hint="eastAsia"/>
          <w:color w:val="000000"/>
          <w:lang w:eastAsia="pl-PL"/>
        </w:rPr>
        <w:t>ą</w:t>
      </w:r>
      <w:r w:rsidRPr="00A17C88">
        <w:rPr>
          <w:rFonts w:ascii="Century Gothic" w:eastAsia="Times New Roman" w:hAnsi="Century Gothic" w:cs="Calibri Light"/>
          <w:color w:val="000000"/>
          <w:lang w:eastAsia="pl-PL"/>
        </w:rPr>
        <w:t>c zam</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wienie, 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dzie dysponowa</w:t>
      </w:r>
      <w:r w:rsidRPr="00A17C88">
        <w:rPr>
          <w:rFonts w:ascii="Century Gothic" w:eastAsia="Times New Roman" w:hAnsi="Century Gothic" w:cs="Calibri Light" w:hint="eastAsia"/>
          <w:color w:val="000000"/>
          <w:lang w:eastAsia="pl-PL"/>
        </w:rPr>
        <w:t>ł</w:t>
      </w:r>
      <w:r w:rsidRPr="00A17C88">
        <w:rPr>
          <w:rFonts w:ascii="Century Gothic" w:eastAsia="Times New Roman" w:hAnsi="Century Gothic" w:cs="Calibri Light"/>
          <w:color w:val="000000"/>
          <w:lang w:eastAsia="pl-PL"/>
        </w:rPr>
        <w:t xml:space="preserve"> niezb</w:t>
      </w:r>
      <w:r w:rsidRPr="00A17C88">
        <w:rPr>
          <w:rFonts w:ascii="Century Gothic" w:eastAsia="Times New Roman" w:hAnsi="Century Gothic" w:cs="Calibri Light" w:hint="eastAsia"/>
          <w:color w:val="000000"/>
          <w:lang w:eastAsia="pl-PL"/>
        </w:rPr>
        <w:t>ę</w:t>
      </w:r>
      <w:r w:rsidRPr="00A17C88">
        <w:rPr>
          <w:rFonts w:ascii="Century Gothic" w:eastAsia="Times New Roman" w:hAnsi="Century Gothic" w:cs="Calibri Light"/>
          <w:color w:val="000000"/>
          <w:lang w:eastAsia="pl-PL"/>
        </w:rPr>
        <w:t>dnymi zasobami tych podmiot</w:t>
      </w:r>
      <w:r w:rsidRPr="00A17C88">
        <w:rPr>
          <w:rFonts w:ascii="Century Gothic" w:eastAsia="Times New Roman" w:hAnsi="Century Gothic" w:cs="Calibri Light" w:hint="eastAsia"/>
          <w:color w:val="000000"/>
          <w:lang w:eastAsia="pl-PL"/>
        </w:rPr>
        <w:t>ó</w:t>
      </w:r>
      <w:r w:rsidRPr="00A17C88">
        <w:rPr>
          <w:rFonts w:ascii="Century Gothic" w:eastAsia="Times New Roman" w:hAnsi="Century Gothic" w:cs="Calibri Light"/>
          <w:color w:val="000000"/>
          <w:lang w:eastAsia="pl-PL"/>
        </w:rPr>
        <w:t>w na zasadach okre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lonych w art. 118 ustawy</w:t>
      </w:r>
      <w:r w:rsidRPr="00A17C88">
        <w:rPr>
          <w:rFonts w:ascii="Century Gothic" w:eastAsia="Times New Roman" w:hAnsi="Century Gothic" w:cs="Calibri Light" w:hint="eastAsia"/>
          <w:color w:val="000000"/>
          <w:lang w:eastAsia="pl-PL"/>
        </w:rPr>
        <w:t>–</w:t>
      </w:r>
      <w:r w:rsidRPr="00A17C88">
        <w:rPr>
          <w:rFonts w:ascii="Century Gothic" w:eastAsia="Times New Roman" w:hAnsi="Century Gothic" w:cs="Calibri Light"/>
          <w:color w:val="000000"/>
          <w:lang w:eastAsia="pl-PL"/>
        </w:rPr>
        <w:t xml:space="preserve"> je</w:t>
      </w:r>
      <w:r w:rsidRPr="00A17C88">
        <w:rPr>
          <w:rFonts w:ascii="Century Gothic" w:eastAsia="Times New Roman" w:hAnsi="Century Gothic" w:cs="Calibri Light" w:hint="eastAsia"/>
          <w:color w:val="000000"/>
          <w:lang w:eastAsia="pl-PL"/>
        </w:rPr>
        <w:t>ś</w:t>
      </w:r>
      <w:r w:rsidRPr="00A17C88">
        <w:rPr>
          <w:rFonts w:ascii="Century Gothic" w:eastAsia="Times New Roman" w:hAnsi="Century Gothic" w:cs="Calibri Light"/>
          <w:color w:val="000000"/>
          <w:lang w:eastAsia="pl-PL"/>
        </w:rPr>
        <w:t>li dotyczy;</w:t>
      </w:r>
    </w:p>
    <w:p w:rsid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1.O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Wykonawcy, w zakresie art. 108 ust. 1 pkt. 5 ustawy, o braku</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 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 rozumieniu ustawy z dani 16 lutego 2007r. o ochronie konkurencji i konsument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w (</w:t>
      </w:r>
      <w:proofErr w:type="spellStart"/>
      <w:r w:rsidRPr="008C60DB">
        <w:rPr>
          <w:rFonts w:ascii="Century Gothic" w:eastAsia="Times New Roman" w:hAnsi="Century Gothic" w:cs="Calibri Light"/>
          <w:color w:val="000000"/>
          <w:lang w:eastAsia="pl-PL"/>
        </w:rPr>
        <w:t>t.j</w:t>
      </w:r>
      <w:proofErr w:type="spellEnd"/>
      <w:r w:rsidRPr="008C60DB">
        <w:rPr>
          <w:rFonts w:ascii="Century Gothic" w:eastAsia="Times New Roman" w:hAnsi="Century Gothic" w:cs="Calibri Light"/>
          <w:color w:val="000000"/>
          <w:lang w:eastAsia="pl-PL"/>
        </w:rPr>
        <w:t>. Dz. U. z 2024 r. poz. 1616.), z innym</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Wykonawc</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y</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 xml:space="preserve"> odr</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bn</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 xml:space="preserve"> ofert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 albo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wiadczenie o przynale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do tej</w:t>
      </w:r>
    </w:p>
    <w:p w:rsidR="00AC68B2"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samej grupy 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wraz z dokumentami lub informacjami potwierdzaj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cymi</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przygotowanie oferty niezale</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nie od innego Wykonawcy nale</w:t>
      </w:r>
      <w:r w:rsidRPr="008C60DB">
        <w:rPr>
          <w:rFonts w:ascii="Century Gothic" w:eastAsia="Times New Roman" w:hAnsi="Century Gothic" w:cs="Calibri Light" w:hint="eastAsia"/>
          <w:color w:val="000000"/>
          <w:lang w:eastAsia="pl-PL"/>
        </w:rPr>
        <w:t>żą</w:t>
      </w:r>
      <w:r w:rsidRPr="008C60DB">
        <w:rPr>
          <w:rFonts w:ascii="Century Gothic" w:eastAsia="Times New Roman" w:hAnsi="Century Gothic" w:cs="Calibri Light"/>
          <w:color w:val="000000"/>
          <w:lang w:eastAsia="pl-PL"/>
        </w:rPr>
        <w:t>cego do tej samej grupy</w:t>
      </w:r>
      <w:r>
        <w:rPr>
          <w:rFonts w:ascii="Century Gothic" w:eastAsia="Times New Roman" w:hAnsi="Century Gothic" w:cs="Calibri Light"/>
          <w:color w:val="000000"/>
          <w:lang w:eastAsia="pl-PL"/>
        </w:rPr>
        <w:t xml:space="preserve"> </w:t>
      </w:r>
      <w:r w:rsidRPr="008C60DB">
        <w:rPr>
          <w:rFonts w:ascii="Century Gothic" w:eastAsia="Times New Roman" w:hAnsi="Century Gothic" w:cs="Calibri Light"/>
          <w:color w:val="000000"/>
          <w:lang w:eastAsia="pl-PL"/>
        </w:rPr>
        <w:t>kapita</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owej - z</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o</w:t>
      </w:r>
      <w:r w:rsidRPr="008C60DB">
        <w:rPr>
          <w:rFonts w:ascii="Century Gothic" w:eastAsia="Times New Roman" w:hAnsi="Century Gothic" w:cs="Calibri Light" w:hint="eastAsia"/>
          <w:color w:val="000000"/>
          <w:lang w:eastAsia="pl-PL"/>
        </w:rPr>
        <w:t>ż</w:t>
      </w:r>
      <w:r w:rsidRPr="008C60DB">
        <w:rPr>
          <w:rFonts w:ascii="Century Gothic" w:eastAsia="Times New Roman" w:hAnsi="Century Gothic" w:cs="Calibri Light"/>
          <w:color w:val="000000"/>
          <w:lang w:eastAsia="pl-PL"/>
        </w:rPr>
        <w:t>one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4 do SWZ.</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2.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wiadczenia wykonawcy o aktualno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ci informacji zawartych w o</w:t>
      </w:r>
      <w:r w:rsidRPr="008C60DB">
        <w:rPr>
          <w:rFonts w:ascii="Century Gothic" w:eastAsia="Times New Roman" w:hAnsi="Century Gothic" w:cs="Calibri Light" w:hint="eastAsia"/>
          <w:color w:val="000000"/>
          <w:lang w:eastAsia="pl-PL"/>
        </w:rPr>
        <w:t>ś</w:t>
      </w:r>
      <w:r w:rsidRPr="008C60DB">
        <w:rPr>
          <w:rFonts w:ascii="Century Gothic" w:eastAsia="Times New Roman" w:hAnsi="Century Gothic" w:cs="Calibri Light"/>
          <w:color w:val="000000"/>
          <w:lang w:eastAsia="pl-PL"/>
        </w:rPr>
        <w:t>wiadczeniu, o</w:t>
      </w:r>
    </w:p>
    <w:p w:rsidR="008C60DB" w:rsidRP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kt</w:t>
      </w:r>
      <w:r w:rsidRPr="008C60DB">
        <w:rPr>
          <w:rFonts w:ascii="Century Gothic" w:eastAsia="Times New Roman" w:hAnsi="Century Gothic" w:cs="Calibri Light" w:hint="eastAsia"/>
          <w:color w:val="000000"/>
          <w:lang w:eastAsia="pl-PL"/>
        </w:rPr>
        <w:t>ó</w:t>
      </w:r>
      <w:r w:rsidRPr="008C60DB">
        <w:rPr>
          <w:rFonts w:ascii="Century Gothic" w:eastAsia="Times New Roman" w:hAnsi="Century Gothic" w:cs="Calibri Light"/>
          <w:color w:val="000000"/>
          <w:lang w:eastAsia="pl-PL"/>
        </w:rPr>
        <w:t>rym mowa w art. 125 ust. 1 ustawy (wed</w:t>
      </w:r>
      <w:r w:rsidRPr="008C60DB">
        <w:rPr>
          <w:rFonts w:ascii="Century Gothic" w:eastAsia="Times New Roman" w:hAnsi="Century Gothic" w:cs="Calibri Light" w:hint="eastAsia"/>
          <w:color w:val="000000"/>
          <w:lang w:eastAsia="pl-PL"/>
        </w:rPr>
        <w:t>ł</w:t>
      </w:r>
      <w:r w:rsidRPr="008C60DB">
        <w:rPr>
          <w:rFonts w:ascii="Century Gothic" w:eastAsia="Times New Roman" w:hAnsi="Century Gothic" w:cs="Calibri Light"/>
          <w:color w:val="000000"/>
          <w:lang w:eastAsia="pl-PL"/>
        </w:rPr>
        <w:t>ug za</w:t>
      </w:r>
      <w:r w:rsidRPr="008C60DB">
        <w:rPr>
          <w:rFonts w:ascii="Century Gothic" w:eastAsia="Times New Roman" w:hAnsi="Century Gothic" w:cs="Calibri Light" w:hint="eastAsia"/>
          <w:color w:val="000000"/>
          <w:lang w:eastAsia="pl-PL"/>
        </w:rPr>
        <w:t>łą</w:t>
      </w:r>
      <w:r w:rsidRPr="008C60DB">
        <w:rPr>
          <w:rFonts w:ascii="Century Gothic" w:eastAsia="Times New Roman" w:hAnsi="Century Gothic" w:cs="Calibri Light"/>
          <w:color w:val="000000"/>
          <w:lang w:eastAsia="pl-PL"/>
        </w:rPr>
        <w:t>cznika nr 3 do SWZ), w zakresie</w:t>
      </w:r>
    </w:p>
    <w:p w:rsidR="008C60DB" w:rsidRDefault="008C60DB" w:rsidP="008C60DB">
      <w:pPr>
        <w:autoSpaceDE w:val="0"/>
        <w:autoSpaceDN w:val="0"/>
        <w:adjustRightInd w:val="0"/>
        <w:spacing w:after="0" w:line="288" w:lineRule="auto"/>
        <w:jc w:val="both"/>
        <w:rPr>
          <w:rFonts w:ascii="Century Gothic" w:eastAsia="Times New Roman" w:hAnsi="Century Gothic" w:cs="Calibri Light"/>
          <w:color w:val="000000"/>
          <w:lang w:eastAsia="pl-PL"/>
        </w:rPr>
      </w:pPr>
      <w:r w:rsidRPr="008C60DB">
        <w:rPr>
          <w:rFonts w:ascii="Century Gothic" w:eastAsia="Times New Roman" w:hAnsi="Century Gothic" w:cs="Calibri Light"/>
          <w:color w:val="000000"/>
          <w:lang w:eastAsia="pl-PL"/>
        </w:rPr>
        <w:t>podstaw wykluczenia z post</w:t>
      </w:r>
      <w:r w:rsidRPr="008C60DB">
        <w:rPr>
          <w:rFonts w:ascii="Century Gothic" w:eastAsia="Times New Roman" w:hAnsi="Century Gothic" w:cs="Calibri Light" w:hint="eastAsia"/>
          <w:color w:val="000000"/>
          <w:lang w:eastAsia="pl-PL"/>
        </w:rPr>
        <w:t>ę</w:t>
      </w:r>
      <w:r w:rsidRPr="008C60DB">
        <w:rPr>
          <w:rFonts w:ascii="Century Gothic" w:eastAsia="Times New Roman" w:hAnsi="Century Gothic" w:cs="Calibri Light"/>
          <w:color w:val="000000"/>
          <w:lang w:eastAsia="pl-PL"/>
        </w:rPr>
        <w:t>powania wskazanych przez zamawiaj</w:t>
      </w:r>
      <w:r w:rsidRPr="008C60DB">
        <w:rPr>
          <w:rFonts w:ascii="Century Gothic" w:eastAsia="Times New Roman" w:hAnsi="Century Gothic" w:cs="Calibri Light" w:hint="eastAsia"/>
          <w:color w:val="000000"/>
          <w:lang w:eastAsia="pl-PL"/>
        </w:rPr>
        <w:t>ą</w:t>
      </w:r>
      <w:r w:rsidRPr="008C60DB">
        <w:rPr>
          <w:rFonts w:ascii="Century Gothic" w:eastAsia="Times New Roman" w:hAnsi="Century Gothic" w:cs="Calibri Light"/>
          <w:color w:val="000000"/>
          <w:lang w:eastAsia="pl-PL"/>
        </w:rPr>
        <w:t>cego.</w:t>
      </w:r>
    </w:p>
    <w:p w:rsidR="00AC68B2" w:rsidRPr="00AC68B2" w:rsidRDefault="00AC68B2" w:rsidP="00AC68B2">
      <w:pPr>
        <w:autoSpaceDE w:val="0"/>
        <w:autoSpaceDN w:val="0"/>
        <w:adjustRightInd w:val="0"/>
        <w:spacing w:after="0" w:line="288" w:lineRule="auto"/>
        <w:jc w:val="both"/>
        <w:rPr>
          <w:rFonts w:ascii="Century Gothic" w:eastAsia="Times New Roman" w:hAnsi="Century Gothic" w:cs="Calibri Light"/>
          <w:color w:val="000000"/>
          <w:lang w:eastAsia="pl-PL"/>
        </w:rPr>
      </w:pPr>
      <w:r w:rsidRPr="00AC68B2">
        <w:rPr>
          <w:rFonts w:ascii="Century Gothic" w:eastAsia="Times New Roman" w:hAnsi="Century Gothic" w:cs="Calibri Light"/>
          <w:color w:val="000000"/>
          <w:lang w:eastAsia="pl-PL"/>
        </w:rPr>
        <w:t>3.Dokumentów potwierdzających, ze Wykonawca jest ubezpieczony od odpowiedzialności cywilnej w zakresie prowadzonej działalności związanej z przedmiotem zamówienia ze wskazaniem sumy gwarancyjnej tego ubezpieczenia;</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4</w:t>
      </w:r>
      <w:r w:rsidR="00A17C88" w:rsidRPr="00A17C88">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w:t>
      </w:r>
      <w:r w:rsidR="00A17C88" w:rsidRPr="00A17C88">
        <w:rPr>
          <w:rFonts w:ascii="Century Gothic" w:eastAsia="Times New Roman" w:hAnsi="Century Gothic" w:cs="Calibri Light"/>
          <w:color w:val="000000"/>
          <w:lang w:eastAsia="pl-PL"/>
        </w:rPr>
        <w:lastRenderedPageBreak/>
        <w:t xml:space="preserve">złożeniu, wezwać wykonawców do złożenia wszystkich lub niektórych podmiotowych środków dowodowych, jeżeli wymagał ich złożenia w ogłoszeniu o zamówieniu lub dokumentach zamówienia, aktualnych na dzień ich złożenia. </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A17C88" w:rsidRPr="00A17C88">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A17C88" w:rsidRPr="00A17C88">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rsidR="00A17C88" w:rsidRPr="00A17C88" w:rsidRDefault="00562842" w:rsidP="00A17C88">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7</w:t>
      </w:r>
      <w:r w:rsidR="00A17C88" w:rsidRPr="00A17C88">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AC68B2" w:rsidRDefault="00AC68B2"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5" w:name="_Hlk66093311"/>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IX.</w:t>
      </w: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6" w:name="_Toc534368263"/>
      <w:bookmarkEnd w:id="35"/>
      <w:r w:rsidRPr="00A17C88">
        <w:rPr>
          <w:rFonts w:ascii="Century Gothic" w:eastAsia="Times New Roman" w:hAnsi="Century Gothic" w:cs="Calibri Light"/>
          <w:b/>
          <w:bCs/>
          <w:color w:val="000000"/>
          <w:lang w:eastAsia="pl-PL"/>
        </w:rPr>
        <w:t>OPIS SPOSOBU PRZYGOTOWANIA OFERTY</w:t>
      </w:r>
      <w:bookmarkEnd w:id="36"/>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przygotowuje ofertę przy pomocy interaktywnego „Formularza ofertowego” udostępnionego przez Zamawiającego na Platformie e-Zamówienia i zamieszczonego w podglądzie postępowania w zakładce „Informacje podstawowe”.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A17C88">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A17C88">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A17C88">
        <w:rPr>
          <w:rFonts w:ascii="Century Gothic" w:eastAsia="Times New Roman" w:hAnsi="Century Gothic" w:cs="Calibri Light"/>
          <w:b/>
          <w:bCs/>
          <w:color w:val="FF0000"/>
          <w:u w:val="single"/>
          <w:lang w:eastAsia="pl-PL"/>
        </w:rPr>
        <w:t>Acrobat</w:t>
      </w:r>
      <w:proofErr w:type="spellEnd"/>
      <w:r w:rsidRPr="00A17C88">
        <w:rPr>
          <w:rFonts w:ascii="Century Gothic" w:eastAsia="Times New Roman" w:hAnsi="Century Gothic" w:cs="Calibri Light"/>
          <w:b/>
          <w:bCs/>
          <w:color w:val="FF0000"/>
          <w:u w:val="single"/>
          <w:lang w:eastAsia="pl-PL"/>
        </w:rPr>
        <w:t xml:space="preserve"> Reader DC.</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A17C88">
        <w:rPr>
          <w:rFonts w:ascii="Century Gothic" w:eastAsia="Times New Roman" w:hAnsi="Century Gothic" w:cs="Calibri Light"/>
          <w:color w:val="000000"/>
          <w:lang w:eastAsia="pl-PL"/>
        </w:rPr>
        <w:t>drag&amp;drop</w:t>
      </w:r>
      <w:proofErr w:type="spellEnd"/>
      <w:r w:rsidRPr="00A17C88">
        <w:rPr>
          <w:rFonts w:ascii="Century Gothic" w:eastAsia="Times New Roman" w:hAnsi="Century Gothic" w:cs="Calibri Light"/>
          <w:color w:val="000000"/>
          <w:lang w:eastAsia="pl-PL"/>
        </w:rPr>
        <w:t xml:space="preserve"> („przeciągnij” i „upuść”) służące do dodawania plików.</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lastRenderedPageBreak/>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rsidR="00A17C88" w:rsidRPr="00A17C88" w:rsidRDefault="00A17C88" w:rsidP="00A17C88">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A17C88">
        <w:rPr>
          <w:rFonts w:ascii="Century Gothic" w:eastAsia="Times New Roman" w:hAnsi="Century Gothic" w:cs="Calibri Light"/>
          <w:color w:val="000000"/>
          <w:lang w:eastAsia="pl-PL"/>
        </w:rPr>
        <w:t>1)</w:t>
      </w:r>
      <w:r w:rsidRPr="00A17C88">
        <w:rPr>
          <w:rFonts w:ascii="Century Gothic" w:eastAsia="CIDFont+F4" w:hAnsi="Century Gothic" w:cs="CIDFont+F4"/>
          <w:b/>
          <w:bCs/>
          <w:lang w:eastAsia="pl-PL"/>
        </w:rPr>
        <w:t xml:space="preserve"> </w:t>
      </w:r>
      <w:r w:rsidR="00AC68B2" w:rsidRPr="00AC68B2">
        <w:rPr>
          <w:rFonts w:ascii="Century Gothic" w:eastAsia="Times New Roman" w:hAnsi="Century Gothic" w:cs="Calibri Light"/>
          <w:b/>
          <w:bCs/>
          <w:color w:val="000000"/>
          <w:lang w:eastAsia="pl-PL"/>
        </w:rPr>
        <w:t>Kosztorys ofertowy opracowanym na podstawie przedmiaru robót,</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o którym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którego wzór stanowi Załącznik nr 2 do SWZ;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Dowody dotyczące „samooczyszczenia”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(opcjonalnie);</w:t>
      </w:r>
    </w:p>
    <w:p w:rsidR="00A17C88" w:rsidRPr="00A17C88" w:rsidRDefault="00A17C88" w:rsidP="00A17C88">
      <w:pPr>
        <w:numPr>
          <w:ilvl w:val="0"/>
          <w:numId w:val="1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Zastrzeżenie tajemnicy przedsiębiorstwa (opcjonalnie).</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A17C88">
        <w:rPr>
          <w:rFonts w:ascii="Century Gothic" w:eastAsia="Times New Roman" w:hAnsi="Century Gothic" w:cs="Calibri Light"/>
          <w:color w:val="000000"/>
          <w:lang w:eastAsia="pl-PL"/>
        </w:rPr>
        <w:t>PAdES</w:t>
      </w:r>
      <w:proofErr w:type="spellEnd"/>
      <w:r w:rsidRPr="00A17C88">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A17C88">
        <w:rPr>
          <w:rFonts w:ascii="Century Gothic" w:eastAsia="Times New Roman" w:hAnsi="Century Gothic" w:cs="Calibri Light"/>
          <w:color w:val="000000"/>
          <w:u w:val="single"/>
          <w:lang w:eastAsia="pl-PL"/>
        </w:rPr>
        <w:t xml:space="preserve">podpisem typu </w:t>
      </w:r>
      <w:r w:rsidRPr="00A17C88">
        <w:rPr>
          <w:rFonts w:ascii="Century Gothic" w:eastAsia="Times New Roman" w:hAnsi="Century Gothic" w:cs="Calibri Light"/>
          <w:color w:val="000000"/>
          <w:u w:val="single"/>
          <w:lang w:eastAsia="pl-PL"/>
        </w:rPr>
        <w:lastRenderedPageBreak/>
        <w:t>zewnętrznego</w:t>
      </w:r>
      <w:r w:rsidRPr="00A17C88">
        <w:rPr>
          <w:rFonts w:ascii="Century Gothic" w:eastAsia="Times New Roman" w:hAnsi="Century Gothic" w:cs="Calibri Light"/>
          <w:color w:val="000000"/>
          <w:lang w:eastAsia="pl-PL"/>
        </w:rPr>
        <w:t xml:space="preserve"> lub </w:t>
      </w:r>
      <w:r w:rsidRPr="00A17C88">
        <w:rPr>
          <w:rFonts w:ascii="Century Gothic" w:eastAsia="Times New Roman" w:hAnsi="Century Gothic" w:cs="Calibri Light"/>
          <w:color w:val="000000"/>
          <w:u w:val="single"/>
          <w:lang w:eastAsia="pl-PL"/>
        </w:rPr>
        <w:t>wewnętrznego.</w:t>
      </w:r>
      <w:r w:rsidRPr="00A17C88">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rsidR="00A17C88" w:rsidRPr="00A17C88" w:rsidRDefault="00A17C88" w:rsidP="00A17C88">
      <w:pPr>
        <w:numPr>
          <w:ilvl w:val="0"/>
          <w:numId w:val="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Oferta może być złożona tylko do upływu terminu składania ofert.</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po upływie terminu do składania ofert nie może skutecznie dokonać zmiany ani wycofać złożonej oferty.</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Maksymalny łączny rozmiar plików stanowiących ofertę lub składanych wraz z ofertą to 250 MB.</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A17C88">
        <w:rPr>
          <w:rFonts w:ascii="Century Gothic" w:eastAsia="Times New Roman" w:hAnsi="Century Gothic" w:cs="Calibri Light"/>
          <w:color w:val="000000"/>
          <w:lang w:eastAsia="pl-PL"/>
        </w:rPr>
        <w:t>Oferta powinna być sporządzona w języku polskim, pod rygorem nieważności w</w:t>
      </w:r>
      <w:r w:rsidRPr="00A17C88">
        <w:rPr>
          <w:rFonts w:ascii="Century Gothic" w:eastAsia="Times New Roman" w:hAnsi="Century Gothic" w:cs="Arial"/>
          <w:lang w:eastAsia="pl-PL"/>
        </w:rPr>
        <w:t xml:space="preserve"> </w:t>
      </w:r>
      <w:r w:rsidRPr="00A17C88">
        <w:rPr>
          <w:rFonts w:ascii="Century Gothic" w:eastAsia="Times New Roman" w:hAnsi="Century Gothic" w:cs="Calibri Light"/>
          <w:color w:val="000000"/>
          <w:lang w:eastAsia="pl-PL"/>
        </w:rPr>
        <w:t>formie elektronicznej lub w postaci elektronicznej opatrzonej podpisem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Zgodnie z art. 18 ust. 3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A17C88">
        <w:rPr>
          <w:rFonts w:ascii="Century Gothic" w:eastAsia="Times New Roman" w:hAnsi="Century Gothic" w:cs="Calibri Light"/>
          <w:color w:val="000000"/>
          <w:lang w:eastAsia="pl-PL"/>
        </w:rPr>
        <w:t>t.j</w:t>
      </w:r>
      <w:proofErr w:type="spellEnd"/>
      <w:r w:rsidRPr="00A17C88">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w:t>
      </w:r>
      <w:r w:rsidRPr="00A17C88">
        <w:rPr>
          <w:rFonts w:ascii="Century Gothic" w:eastAsia="Times New Roman" w:hAnsi="Century Gothic" w:cs="Calibri Light"/>
          <w:color w:val="000000"/>
          <w:lang w:eastAsia="pl-PL"/>
        </w:rPr>
        <w:lastRenderedPageBreak/>
        <w:t xml:space="preserve">przedsiębiorstwa”. Wczytanie załącznika następuje poprzez polecenie „Zapisz”. Wykonawca nie może zastrzec informacji, o których mowa w art. 222 ust. 5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Poświadczenie za zgodność z oryginałem następuje w formie elektronicznej. </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Dokumenty lub oświadczenia sporządzone w języku obcym są składane wraz z tłumaczeniem na język polski.</w:t>
      </w:r>
    </w:p>
    <w:p w:rsidR="00A17C88" w:rsidRPr="00A17C88" w:rsidRDefault="00A17C88" w:rsidP="00A17C88">
      <w:pPr>
        <w:numPr>
          <w:ilvl w:val="0"/>
          <w:numId w:val="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rPr>
          <w:rFonts w:ascii="Century Gothic" w:eastAsia="Times New Roman" w:hAnsi="Century Gothic" w:cs="Calibri Light"/>
          <w:b/>
          <w:bCs/>
          <w:color w:val="000000"/>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37" w:name="_Hlk66094299"/>
      <w:r w:rsidRPr="00A17C88">
        <w:rPr>
          <w:rFonts w:ascii="Century Gothic" w:eastAsia="Times New Roman" w:hAnsi="Century Gothic" w:cs="Calibri Light"/>
          <w:b/>
          <w:bCs/>
          <w:color w:val="000000"/>
          <w:lang w:eastAsia="pl-PL"/>
        </w:rPr>
        <w:t>Rozdział X.</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38" w:name="_Toc534368264"/>
      <w:bookmarkEnd w:id="37"/>
      <w:r w:rsidRPr="00A17C88">
        <w:rPr>
          <w:rFonts w:ascii="Century Gothic" w:eastAsia="Times New Roman" w:hAnsi="Century Gothic" w:cs="Arial"/>
          <w:b/>
          <w:bCs/>
          <w:lang w:eastAsia="pl-PL"/>
        </w:rPr>
        <w:t>SKŁADANIE I OTWARCIE OFERT</w:t>
      </w:r>
      <w:bookmarkEnd w:id="38"/>
      <w:r w:rsidRPr="00A17C88">
        <w:rPr>
          <w:rFonts w:ascii="Century Gothic" w:eastAsia="Times New Roman" w:hAnsi="Century Gothic" w:cs="Arial"/>
          <w:b/>
          <w:bCs/>
          <w:lang w:eastAsia="pl-PL"/>
        </w:rPr>
        <w:t xml:space="preserve"> </w:t>
      </w: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tabs>
          <w:tab w:val="num" w:pos="-3601"/>
          <w:tab w:val="left" w:pos="0"/>
        </w:tabs>
        <w:spacing w:after="0" w:line="288" w:lineRule="auto"/>
        <w:rPr>
          <w:rFonts w:ascii="Century Gothic" w:eastAsia="Times New Roman" w:hAnsi="Century Gothic" w:cs="Times New Roman"/>
          <w:b/>
          <w:lang w:eastAsia="pl-PL"/>
        </w:rPr>
      </w:pPr>
      <w:bookmarkStart w:id="39" w:name="_Toc491935707"/>
      <w:bookmarkStart w:id="40" w:name="_Toc525046026"/>
      <w:bookmarkStart w:id="41" w:name="_Toc525046198"/>
      <w:bookmarkStart w:id="42" w:name="_Toc534368265"/>
      <w:r w:rsidRPr="00A17C88">
        <w:rPr>
          <w:rFonts w:ascii="Century Gothic" w:eastAsia="Times New Roman" w:hAnsi="Century Gothic" w:cs="Times New Roman"/>
          <w:b/>
          <w:lang w:eastAsia="pl-PL"/>
        </w:rPr>
        <w:t>I. MIEJSCE I TERMIN SKŁADANIA OFERT</w:t>
      </w:r>
      <w:bookmarkEnd w:id="39"/>
      <w:bookmarkEnd w:id="40"/>
      <w:bookmarkEnd w:id="41"/>
      <w:bookmarkEnd w:id="42"/>
    </w:p>
    <w:p w:rsidR="00A17C88" w:rsidRPr="00A17C88" w:rsidRDefault="00A17C88" w:rsidP="00A17C88">
      <w:pPr>
        <w:numPr>
          <w:ilvl w:val="0"/>
          <w:numId w:val="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Ofertę wraz z wymaganymi dokumentami należy złożyć za pośrednictwem portalu e-Zamówienia </w:t>
      </w:r>
      <w:hyperlink r:id="rId17"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do dnia </w:t>
      </w:r>
      <w:r w:rsidR="005671C9">
        <w:rPr>
          <w:rFonts w:ascii="Century Gothic" w:eastAsia="Times New Roman" w:hAnsi="Century Gothic" w:cs="Arial"/>
          <w:b/>
          <w:u w:val="single"/>
          <w:lang w:eastAsia="pl-PL"/>
        </w:rPr>
        <w:t>24</w:t>
      </w:r>
      <w:r w:rsidRPr="00A17C88">
        <w:rPr>
          <w:rFonts w:ascii="Century Gothic" w:eastAsia="Times New Roman" w:hAnsi="Century Gothic" w:cs="Arial"/>
          <w:b/>
          <w:u w:val="single"/>
          <w:lang w:eastAsia="pl-PL"/>
        </w:rPr>
        <w:t>.</w:t>
      </w:r>
      <w:r w:rsidR="005671C9">
        <w:rPr>
          <w:rFonts w:ascii="Century Gothic" w:eastAsia="Times New Roman" w:hAnsi="Century Gothic" w:cs="Arial"/>
          <w:b/>
          <w:u w:val="single"/>
          <w:lang w:eastAsia="pl-PL"/>
        </w:rPr>
        <w:t>10</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do godz. 10:00</w:t>
      </w:r>
      <w:r w:rsidRPr="00A17C88">
        <w:rPr>
          <w:rFonts w:ascii="Century Gothic" w:eastAsia="Times New Roman" w:hAnsi="Century Gothic" w:cs="Arial"/>
          <w:u w:val="single"/>
          <w:lang w:eastAsia="pl-PL"/>
        </w:rPr>
        <w:t>.</w:t>
      </w:r>
    </w:p>
    <w:p w:rsidR="00A17C88" w:rsidRPr="00A17C88" w:rsidRDefault="00A17C88" w:rsidP="00A17C88">
      <w:pPr>
        <w:keepNext/>
        <w:tabs>
          <w:tab w:val="num" w:pos="-3601"/>
          <w:tab w:val="left" w:pos="0"/>
        </w:tabs>
        <w:autoSpaceDE w:val="0"/>
        <w:autoSpaceDN w:val="0"/>
        <w:spacing w:after="0" w:line="288" w:lineRule="auto"/>
        <w:jc w:val="both"/>
        <w:outlineLvl w:val="1"/>
        <w:rPr>
          <w:rFonts w:ascii="Century Gothic" w:eastAsia="Times New Roman" w:hAnsi="Century Gothic" w:cs="Arial"/>
          <w:b/>
          <w:caps/>
          <w:lang w:eastAsia="pl-PL"/>
        </w:rPr>
      </w:pPr>
      <w:bookmarkStart w:id="43" w:name="_Toc491935708"/>
      <w:bookmarkStart w:id="44" w:name="_Toc525046027"/>
      <w:bookmarkStart w:id="45" w:name="_Toc525046199"/>
      <w:bookmarkStart w:id="46" w:name="_Toc534368266"/>
      <w:r w:rsidRPr="00A17C88">
        <w:rPr>
          <w:rFonts w:ascii="Century Gothic" w:eastAsia="Times New Roman" w:hAnsi="Century Gothic" w:cs="Arial"/>
          <w:b/>
          <w:caps/>
          <w:lang w:eastAsia="pl-PL"/>
        </w:rPr>
        <w:lastRenderedPageBreak/>
        <w:t>MIEJSCE I TERMIN OTWARCIA OFERT</w:t>
      </w:r>
      <w:bookmarkEnd w:id="43"/>
      <w:bookmarkEnd w:id="44"/>
      <w:bookmarkEnd w:id="45"/>
      <w:bookmarkEnd w:id="46"/>
    </w:p>
    <w:p w:rsidR="00A17C88" w:rsidRPr="00A17C88" w:rsidRDefault="00A17C88" w:rsidP="00A17C88">
      <w:pPr>
        <w:numPr>
          <w:ilvl w:val="1"/>
          <w:numId w:val="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Otwarcie ofert nastąpi w dniu </w:t>
      </w:r>
      <w:r w:rsidR="005671C9">
        <w:rPr>
          <w:rFonts w:ascii="Century Gothic" w:eastAsia="Times New Roman" w:hAnsi="Century Gothic" w:cs="Arial"/>
          <w:b/>
          <w:u w:val="single"/>
          <w:lang w:eastAsia="pl-PL"/>
        </w:rPr>
        <w:t>24</w:t>
      </w:r>
      <w:r w:rsidRPr="00A17C88">
        <w:rPr>
          <w:rFonts w:ascii="Century Gothic" w:eastAsia="Times New Roman" w:hAnsi="Century Gothic" w:cs="Arial"/>
          <w:b/>
          <w:u w:val="single"/>
          <w:lang w:eastAsia="pl-PL"/>
        </w:rPr>
        <w:t>.</w:t>
      </w:r>
      <w:r w:rsidR="005671C9">
        <w:rPr>
          <w:rFonts w:ascii="Century Gothic" w:eastAsia="Times New Roman" w:hAnsi="Century Gothic" w:cs="Arial"/>
          <w:b/>
          <w:u w:val="single"/>
          <w:lang w:eastAsia="pl-PL"/>
        </w:rPr>
        <w:t>10</w:t>
      </w:r>
      <w:r w:rsidRPr="00A17C88">
        <w:rPr>
          <w:rFonts w:ascii="Century Gothic" w:eastAsia="Times New Roman" w:hAnsi="Century Gothic" w:cs="Arial"/>
          <w:b/>
          <w:u w:val="single"/>
          <w:lang w:eastAsia="pl-PL"/>
        </w:rPr>
        <w:t>.2025</w:t>
      </w:r>
      <w:r w:rsidR="00422A8E">
        <w:rPr>
          <w:rFonts w:ascii="Century Gothic" w:eastAsia="Times New Roman" w:hAnsi="Century Gothic" w:cs="Arial"/>
          <w:b/>
          <w:u w:val="single"/>
          <w:lang w:eastAsia="pl-PL"/>
        </w:rPr>
        <w:t xml:space="preserve"> </w:t>
      </w:r>
      <w:r w:rsidRPr="00A17C88">
        <w:rPr>
          <w:rFonts w:ascii="Century Gothic" w:eastAsia="Times New Roman" w:hAnsi="Century Gothic" w:cs="Arial"/>
          <w:b/>
          <w:u w:val="single"/>
          <w:lang w:eastAsia="pl-PL"/>
        </w:rPr>
        <w:t>r., o godz. 10:30</w:t>
      </w:r>
      <w:r w:rsidRPr="00A17C88">
        <w:rPr>
          <w:rFonts w:ascii="Century Gothic" w:eastAsia="Times New Roman" w:hAnsi="Century Gothic" w:cs="Arial"/>
          <w:lang w:eastAsia="pl-PL"/>
        </w:rPr>
        <w:t xml:space="preserve"> za pośrednictwem portalu </w:t>
      </w:r>
      <w:r w:rsidRPr="00A17C88">
        <w:rPr>
          <w:rFonts w:ascii="Century Gothic" w:eastAsia="Times New Roman" w:hAnsi="Century Gothic" w:cs="Arial"/>
          <w:lang w:eastAsia="pl-PL"/>
        </w:rPr>
        <w:br/>
        <w:t xml:space="preserve">e-Zamówienia </w:t>
      </w:r>
      <w:hyperlink r:id="rId18" w:history="1">
        <w:r w:rsidRPr="00A17C88">
          <w:rPr>
            <w:rFonts w:ascii="Century Gothic" w:eastAsia="Times New Roman" w:hAnsi="Century Gothic" w:cs="Arial"/>
            <w:color w:val="0000FF"/>
            <w:u w:val="single"/>
            <w:lang w:eastAsia="pl-PL"/>
          </w:rPr>
          <w:t>https://ezamowienia.gov.pl</w:t>
        </w:r>
      </w:hyperlink>
      <w:r w:rsidRPr="00A17C88">
        <w:rPr>
          <w:rFonts w:ascii="Century Gothic" w:eastAsia="Times New Roman" w:hAnsi="Century Gothic" w:cs="Arial"/>
          <w:lang w:eastAsia="pl-PL"/>
        </w:rPr>
        <w:t xml:space="preserve"> </w:t>
      </w:r>
    </w:p>
    <w:p w:rsidR="00A17C88" w:rsidRPr="00A17C88" w:rsidRDefault="00A17C88" w:rsidP="00A17C88">
      <w:pPr>
        <w:numPr>
          <w:ilvl w:val="0"/>
          <w:numId w:val="1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niezwłocznie po otwarciu ofert, udostępnia na stronie internetowej prowadzonego postępowania informacje o:</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rsidR="00A17C88" w:rsidRPr="00A17C88" w:rsidRDefault="00A17C88" w:rsidP="00A17C88">
      <w:pPr>
        <w:numPr>
          <w:ilvl w:val="0"/>
          <w:numId w:val="1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cenach lub kosztach zawartych w ofertach.</w:t>
      </w:r>
    </w:p>
    <w:p w:rsidR="00A17C88" w:rsidRPr="00A17C88" w:rsidRDefault="00A17C88" w:rsidP="00A17C88">
      <w:pPr>
        <w:tabs>
          <w:tab w:val="left" w:pos="0"/>
          <w:tab w:val="left" w:pos="284"/>
        </w:tabs>
        <w:spacing w:after="0" w:line="240" w:lineRule="auto"/>
        <w:rPr>
          <w:rFonts w:ascii="Times New Roman" w:eastAsia="Times New Roman" w:hAnsi="Times New Roman" w:cs="Times New Roman"/>
          <w:sz w:val="24"/>
          <w:szCs w:val="24"/>
          <w:lang w:eastAsia="pl-PL"/>
        </w:rPr>
      </w:pPr>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7" w:name="_Hlk66256896"/>
      <w:r w:rsidRPr="00A17C88">
        <w:rPr>
          <w:rFonts w:ascii="Century Gothic" w:eastAsia="Times New Roman" w:hAnsi="Century Gothic" w:cs="Calibri Light"/>
          <w:b/>
          <w:bCs/>
          <w:color w:val="000000"/>
          <w:lang w:eastAsia="pl-PL"/>
        </w:rPr>
        <w:t>Rozdział XI.</w:t>
      </w:r>
      <w:r w:rsidRPr="00A17C88">
        <w:rPr>
          <w:rFonts w:ascii="Century Gothic" w:eastAsia="Times New Roman" w:hAnsi="Century Gothic" w:cs="Arial"/>
          <w:sz w:val="20"/>
          <w:szCs w:val="20"/>
          <w:lang w:eastAsia="pl-PL"/>
        </w:rPr>
        <w:br/>
      </w:r>
      <w:bookmarkStart w:id="48" w:name="_Toc534368267"/>
      <w:bookmarkEnd w:id="47"/>
      <w:r w:rsidRPr="00A17C88">
        <w:rPr>
          <w:rFonts w:ascii="Century Gothic" w:eastAsia="Times New Roman" w:hAnsi="Century Gothic" w:cs="Arial"/>
          <w:b/>
          <w:bCs/>
          <w:lang w:eastAsia="pl-PL"/>
        </w:rPr>
        <w:t>TERMIN ZWIĄZANIA OFERTĄ</w:t>
      </w:r>
      <w:bookmarkEnd w:id="48"/>
    </w:p>
    <w:p w:rsidR="00A17C88" w:rsidRPr="00A17C88" w:rsidRDefault="00A17C88" w:rsidP="00A17C88">
      <w:pPr>
        <w:numPr>
          <w:ilvl w:val="0"/>
          <w:numId w:val="5"/>
        </w:numPr>
        <w:tabs>
          <w:tab w:val="left" w:pos="0"/>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 xml:space="preserve">Wykonawca pozostaje związany złożoną ofertą do dnia </w:t>
      </w:r>
      <w:r w:rsidR="005671C9">
        <w:rPr>
          <w:rFonts w:ascii="Century Gothic" w:eastAsia="Times New Roman" w:hAnsi="Century Gothic" w:cs="Arial"/>
          <w:bCs/>
          <w:lang w:eastAsia="ar-SA"/>
        </w:rPr>
        <w:t>22</w:t>
      </w:r>
      <w:r w:rsidRPr="00A17C88">
        <w:rPr>
          <w:rFonts w:ascii="Century Gothic" w:eastAsia="Times New Roman" w:hAnsi="Century Gothic" w:cs="Arial"/>
          <w:bCs/>
          <w:lang w:eastAsia="ar-SA"/>
        </w:rPr>
        <w:t>.</w:t>
      </w:r>
      <w:r w:rsidR="00422A8E">
        <w:rPr>
          <w:rFonts w:ascii="Century Gothic" w:eastAsia="Times New Roman" w:hAnsi="Century Gothic" w:cs="Arial"/>
          <w:bCs/>
          <w:lang w:eastAsia="ar-SA"/>
        </w:rPr>
        <w:t>1</w:t>
      </w:r>
      <w:r w:rsidR="005671C9">
        <w:rPr>
          <w:rFonts w:ascii="Century Gothic" w:eastAsia="Times New Roman" w:hAnsi="Century Gothic" w:cs="Arial"/>
          <w:bCs/>
          <w:lang w:eastAsia="ar-SA"/>
        </w:rPr>
        <w:t>1</w:t>
      </w:r>
      <w:r w:rsidRPr="00A17C88">
        <w:rPr>
          <w:rFonts w:ascii="Century Gothic" w:eastAsia="Times New Roman" w:hAnsi="Century Gothic" w:cs="Arial"/>
          <w:bCs/>
          <w:lang w:eastAsia="ar-SA"/>
        </w:rPr>
        <w:t>.2025</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rsidR="00A17C88" w:rsidRPr="00A17C88" w:rsidRDefault="00A17C88" w:rsidP="00A17C88">
      <w:pPr>
        <w:numPr>
          <w:ilvl w:val="0"/>
          <w:numId w:val="5"/>
        </w:numPr>
        <w:tabs>
          <w:tab w:val="left" w:pos="0"/>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A17C88">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rsidR="00A17C88" w:rsidRPr="00A17C88" w:rsidRDefault="00A17C88" w:rsidP="00A17C88">
      <w:pPr>
        <w:autoSpaceDE w:val="0"/>
        <w:autoSpaceDN w:val="0"/>
        <w:spacing w:after="0" w:line="288" w:lineRule="auto"/>
        <w:ind w:left="425"/>
        <w:jc w:val="both"/>
        <w:rPr>
          <w:rFonts w:ascii="Century Gothic" w:eastAsia="Times New Roman" w:hAnsi="Century Gothic" w:cs="Arial"/>
          <w:bCs/>
          <w:lang w:eastAsia="ar-SA"/>
        </w:rPr>
      </w:pPr>
    </w:p>
    <w:p w:rsidR="00C74FD3" w:rsidRPr="00A17C88" w:rsidRDefault="00C74FD3"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A17C88">
      <w:pPr>
        <w:keepNext/>
        <w:spacing w:after="0" w:line="276" w:lineRule="auto"/>
        <w:jc w:val="center"/>
        <w:outlineLvl w:val="0"/>
        <w:rPr>
          <w:rFonts w:ascii="Century Gothic" w:eastAsia="Times New Roman" w:hAnsi="Century Gothic" w:cs="Arial"/>
          <w:b/>
          <w:bCs/>
          <w:lang w:eastAsia="pl-PL"/>
        </w:rPr>
      </w:pPr>
      <w:r w:rsidRPr="00A17C88">
        <w:rPr>
          <w:rFonts w:ascii="Century Gothic" w:eastAsia="Times New Roman" w:hAnsi="Century Gothic" w:cs="Arial"/>
          <w:b/>
          <w:bCs/>
          <w:lang w:eastAsia="pl-PL"/>
        </w:rPr>
        <w:t>Rozdział XII</w:t>
      </w:r>
      <w:r w:rsidRPr="00A17C88">
        <w:rPr>
          <w:rFonts w:ascii="Century Gothic" w:eastAsia="Times New Roman" w:hAnsi="Century Gothic" w:cs="Arial"/>
          <w:b/>
          <w:bCs/>
          <w:lang w:eastAsia="pl-PL"/>
        </w:rPr>
        <w:br/>
      </w:r>
      <w:bookmarkStart w:id="49" w:name="_Toc534368268"/>
      <w:r w:rsidRPr="00A17C88">
        <w:rPr>
          <w:rFonts w:ascii="Century Gothic" w:eastAsia="Times New Roman" w:hAnsi="Century Gothic" w:cs="Arial"/>
          <w:b/>
          <w:bCs/>
          <w:lang w:eastAsia="pl-PL"/>
        </w:rPr>
        <w:t>SPOSÓB OBLICZENIA CENY OFERTY</w:t>
      </w:r>
      <w:bookmarkEnd w:id="49"/>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070F44" w:rsidRDefault="00070F44" w:rsidP="00070F44">
      <w:pPr>
        <w:tabs>
          <w:tab w:val="num" w:pos="284"/>
        </w:tabs>
        <w:autoSpaceDE w:val="0"/>
        <w:autoSpaceDN w:val="0"/>
        <w:adjustRightInd w:val="0"/>
        <w:spacing w:after="0" w:line="288" w:lineRule="auto"/>
        <w:jc w:val="both"/>
        <w:rPr>
          <w:rFonts w:ascii="Century Gothic" w:hAnsi="Century Gothic"/>
          <w:b/>
        </w:rPr>
      </w:pPr>
      <w:bookmarkStart w:id="50" w:name="_Hlk66258788"/>
      <w:r>
        <w:rPr>
          <w:rFonts w:ascii="Century Gothic" w:hAnsi="Century Gothic"/>
          <w:b/>
        </w:rPr>
        <w:t xml:space="preserve">1. Cenę oferty wynikającą z kosztorysu ofertowego należy zawrzeć w Formularzu ofertowym udostępnionym przez Zamawiającego na Platformie e-Zamówienia. </w:t>
      </w:r>
    </w:p>
    <w:p w:rsidR="00070F44" w:rsidRDefault="00070F44" w:rsidP="00070F44">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Cenę oferty stanowi cena wpisana przez Wykonawcę w Rozdziale VIII Formularza ofertowego.</w:t>
      </w:r>
    </w:p>
    <w:p w:rsidR="00070F44" w:rsidRDefault="00070F44" w:rsidP="00070F44">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3. </w:t>
      </w:r>
      <w:r>
        <w:rPr>
          <w:rFonts w:ascii="Century Gothic" w:eastAsia="Times New Roman" w:hAnsi="Century Gothic" w:cs="Times New Roman"/>
          <w:b/>
          <w:bCs/>
          <w:lang w:eastAsia="pl-PL"/>
        </w:rPr>
        <w:t>Oferta musi zawierać cenę brutto</w:t>
      </w:r>
      <w:r>
        <w:rPr>
          <w:rFonts w:ascii="Century Gothic" w:eastAsia="Times New Roman" w:hAnsi="Century Gothic" w:cs="Times New Roman"/>
          <w:lang w:eastAsia="pl-PL"/>
        </w:rPr>
        <w:t xml:space="preserve">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4. Wykonawca określi cenę z dokładnością do setnych części złotego</w:t>
      </w:r>
    </w:p>
    <w:p w:rsidR="00070F44" w:rsidRDefault="00070F44" w:rsidP="00070F44">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 Rozliczenia między zamawiającym a wykonawcą będą prowadzone w PLN.</w:t>
      </w:r>
    </w:p>
    <w:p w:rsidR="00A17C88" w:rsidRPr="00A17C88" w:rsidRDefault="00A17C88" w:rsidP="00A17C88">
      <w:pPr>
        <w:keepNext/>
        <w:spacing w:after="0" w:line="360" w:lineRule="auto"/>
        <w:jc w:val="center"/>
        <w:outlineLvl w:val="0"/>
        <w:rPr>
          <w:rFonts w:ascii="Century Gothic" w:eastAsia="Times New Roman" w:hAnsi="Century Gothic" w:cs="Calibri Light"/>
          <w:b/>
          <w:bCs/>
          <w:color w:val="000000"/>
          <w:lang w:eastAsia="pl-PL"/>
        </w:rPr>
      </w:pPr>
    </w:p>
    <w:p w:rsidR="00A17C88" w:rsidRPr="00A17C88" w:rsidRDefault="00A17C88" w:rsidP="00A17C88">
      <w:pPr>
        <w:keepNext/>
        <w:spacing w:after="0" w:line="360" w:lineRule="auto"/>
        <w:jc w:val="center"/>
        <w:outlineLvl w:val="0"/>
        <w:rPr>
          <w:rFonts w:ascii="Century Gothic" w:eastAsia="Times New Roman" w:hAnsi="Century Gothic" w:cs="Arial"/>
          <w:b/>
          <w:bCs/>
          <w:sz w:val="20"/>
          <w:szCs w:val="20"/>
          <w:lang w:eastAsia="pl-PL"/>
        </w:rPr>
      </w:pPr>
      <w:r w:rsidRPr="00A17C88">
        <w:rPr>
          <w:rFonts w:ascii="Century Gothic" w:eastAsia="Times New Roman" w:hAnsi="Century Gothic" w:cs="Calibri Light"/>
          <w:b/>
          <w:bCs/>
          <w:color w:val="000000"/>
          <w:lang w:eastAsia="pl-PL"/>
        </w:rPr>
        <w:t>Rozdział XIII</w:t>
      </w:r>
      <w:r w:rsidRPr="00A17C88">
        <w:rPr>
          <w:rFonts w:ascii="Century Gothic" w:eastAsia="Times New Roman" w:hAnsi="Century Gothic" w:cs="Arial"/>
          <w:b/>
          <w:bCs/>
          <w:sz w:val="20"/>
          <w:szCs w:val="20"/>
          <w:lang w:eastAsia="pl-PL"/>
        </w:rPr>
        <w:br/>
      </w:r>
      <w:bookmarkStart w:id="51" w:name="_Toc534368269"/>
      <w:bookmarkEnd w:id="50"/>
      <w:r w:rsidRPr="00A17C88">
        <w:rPr>
          <w:rFonts w:ascii="Century Gothic" w:eastAsia="Times New Roman" w:hAnsi="Century Gothic" w:cs="Arial"/>
          <w:b/>
          <w:bCs/>
          <w:sz w:val="20"/>
          <w:szCs w:val="20"/>
          <w:lang w:eastAsia="pl-PL"/>
        </w:rPr>
        <w:t>KRYTERIA I SPOSÓB OCENY OFERT</w:t>
      </w:r>
      <w:bookmarkEnd w:id="51"/>
    </w:p>
    <w:p w:rsidR="00A17C88" w:rsidRPr="00A17C88" w:rsidRDefault="00A17C88" w:rsidP="00A17C88">
      <w:pPr>
        <w:keepNext/>
        <w:numPr>
          <w:ilvl w:val="0"/>
          <w:numId w:val="14"/>
        </w:numPr>
        <w:spacing w:after="0" w:line="288" w:lineRule="auto"/>
        <w:ind w:left="284" w:hanging="284"/>
        <w:jc w:val="both"/>
        <w:outlineLvl w:val="1"/>
        <w:rPr>
          <w:rFonts w:ascii="Century Gothic" w:eastAsia="Times New Roman" w:hAnsi="Century Gothic" w:cs="Arial"/>
          <w:bCs/>
          <w:lang w:val="de-DE" w:eastAsia="pl-PL"/>
        </w:rPr>
      </w:pPr>
      <w:bookmarkStart w:id="52" w:name="_Toc525046028"/>
      <w:bookmarkStart w:id="53" w:name="_Toc525046200"/>
      <w:bookmarkStart w:id="54" w:name="_Toc534368270"/>
      <w:r w:rsidRPr="00A17C88">
        <w:rPr>
          <w:rFonts w:ascii="Century Gothic" w:eastAsia="Times New Roman" w:hAnsi="Century Gothic" w:cs="Arial"/>
          <w:bCs/>
          <w:lang w:val="de-DE" w:eastAsia="pl-PL"/>
        </w:rPr>
        <w:t>TRYB OCENY OFERT</w:t>
      </w:r>
      <w:bookmarkEnd w:id="52"/>
      <w:bookmarkEnd w:id="53"/>
      <w:bookmarkEnd w:id="54"/>
    </w:p>
    <w:p w:rsidR="00A17C88" w:rsidRPr="00A17C88" w:rsidRDefault="00A17C88" w:rsidP="00A17C88">
      <w:pPr>
        <w:numPr>
          <w:ilvl w:val="1"/>
          <w:numId w:val="1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55" w:name="_Kryteria_wyboru_najkorzystniejszej"/>
      <w:bookmarkStart w:id="56" w:name="_Toc483473989"/>
      <w:bookmarkStart w:id="57" w:name="_Toc136762108"/>
      <w:bookmarkEnd w:id="55"/>
      <w:r w:rsidRPr="00A17C88">
        <w:rPr>
          <w:rFonts w:ascii="Century Gothic" w:eastAsia="Times New Roman" w:hAnsi="Century Gothic" w:cs="Arial"/>
          <w:lang w:eastAsia="pl-PL"/>
        </w:rPr>
        <w:t>Zamawiający poprawi w ofercie:</w:t>
      </w:r>
    </w:p>
    <w:p w:rsidR="00A17C88" w:rsidRPr="00A17C88" w:rsidRDefault="00A17C88" w:rsidP="00A17C88">
      <w:pPr>
        <w:numPr>
          <w:ilvl w:val="0"/>
          <w:numId w:val="16"/>
        </w:numPr>
        <w:tabs>
          <w:tab w:val="left" w:pos="284"/>
        </w:tabs>
        <w:spacing w:after="0" w:line="288" w:lineRule="auto"/>
        <w:ind w:left="284" w:hanging="284"/>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pisarskie,</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oczywiste omyłki rachunkowe, z uwzględnieniem konsekwencji rachunkowych</w:t>
      </w:r>
      <w:r w:rsidR="00187144">
        <w:rPr>
          <w:rFonts w:ascii="Century Gothic" w:eastAsia="Times New Roman" w:hAnsi="Century Gothic" w:cs="Arial"/>
          <w:lang w:eastAsia="pl-PL"/>
        </w:rPr>
        <w:t xml:space="preserve"> </w:t>
      </w:r>
      <w:r w:rsidRPr="00A17C88">
        <w:rPr>
          <w:rFonts w:ascii="Century Gothic" w:eastAsia="Times New Roman" w:hAnsi="Century Gothic" w:cs="Arial"/>
          <w:lang w:eastAsia="pl-PL"/>
        </w:rPr>
        <w:t>dokonanych poprawek,</w:t>
      </w:r>
    </w:p>
    <w:p w:rsidR="00A17C88" w:rsidRPr="00A17C88" w:rsidRDefault="00A17C88" w:rsidP="00187144">
      <w:pPr>
        <w:numPr>
          <w:ilvl w:val="0"/>
          <w:numId w:val="16"/>
        </w:numPr>
        <w:tabs>
          <w:tab w:val="clear" w:pos="360"/>
          <w:tab w:val="num" w:pos="0"/>
          <w:tab w:val="left"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inne omyłki polegające na niezgodności oferty z dokumentami zamówienia, niepowodujące istotnych zmian w treści oferty,</w:t>
      </w:r>
    </w:p>
    <w:p w:rsidR="00A17C88" w:rsidRPr="00A17C88" w:rsidRDefault="00A17C88" w:rsidP="00187144">
      <w:pPr>
        <w:numPr>
          <w:ilvl w:val="0"/>
          <w:numId w:val="17"/>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niezwłocznie zawiadamiając o tym Wykonawcę, którego oferta została poprawiona.</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r w:rsidRPr="00A17C88">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p w:rsidR="00A17C88" w:rsidRPr="00A17C88" w:rsidRDefault="00A17C88" w:rsidP="00A17C88">
      <w:pPr>
        <w:numPr>
          <w:ilvl w:val="0"/>
          <w:numId w:val="14"/>
        </w:numPr>
        <w:spacing w:after="0" w:line="288" w:lineRule="auto"/>
        <w:ind w:left="284" w:hanging="284"/>
        <w:rPr>
          <w:rFonts w:ascii="Century Gothic" w:hAnsi="Century Gothic"/>
          <w:bCs/>
          <w:i/>
          <w:iCs/>
          <w:lang w:val="de-DE"/>
        </w:rPr>
      </w:pPr>
      <w:r w:rsidRPr="00A17C88">
        <w:rPr>
          <w:rFonts w:ascii="Century Gothic" w:hAnsi="Century Gothic"/>
          <w:bCs/>
          <w:i/>
          <w:iCs/>
          <w:lang w:val="de-DE"/>
        </w:rPr>
        <w:t>KRYTERIA WYBORU NAJKORZYSTNIEJSZEJ OFERTY</w:t>
      </w:r>
    </w:p>
    <w:p w:rsidR="001B2CF7" w:rsidRDefault="001B2CF7" w:rsidP="001B2CF7">
      <w:pPr>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Przy wyborze oferty najkorzystniejszej Zamawiający będzie kierował się następującymi kryteriami:</w:t>
      </w:r>
    </w:p>
    <w:p w:rsidR="001B2CF7" w:rsidRDefault="001B2CF7" w:rsidP="001B2CF7">
      <w:pPr>
        <w:spacing w:after="0" w:line="288" w:lineRule="auto"/>
        <w:ind w:left="284" w:hanging="284"/>
        <w:rPr>
          <w:rFonts w:ascii="Century Gothic" w:eastAsia="Times New Roman" w:hAnsi="Century Gothic" w:cs="Arial"/>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Kryterium wyboru</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b/>
                <w:lang w:eastAsia="pl-PL"/>
              </w:rPr>
            </w:pPr>
            <w:r>
              <w:rPr>
                <w:rFonts w:ascii="Century Gothic" w:eastAsia="Times New Roman" w:hAnsi="Century Gothic" w:cs="Arial"/>
                <w:b/>
                <w:lang w:eastAsia="pl-PL"/>
              </w:rPr>
              <w:t>Waga kryterium</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Cena brutto (C)</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60%</w:t>
            </w:r>
          </w:p>
        </w:tc>
      </w:tr>
      <w:tr w:rsidR="001B2CF7" w:rsidTr="001B2CF7">
        <w:trPr>
          <w:trHeight w:val="46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Okres Rękojmi za wady (R)</w:t>
            </w:r>
          </w:p>
        </w:tc>
        <w:tc>
          <w:tcPr>
            <w:tcW w:w="1919" w:type="dxa"/>
            <w:tcBorders>
              <w:top w:val="single" w:sz="4" w:space="0" w:color="auto"/>
              <w:left w:val="single" w:sz="4" w:space="0" w:color="auto"/>
              <w:bottom w:val="single" w:sz="4" w:space="0" w:color="auto"/>
              <w:right w:val="single" w:sz="4" w:space="0" w:color="auto"/>
            </w:tcBorders>
            <w:vAlign w:val="center"/>
            <w:hideMark/>
          </w:tcPr>
          <w:p w:rsidR="001B2CF7" w:rsidRDefault="001B2CF7">
            <w:pPr>
              <w:spacing w:after="0" w:line="288" w:lineRule="auto"/>
              <w:ind w:left="284" w:hanging="284"/>
              <w:jc w:val="center"/>
              <w:rPr>
                <w:rFonts w:ascii="Century Gothic" w:eastAsia="Times New Roman" w:hAnsi="Century Gothic" w:cs="Arial"/>
                <w:lang w:eastAsia="pl-PL"/>
              </w:rPr>
            </w:pPr>
            <w:r>
              <w:rPr>
                <w:rFonts w:ascii="Century Gothic" w:eastAsia="Times New Roman" w:hAnsi="Century Gothic" w:cs="Arial"/>
                <w:lang w:eastAsia="pl-PL"/>
              </w:rPr>
              <w:t>40%</w:t>
            </w:r>
          </w:p>
        </w:tc>
      </w:tr>
    </w:tbl>
    <w:p w:rsidR="001B2CF7" w:rsidRDefault="001B2CF7" w:rsidP="001B2CF7">
      <w:pPr>
        <w:tabs>
          <w:tab w:val="left" w:pos="0"/>
        </w:tabs>
        <w:spacing w:after="0" w:line="288" w:lineRule="auto"/>
        <w:jc w:val="both"/>
        <w:rPr>
          <w:rFonts w:ascii="Century Gothic" w:eastAsia="Times New Roman" w:hAnsi="Century Gothic" w:cs="Arial"/>
          <w:lang w:eastAsia="pl-PL"/>
        </w:rPr>
      </w:pP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ZASADY OCENY OFERT WEDŁUG USTALONYCH KRYTERIÓW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Ocena ofert dokonywana będzie w oparciu o niżej wskazane kryteria: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1) kryterium „Cena brutto”: 60% - waga kryterium według następującego wzoru:</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CN - najniższa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 x 60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CB - cena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otrzymanych przez ofertę badaną w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CN - najniższa cena brutto spośród wszystkich ofert podlegających ocenie</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CB - cena brutto w ofercie badanej</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Do oceny oferty Zamawiający przyjmie cenę brutto zaoferowaną przez Wykonawcę</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Formularzu oferty.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Dla kryterium „cena” przyjmuje się, iż 1% wagi kryterium = 1 pkt i tak zostanie przeliczona liczba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2) kryterium „Rękojmia za wady”: 40% - waga kryterium.</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60 miesięcy – 35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72 miesiące – 38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sym w:font="Century Gothic" w:char="F0A7"/>
      </w:r>
      <w:r>
        <w:rPr>
          <w:rFonts w:ascii="Century Gothic" w:eastAsia="Times New Roman" w:hAnsi="Century Gothic" w:cs="Times New Roman"/>
          <w:lang w:eastAsia="pl-PL"/>
        </w:rPr>
        <w:t xml:space="preserve"> okres rękojmi równy 84 miesiące – 40 pkt</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lastRenderedPageBreak/>
        <w:t>3) O wyborze najkorzystniejszej oferty zadecyduje najwyższa suma punktów uzyskana ze wszystkich wymienionych powyżej kryteriów. Do obliczenia łącznej liczby punktów</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zastosowany zostanie wzór: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C+R</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W – liczba punktów stanowiąca sumę punktów przyznanych we wszystkich kryteriach</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C – liczba punktów przyznanych w ramach kryterium „Cena”</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R – liczba punktów przyznanych w ramach kryterium „Rękojmia za wady”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 Maksymalna możliwa do uzyskania ilość punktów wynosi: 100.</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5) W przypadku niewypełnienia przez Wykonawcę w interaktywnym formularzu ofertowym pola określającego długość okresu rękojmi za wady będzie to równoznaczne z udzielaniem rękojmi na okres 60 miesięcy.</w:t>
      </w:r>
    </w:p>
    <w:p w:rsidR="001B2CF7" w:rsidRDefault="001B2CF7" w:rsidP="001B2CF7">
      <w:pPr>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6) Zamawiający za ofertę najkorzystniejszą uzna taką, która odpowiada wszystkim wymaganiom określonym w niniejszej specyfikacji i ustawie </w:t>
      </w:r>
      <w:proofErr w:type="spellStart"/>
      <w:r>
        <w:rPr>
          <w:rFonts w:ascii="Century Gothic" w:eastAsia="Times New Roman" w:hAnsi="Century Gothic" w:cs="Times New Roman"/>
          <w:lang w:eastAsia="pl-PL"/>
        </w:rPr>
        <w:t>Pzp</w:t>
      </w:r>
      <w:proofErr w:type="spellEnd"/>
      <w:r>
        <w:rPr>
          <w:rFonts w:ascii="Century Gothic" w:eastAsia="Times New Roman" w:hAnsi="Century Gothic" w:cs="Times New Roman"/>
          <w:lang w:eastAsia="pl-PL"/>
        </w:rPr>
        <w:t xml:space="preserve"> i została oceniona jako najkorzystniejsza w oparciu o wskazane powyżej kryterium wyboru tzn. uzyska największą ilość punktów.</w:t>
      </w:r>
    </w:p>
    <w:p w:rsidR="00A17C88" w:rsidRPr="00A17C88" w:rsidRDefault="00A17C88" w:rsidP="00A17C88">
      <w:pPr>
        <w:tabs>
          <w:tab w:val="left" w:pos="0"/>
        </w:tabs>
        <w:spacing w:after="0" w:line="288" w:lineRule="auto"/>
        <w:jc w:val="both"/>
        <w:rPr>
          <w:rFonts w:ascii="Century Gothic" w:eastAsia="Times New Roman" w:hAnsi="Century Gothic" w:cs="Arial"/>
          <w:lang w:eastAsia="pl-PL"/>
        </w:rPr>
      </w:pPr>
    </w:p>
    <w:bookmarkEnd w:id="56"/>
    <w:bookmarkEnd w:id="57"/>
    <w:p w:rsidR="00A17C88" w:rsidRPr="00A17C88" w:rsidRDefault="00A17C88" w:rsidP="006435DD">
      <w:pPr>
        <w:tabs>
          <w:tab w:val="left" w:pos="-2268"/>
          <w:tab w:val="left" w:pos="0"/>
          <w:tab w:val="left" w:pos="426"/>
        </w:tabs>
        <w:overflowPunct w:val="0"/>
        <w:autoSpaceDE w:val="0"/>
        <w:autoSpaceDN w:val="0"/>
        <w:adjustRightInd w:val="0"/>
        <w:spacing w:after="0" w:line="288" w:lineRule="auto"/>
        <w:rPr>
          <w:rFonts w:ascii="Century Gothic" w:eastAsia="Times New Roman" w:hAnsi="Century Gothic" w:cs="Arial"/>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58" w:name="_Hlk66258856"/>
      <w:r w:rsidRPr="00A17C88">
        <w:rPr>
          <w:rFonts w:ascii="Century Gothic" w:eastAsia="Times New Roman" w:hAnsi="Century Gothic" w:cs="Arial"/>
          <w:b/>
          <w:bCs/>
          <w:lang w:eastAsia="pl-PL"/>
        </w:rPr>
        <w:t>Rozdział XIV</w:t>
      </w:r>
    </w:p>
    <w:p w:rsidR="00A17C88" w:rsidRPr="00A17C88" w:rsidRDefault="00A17C88" w:rsidP="00A17C88">
      <w:pPr>
        <w:keepNext/>
        <w:spacing w:after="0" w:line="360" w:lineRule="auto"/>
        <w:jc w:val="center"/>
        <w:outlineLvl w:val="0"/>
        <w:rPr>
          <w:rFonts w:ascii="Century Gothic" w:eastAsia="Times New Roman" w:hAnsi="Century Gothic" w:cs="Arial"/>
          <w:b/>
          <w:bCs/>
          <w:lang w:eastAsia="pl-PL"/>
        </w:rPr>
      </w:pPr>
      <w:bookmarkStart w:id="59" w:name="_Toc534368273"/>
      <w:bookmarkEnd w:id="58"/>
      <w:r w:rsidRPr="00A17C88">
        <w:rPr>
          <w:rFonts w:ascii="Century Gothic" w:eastAsia="Times New Roman" w:hAnsi="Century Gothic" w:cs="Arial"/>
          <w:b/>
          <w:bCs/>
          <w:lang w:eastAsia="pl-PL"/>
        </w:rPr>
        <w:t>ZABEZPIECZENIE NALEŻYTEGO WYKONANIA UMOWY</w:t>
      </w:r>
      <w:bookmarkEnd w:id="59"/>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bookmarkStart w:id="60" w:name="_Hlk66259105"/>
      <w:r>
        <w:rPr>
          <w:rFonts w:ascii="Century Gothic" w:eastAsia="Times New Roman" w:hAnsi="Century Gothic" w:cs="Arial"/>
          <w:lang w:eastAsia="pl-PL"/>
        </w:rPr>
        <w:t>1. Wykonawca zobowiązany jest wnieść przed podpisaniem umowy zabezpieczenie należytego wykonania umowy w wysokości 5% ceny brutto podanej w ofercie.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Uwaga - zabezpieczenie należy wnieść na rzecz Centralny Ośrodek Sportu-Ośrodka Przygotowań Olimpijskich w Szczyrku.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Zabezpieczenie może być wnoszone według wyboru wykonawcy w jednej lub w kilku następujących formach: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pieniądzu;</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2)poręczeniach bankowych lub poręczeniach spółdzielczej kasy oszczędnościowo-kredytowej, z tym że zobowiązanie kasy jest zawsze zobowiązaniem pieniężnym;</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3) gwarancjach bankowych;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gwarancjach ubezpieczeniowych;</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5) poręczeniach udzielanych przez podmioty, o których mowa w art. 6b ust. 5 pkt 2 Ustawy z dnia 9 listopada 2000 r. o utworzeniu Polskiej Agencji Rozwoju Przedsiębiorczości.</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Zabezpieczenie wnoszone w pieniądzu wykonawca wpłaca przelewem na rachunek</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bankowy wskazany przez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4. W przypadku wnoszenia zabezpieczenia należytego wykonania umowy:</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1) w pieniądzu - kwotę należy przesłać przelewem na rachunek bankowy Zamawiającego w Banku Gospodarstwa Krajowego nr 24 1130 1017 0020 1470 8620 0020.</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2) w przypadku wniesienia zabezpieczenia w pozostałych dopuszczanych formach, oryginał dokumentu zabezpieczenia należy złożyć w oryginale.</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lastRenderedPageBreak/>
        <w:t>5. Z dokumentu gwarancji/poręczenia winno wynikać jednoznacznie gwarantowanie wypłat należności z ustanowionego zabezpieczenia w sposób nieodwołalny, bezwarunkowy i na pierwsze żądanie Zamawiającego.</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6. Zabezpieczenie wniesione w formie gwarancji i poręczeń musi spełniać warunki zabezpieczenia wniesionego w pieniądzu i wykonawca nie może w żaden sposób (np.</w:t>
      </w:r>
    </w:p>
    <w:p w:rsidR="001B2CF7" w:rsidRDefault="001B2CF7" w:rsidP="001B2CF7">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żądaniem dodatkowych dokumentów, stawianiem dodatkowych warunków) ograniczać prawa zamawiającego do dysponowania zabezpieczeniem w okolicznościach wymienionych w umowie.</w:t>
      </w:r>
    </w:p>
    <w:p w:rsidR="00267737" w:rsidRPr="00422A8E" w:rsidRDefault="001B2CF7" w:rsidP="00422A8E">
      <w:pPr>
        <w:tabs>
          <w:tab w:val="left" w:pos="-2268"/>
          <w:tab w:val="left" w:pos="0"/>
          <w:tab w:val="left" w:pos="426"/>
        </w:tabs>
        <w:overflowPunct w:val="0"/>
        <w:autoSpaceDE w:val="0"/>
        <w:autoSpaceDN w:val="0"/>
        <w:adjustRightInd w:val="0"/>
        <w:spacing w:after="0" w:line="288" w:lineRule="auto"/>
        <w:jc w:val="both"/>
        <w:rPr>
          <w:rFonts w:ascii="Century Gothic" w:eastAsia="Times New Roman" w:hAnsi="Century Gothic" w:cs="Arial"/>
          <w:lang w:eastAsia="pl-PL"/>
        </w:rPr>
      </w:pPr>
      <w:r>
        <w:rPr>
          <w:rFonts w:ascii="Century Gothic" w:eastAsia="Times New Roman" w:hAnsi="Century Gothic" w:cs="Arial"/>
          <w:lang w:eastAsia="pl-PL"/>
        </w:rPr>
        <w:t>7. Warunki i termin zwolnienia zabezpieczenia należytego wykonania umowy określone zostały w Projektowanych postanowieniach umowy.</w:t>
      </w:r>
    </w:p>
    <w:p w:rsidR="00267737" w:rsidRPr="00A17C88" w:rsidRDefault="00267737" w:rsidP="00562842">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A17C88">
        <w:rPr>
          <w:rFonts w:ascii="Century Gothic" w:eastAsia="Times New Roman" w:hAnsi="Century Gothic" w:cs="Arial"/>
          <w:b/>
          <w:bCs/>
          <w:lang w:eastAsia="pl-PL"/>
        </w:rPr>
        <w:t>Rozdział XV</w:t>
      </w:r>
    </w:p>
    <w:p w:rsidR="00A17C88" w:rsidRPr="00A17C88" w:rsidRDefault="00A17C88" w:rsidP="00A17C88">
      <w:pPr>
        <w:keepNext/>
        <w:spacing w:after="0" w:line="240" w:lineRule="auto"/>
        <w:ind w:left="284" w:hanging="284"/>
        <w:jc w:val="center"/>
        <w:outlineLvl w:val="0"/>
        <w:rPr>
          <w:rFonts w:ascii="Century Gothic" w:eastAsia="Times New Roman" w:hAnsi="Century Gothic" w:cs="Arial"/>
          <w:b/>
          <w:bCs/>
          <w:lang w:eastAsia="pl-PL"/>
        </w:rPr>
      </w:pPr>
      <w:bookmarkStart w:id="61" w:name="_Toc534368274"/>
      <w:bookmarkEnd w:id="60"/>
      <w:r w:rsidRPr="00A17C88">
        <w:rPr>
          <w:rFonts w:ascii="Century Gothic" w:eastAsia="Times New Roman" w:hAnsi="Century Gothic" w:cs="Arial"/>
          <w:b/>
          <w:bCs/>
          <w:lang w:eastAsia="pl-PL"/>
        </w:rPr>
        <w:t>PROJEKTOWANE POSTANOWIENIA UMOWY</w:t>
      </w:r>
      <w:bookmarkEnd w:id="61"/>
    </w:p>
    <w:p w:rsidR="00A17C88" w:rsidRPr="00A17C88" w:rsidRDefault="00A17C88" w:rsidP="00A17C88">
      <w:pPr>
        <w:spacing w:after="0" w:line="240" w:lineRule="auto"/>
        <w:rPr>
          <w:rFonts w:ascii="Times New Roman" w:eastAsia="Times New Roman" w:hAnsi="Times New Roman" w:cs="Times New Roman"/>
          <w:sz w:val="24"/>
          <w:szCs w:val="24"/>
          <w:lang w:eastAsia="pl-PL"/>
        </w:rPr>
      </w:pP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rsidR="00A17C88" w:rsidRPr="00A17C88" w:rsidRDefault="00A17C88" w:rsidP="00187144">
      <w:pPr>
        <w:numPr>
          <w:ilvl w:val="0"/>
          <w:numId w:val="6"/>
        </w:numPr>
        <w:tabs>
          <w:tab w:val="num" w:pos="0"/>
          <w:tab w:val="num" w:pos="284"/>
        </w:tabs>
        <w:spacing w:after="0" w:line="288" w:lineRule="auto"/>
        <w:ind w:left="0" w:firstLine="0"/>
        <w:jc w:val="both"/>
        <w:rPr>
          <w:rFonts w:ascii="Century Gothic" w:eastAsia="Times New Roman" w:hAnsi="Century Gothic" w:cs="Arial"/>
          <w:lang w:eastAsia="pl-PL"/>
        </w:rPr>
      </w:pPr>
      <w:r w:rsidRPr="00A17C88">
        <w:rPr>
          <w:rFonts w:ascii="Century Gothic" w:eastAsia="Times New Roman" w:hAnsi="Century Gothic" w:cs="Arial"/>
          <w:lang w:eastAsia="pl-PL"/>
        </w:rPr>
        <w:t>Zamawiający zastrzega sobie prawo zmian treści Umowy. Warunki zmiany umowy szczegółowo określono w projektowanych postanowieniach umowy.</w:t>
      </w: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jc w:val="center"/>
        <w:rPr>
          <w:rFonts w:ascii="Century Gothic" w:eastAsia="Times New Roman" w:hAnsi="Century Gothic" w:cs="Calibri Light"/>
          <w:color w:val="000000"/>
          <w:lang w:eastAsia="pl-PL"/>
        </w:rPr>
      </w:pPr>
    </w:p>
    <w:p w:rsidR="00A17C88" w:rsidRPr="00A17C88" w:rsidRDefault="00A17C88" w:rsidP="00A17C88">
      <w:pPr>
        <w:spacing w:after="0" w:line="288" w:lineRule="auto"/>
        <w:ind w:left="708"/>
        <w:rPr>
          <w:rFonts w:ascii="Century Gothic" w:eastAsia="Times New Roman" w:hAnsi="Century Gothic" w:cs="Calibri Light"/>
          <w:b/>
          <w:bCs/>
          <w:color w:val="000000"/>
          <w:lang w:eastAsia="pl-PL"/>
        </w:rPr>
      </w:pPr>
      <w:r w:rsidRPr="00A17C88">
        <w:rPr>
          <w:rFonts w:ascii="Century Gothic" w:eastAsia="Times New Roman" w:hAnsi="Century Gothic" w:cs="Calibri Light"/>
          <w:color w:val="000000"/>
          <w:lang w:eastAsia="pl-PL"/>
        </w:rPr>
        <w:t xml:space="preserve">                                                         </w:t>
      </w:r>
      <w:bookmarkStart w:id="62" w:name="_Hlk66259676"/>
      <w:r w:rsidRPr="00A17C88">
        <w:rPr>
          <w:rFonts w:ascii="Century Gothic" w:eastAsia="Times New Roman" w:hAnsi="Century Gothic" w:cs="Calibri Light"/>
          <w:b/>
          <w:bCs/>
          <w:color w:val="000000"/>
          <w:lang w:eastAsia="pl-PL"/>
        </w:rPr>
        <w:t>Rozdział XVI</w:t>
      </w:r>
    </w:p>
    <w:p w:rsidR="00A17C88" w:rsidRPr="00A17C88" w:rsidRDefault="00A17C88" w:rsidP="00A17C88">
      <w:pPr>
        <w:keepNext/>
        <w:spacing w:before="120" w:after="120" w:line="288" w:lineRule="auto"/>
        <w:jc w:val="center"/>
        <w:outlineLvl w:val="0"/>
        <w:rPr>
          <w:rFonts w:ascii="Century Gothic" w:eastAsia="Times New Roman" w:hAnsi="Century Gothic" w:cs="Arial"/>
          <w:b/>
          <w:bCs/>
          <w:lang w:eastAsia="pl-PL"/>
        </w:rPr>
      </w:pPr>
      <w:bookmarkStart w:id="63" w:name="_Toc534368275"/>
      <w:bookmarkEnd w:id="62"/>
      <w:r w:rsidRPr="00A17C88">
        <w:rPr>
          <w:rFonts w:ascii="Century Gothic" w:eastAsia="Times New Roman" w:hAnsi="Century Gothic" w:cs="Arial"/>
          <w:b/>
          <w:bCs/>
          <w:lang w:eastAsia="pl-PL"/>
        </w:rPr>
        <w:t>FORMALNOŚCI PO WYBORZE OFERTY W CELU ZAWARCIA UMOWY</w:t>
      </w:r>
      <w:bookmarkEnd w:id="63"/>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2. Umowa w sprawie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publicznego zostanie zawarta w formie elektronicznej,</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opatrzonej kwalifikowanym podpisem elektronicznym, profilem zaufanym lub podpisem</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osobistym.</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3. Umow</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podpisa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w imieniu Wykonawcy osoba uprawniona do reprezentowania Wykonawcy wymieniona w aktualnym za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wiadczeniu o wpisie do ewidencji 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alno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 gospodarczej albo w aktualnym odpisie z w</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ciwego rejestru lub</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nomocnik,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przedstawi przed zawarciem umowy 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nomocnictwo do podpisania umowy w formie orygina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lub kopii 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wiadczonej notarialnie.</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4. W przypadku wyboru oferty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onej przez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 wsp</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lnie ubiegaj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cych si</w:t>
      </w:r>
      <w:r w:rsidRPr="00A17C88">
        <w:rPr>
          <w:rFonts w:ascii="Century Gothic" w:eastAsia="CIDFont+F4" w:hAnsi="Century Gothic" w:cs="CIDFont+F4" w:hint="eastAsia"/>
          <w:color w:val="000000"/>
          <w:lang w:eastAsia="pl-PL"/>
        </w:rPr>
        <w:t>ę</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o udzielenie zam</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wienia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 xml:space="preserve">e </w:t>
      </w:r>
      <w:r w:rsidRPr="00A17C88">
        <w:rPr>
          <w:rFonts w:ascii="Century Gothic" w:eastAsia="CIDFont+F4" w:hAnsi="Century Gothic" w:cs="CIDFont+F4" w:hint="eastAsia"/>
          <w:color w:val="000000"/>
          <w:lang w:eastAsia="pl-PL"/>
        </w:rPr>
        <w:t>żą</w:t>
      </w:r>
      <w:r w:rsidRPr="00A17C88">
        <w:rPr>
          <w:rFonts w:ascii="Century Gothic" w:eastAsia="CIDFont+F4" w:hAnsi="Century Gothic" w:cs="CIDFont+F4"/>
          <w:color w:val="000000"/>
          <w:lang w:eastAsia="pl-PL"/>
        </w:rPr>
        <w:t>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xml:space="preserve"> przed zawarciem umowy przedstawienia umowy reguluj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cej wsp</w:t>
      </w:r>
      <w:r w:rsidRPr="00A17C88">
        <w:rPr>
          <w:rFonts w:ascii="Century Gothic" w:eastAsia="CIDFont+F4" w:hAnsi="Century Gothic" w:cs="CIDFont+F4" w:hint="eastAsia"/>
          <w:color w:val="000000"/>
          <w:lang w:eastAsia="pl-PL"/>
        </w:rPr>
        <w:t>ół</w:t>
      </w:r>
      <w:r w:rsidRPr="00A17C88">
        <w:rPr>
          <w:rFonts w:ascii="Century Gothic" w:eastAsia="CIDFont+F4" w:hAnsi="Century Gothic" w:cs="CIDFont+F4"/>
          <w:color w:val="000000"/>
          <w:lang w:eastAsia="pl-PL"/>
        </w:rPr>
        <w:t>prac</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tych Wykonawc</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w.</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5. Je</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eli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rego oferta 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a wybrana jako najkorzystniejsza dla danej</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cz</w:t>
      </w:r>
      <w:r w:rsidRPr="00A17C88">
        <w:rPr>
          <w:rFonts w:ascii="Century Gothic" w:eastAsia="CIDFont+F4" w:hAnsi="Century Gothic" w:cs="CIDFont+F4" w:hint="eastAsia"/>
          <w:color w:val="000000"/>
          <w:lang w:eastAsia="pl-PL"/>
        </w:rPr>
        <w:t>ęś</w:t>
      </w:r>
      <w:r w:rsidRPr="00A17C88">
        <w:rPr>
          <w:rFonts w:ascii="Century Gothic" w:eastAsia="CIDFont+F4" w:hAnsi="Century Gothic" w:cs="CIDFont+F4"/>
          <w:color w:val="000000"/>
          <w:lang w:eastAsia="pl-PL"/>
        </w:rPr>
        <w:t>ci, uchyla si</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od zawarcia umowy, zamawiaj</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cy mo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 zbada</w:t>
      </w:r>
      <w:r w:rsidRPr="00A17C88">
        <w:rPr>
          <w:rFonts w:ascii="Century Gothic" w:eastAsia="CIDFont+F4" w:hAnsi="Century Gothic" w:cs="CIDFont+F4" w:hint="eastAsia"/>
          <w:color w:val="000000"/>
          <w:lang w:eastAsia="pl-PL"/>
        </w:rPr>
        <w:t>ć</w:t>
      </w:r>
      <w:r w:rsidRPr="00A17C88">
        <w:rPr>
          <w:rFonts w:ascii="Century Gothic" w:eastAsia="CIDFont+F4" w:hAnsi="Century Gothic" w:cs="CIDFont+F4"/>
          <w:color w:val="000000"/>
          <w:lang w:eastAsia="pl-PL"/>
        </w:rPr>
        <w:t>, czy nie podlega</w:t>
      </w:r>
    </w:p>
    <w:p w:rsidR="00A17C88" w:rsidRPr="00A17C88" w:rsidRDefault="00A17C88" w:rsidP="00A17C88">
      <w:pPr>
        <w:autoSpaceDE w:val="0"/>
        <w:autoSpaceDN w:val="0"/>
        <w:adjustRightInd w:val="0"/>
        <w:spacing w:after="0" w:line="288" w:lineRule="auto"/>
        <w:jc w:val="both"/>
        <w:rPr>
          <w:rFonts w:ascii="Century Gothic" w:eastAsia="CIDFont+F4" w:hAnsi="Century Gothic" w:cs="CIDFont+F4"/>
          <w:color w:val="000000"/>
          <w:lang w:eastAsia="pl-PL"/>
        </w:rPr>
      </w:pPr>
      <w:r w:rsidRPr="00A17C88">
        <w:rPr>
          <w:rFonts w:ascii="Century Gothic" w:eastAsia="CIDFont+F4" w:hAnsi="Century Gothic" w:cs="CIDFont+F4"/>
          <w:color w:val="000000"/>
          <w:lang w:eastAsia="pl-PL"/>
        </w:rPr>
        <w:t>wykluczeniu oraz czy spe</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nia warunki udzia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u w post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powaniu Wykonawca, kt</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ry z</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o</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y</w:t>
      </w:r>
      <w:r w:rsidRPr="00A17C88">
        <w:rPr>
          <w:rFonts w:ascii="Century Gothic" w:eastAsia="CIDFont+F4" w:hAnsi="Century Gothic" w:cs="CIDFont+F4" w:hint="eastAsia"/>
          <w:color w:val="000000"/>
          <w:lang w:eastAsia="pl-PL"/>
        </w:rPr>
        <w:t>ł</w:t>
      </w:r>
      <w:r w:rsidR="00187144">
        <w:rPr>
          <w:rFonts w:ascii="Century Gothic" w:eastAsia="CIDFont+F4" w:hAnsi="Century Gothic" w:cs="CIDFont+F4"/>
          <w:color w:val="000000"/>
          <w:lang w:eastAsia="pl-PL"/>
        </w:rPr>
        <w:t xml:space="preserve"> </w:t>
      </w:r>
      <w:r w:rsidRPr="00A17C88">
        <w:rPr>
          <w:rFonts w:ascii="Century Gothic" w:eastAsia="CIDFont+F4" w:hAnsi="Century Gothic" w:cs="CIDFont+F4"/>
          <w:color w:val="000000"/>
          <w:lang w:eastAsia="pl-PL"/>
        </w:rPr>
        <w:t>ofert</w:t>
      </w:r>
      <w:r w:rsidRPr="00A17C88">
        <w:rPr>
          <w:rFonts w:ascii="Century Gothic" w:eastAsia="CIDFont+F4" w:hAnsi="Century Gothic" w:cs="CIDFont+F4" w:hint="eastAsia"/>
          <w:color w:val="000000"/>
          <w:lang w:eastAsia="pl-PL"/>
        </w:rPr>
        <w:t>ę</w:t>
      </w:r>
      <w:r w:rsidRPr="00A17C88">
        <w:rPr>
          <w:rFonts w:ascii="Century Gothic" w:eastAsia="CIDFont+F4" w:hAnsi="Century Gothic" w:cs="CIDFont+F4"/>
          <w:color w:val="000000"/>
          <w:lang w:eastAsia="pl-PL"/>
        </w:rPr>
        <w:t xml:space="preserve"> najwy</w:t>
      </w:r>
      <w:r w:rsidRPr="00A17C88">
        <w:rPr>
          <w:rFonts w:ascii="Century Gothic" w:eastAsia="CIDFont+F4" w:hAnsi="Century Gothic" w:cs="CIDFont+F4" w:hint="eastAsia"/>
          <w:color w:val="000000"/>
          <w:lang w:eastAsia="pl-PL"/>
        </w:rPr>
        <w:t>ż</w:t>
      </w:r>
      <w:r w:rsidRPr="00A17C88">
        <w:rPr>
          <w:rFonts w:ascii="Century Gothic" w:eastAsia="CIDFont+F4" w:hAnsi="Century Gothic" w:cs="CIDFont+F4"/>
          <w:color w:val="000000"/>
          <w:lang w:eastAsia="pl-PL"/>
        </w:rPr>
        <w:t>ej ocenion</w:t>
      </w:r>
      <w:r w:rsidRPr="00A17C88">
        <w:rPr>
          <w:rFonts w:ascii="Century Gothic" w:eastAsia="CIDFont+F4" w:hAnsi="Century Gothic" w:cs="CIDFont+F4" w:hint="eastAsia"/>
          <w:color w:val="000000"/>
          <w:lang w:eastAsia="pl-PL"/>
        </w:rPr>
        <w:t>ą</w:t>
      </w:r>
      <w:r w:rsidRPr="00A17C88">
        <w:rPr>
          <w:rFonts w:ascii="Century Gothic" w:eastAsia="CIDFont+F4" w:hAnsi="Century Gothic" w:cs="CIDFont+F4"/>
          <w:color w:val="000000"/>
          <w:lang w:eastAsia="pl-PL"/>
        </w:rPr>
        <w:t xml:space="preserve"> spo</w:t>
      </w:r>
      <w:r w:rsidRPr="00A17C88">
        <w:rPr>
          <w:rFonts w:ascii="Century Gothic" w:eastAsia="CIDFont+F4" w:hAnsi="Century Gothic" w:cs="CIDFont+F4" w:hint="eastAsia"/>
          <w:color w:val="000000"/>
          <w:lang w:eastAsia="pl-PL"/>
        </w:rPr>
        <w:t>ś</w:t>
      </w:r>
      <w:r w:rsidRPr="00A17C88">
        <w:rPr>
          <w:rFonts w:ascii="Century Gothic" w:eastAsia="CIDFont+F4" w:hAnsi="Century Gothic" w:cs="CIDFont+F4"/>
          <w:color w:val="000000"/>
          <w:lang w:eastAsia="pl-PL"/>
        </w:rPr>
        <w:t>r</w:t>
      </w:r>
      <w:r w:rsidRPr="00A17C88">
        <w:rPr>
          <w:rFonts w:ascii="Century Gothic" w:eastAsia="CIDFont+F4" w:hAnsi="Century Gothic" w:cs="CIDFont+F4" w:hint="eastAsia"/>
          <w:color w:val="000000"/>
          <w:lang w:eastAsia="pl-PL"/>
        </w:rPr>
        <w:t>ó</w:t>
      </w:r>
      <w:r w:rsidRPr="00A17C88">
        <w:rPr>
          <w:rFonts w:ascii="Century Gothic" w:eastAsia="CIDFont+F4" w:hAnsi="Century Gothic" w:cs="CIDFont+F4"/>
          <w:color w:val="000000"/>
          <w:lang w:eastAsia="pl-PL"/>
        </w:rPr>
        <w:t>d pozosta</w:t>
      </w:r>
      <w:r w:rsidRPr="00A17C88">
        <w:rPr>
          <w:rFonts w:ascii="Century Gothic" w:eastAsia="CIDFont+F4" w:hAnsi="Century Gothic" w:cs="CIDFont+F4" w:hint="eastAsia"/>
          <w:color w:val="000000"/>
          <w:lang w:eastAsia="pl-PL"/>
        </w:rPr>
        <w:t>ł</w:t>
      </w:r>
      <w:r w:rsidRPr="00A17C88">
        <w:rPr>
          <w:rFonts w:ascii="Century Gothic" w:eastAsia="CIDFont+F4" w:hAnsi="Century Gothic" w:cs="CIDFont+F4"/>
          <w:color w:val="000000"/>
          <w:lang w:eastAsia="pl-PL"/>
        </w:rPr>
        <w:t>ych ofert.</w:t>
      </w: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64" w:name="_Hlk66259833"/>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rsidR="00A17C88" w:rsidRPr="00A17C88" w:rsidRDefault="00A17C88" w:rsidP="00A17C88">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lastRenderedPageBreak/>
        <w:t>Rozdział XVII</w:t>
      </w:r>
      <w:r w:rsidRPr="00A17C88">
        <w:rPr>
          <w:rFonts w:ascii="Century Gothic" w:eastAsia="Times New Roman" w:hAnsi="Century Gothic" w:cs="Calibri Light"/>
          <w:b/>
          <w:color w:val="000000"/>
          <w:lang w:eastAsia="pl-PL"/>
        </w:rPr>
        <w:br/>
      </w:r>
      <w:bookmarkStart w:id="65" w:name="_Toc534368276"/>
      <w:bookmarkEnd w:id="64"/>
      <w:r w:rsidRPr="00A17C88">
        <w:rPr>
          <w:rFonts w:ascii="Century Gothic" w:eastAsia="Times New Roman" w:hAnsi="Century Gothic" w:cs="Calibri Light"/>
          <w:b/>
          <w:color w:val="000000"/>
          <w:lang w:eastAsia="pl-PL"/>
        </w:rPr>
        <w:t>ŚRODKI OCHRONY PRAWNEJ</w:t>
      </w:r>
      <w:bookmarkEnd w:id="65"/>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r w:rsidRPr="00A17C88">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A17C88">
        <w:rPr>
          <w:rFonts w:ascii="Century Gothic" w:eastAsia="Times New Roman" w:hAnsi="Century Gothic" w:cs="Calibri Light"/>
          <w:color w:val="000000"/>
          <w:lang w:eastAsia="pl-PL"/>
        </w:rPr>
        <w:t>Pzp</w:t>
      </w:r>
      <w:proofErr w:type="spellEnd"/>
      <w:r w:rsidRPr="00A17C88">
        <w:rPr>
          <w:rFonts w:ascii="Century Gothic" w:eastAsia="Times New Roman" w:hAnsi="Century Gothic" w:cs="Calibri Light"/>
          <w:color w:val="000000"/>
          <w:lang w:eastAsia="pl-PL"/>
        </w:rPr>
        <w:t>.</w:t>
      </w:r>
    </w:p>
    <w:p w:rsidR="00A17C88" w:rsidRPr="00A17C88" w:rsidRDefault="00A17C88" w:rsidP="00A17C88">
      <w:pPr>
        <w:autoSpaceDE w:val="0"/>
        <w:autoSpaceDN w:val="0"/>
        <w:adjustRightInd w:val="0"/>
        <w:spacing w:after="0" w:line="288" w:lineRule="auto"/>
        <w:jc w:val="both"/>
        <w:rPr>
          <w:rFonts w:ascii="Century Gothic" w:eastAsia="Times New Roman" w:hAnsi="Century Gothic" w:cs="Calibri Light"/>
          <w:color w:val="000000"/>
          <w:lang w:eastAsia="pl-PL"/>
        </w:rPr>
      </w:pPr>
    </w:p>
    <w:p w:rsidR="000425C5" w:rsidRPr="00A17C88" w:rsidRDefault="000425C5" w:rsidP="00F63C58">
      <w:pPr>
        <w:autoSpaceDE w:val="0"/>
        <w:autoSpaceDN w:val="0"/>
        <w:adjustRightInd w:val="0"/>
        <w:spacing w:after="0" w:line="288" w:lineRule="auto"/>
        <w:rPr>
          <w:rFonts w:ascii="Century Gothic" w:eastAsia="Times New Roman" w:hAnsi="Century Gothic" w:cs="Calibri Light"/>
          <w:b/>
          <w:bCs/>
          <w:color w:val="000000"/>
          <w:lang w:eastAsia="pl-PL"/>
        </w:rPr>
      </w:pPr>
      <w:bookmarkStart w:id="66" w:name="_Hlk66259872"/>
    </w:p>
    <w:p w:rsidR="00A17C88" w:rsidRPr="00A17C88" w:rsidRDefault="00A17C88" w:rsidP="00A17C88">
      <w:pPr>
        <w:autoSpaceDE w:val="0"/>
        <w:autoSpaceDN w:val="0"/>
        <w:adjustRightInd w:val="0"/>
        <w:spacing w:after="0" w:line="288" w:lineRule="auto"/>
        <w:jc w:val="center"/>
        <w:rPr>
          <w:rFonts w:ascii="Century Gothic" w:eastAsia="Times New Roman" w:hAnsi="Century Gothic" w:cs="Calibri Light"/>
          <w:b/>
          <w:bCs/>
          <w:color w:val="000000"/>
          <w:lang w:eastAsia="pl-PL"/>
        </w:rPr>
      </w:pPr>
      <w:r w:rsidRPr="00A17C88">
        <w:rPr>
          <w:rFonts w:ascii="Century Gothic" w:eastAsia="Times New Roman" w:hAnsi="Century Gothic" w:cs="Calibri Light"/>
          <w:b/>
          <w:bCs/>
          <w:color w:val="000000"/>
          <w:lang w:eastAsia="pl-PL"/>
        </w:rPr>
        <w:t>Rozdział XVIII</w:t>
      </w:r>
    </w:p>
    <w:bookmarkEnd w:id="66"/>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INFORMACJE DOTYCZĄCE PRZEWIDYWANEJ AUKCJI</w:t>
      </w: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przeprowadzenia aukcji elektronicznej.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67" w:name="_Hlk66267164"/>
      <w:r w:rsidRPr="00A17C88">
        <w:rPr>
          <w:rFonts w:ascii="Century Gothic" w:eastAsia="Times New Roman" w:hAnsi="Century Gothic" w:cs="Times New Roman"/>
          <w:b/>
          <w:bCs/>
          <w:lang w:eastAsia="pl-PL"/>
        </w:rPr>
        <w:t>Rozdział XVIII</w:t>
      </w:r>
    </w:p>
    <w:bookmarkEnd w:id="67"/>
    <w:p w:rsidR="00A17C88" w:rsidRPr="00A17C88" w:rsidRDefault="00A17C88" w:rsidP="00A17C88">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A17C88">
        <w:rPr>
          <w:rFonts w:ascii="Century Gothic" w:eastAsia="Times New Roman" w:hAnsi="Century Gothic" w:cs="Times New Roman"/>
          <w:b/>
          <w:bCs/>
          <w:lang w:eastAsia="pl-PL"/>
        </w:rPr>
        <w:t>UMOWA RAMOWA</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A17C88">
        <w:rPr>
          <w:rFonts w:ascii="Century Gothic" w:eastAsia="Times New Roman" w:hAnsi="Century Gothic" w:cs="Times New Roman"/>
          <w:lang w:eastAsia="pl-PL"/>
        </w:rPr>
        <w:t>Zamawiający nie przewiduje zawarcia umowy ramowej.</w:t>
      </w:r>
    </w:p>
    <w:p w:rsidR="00A17C88" w:rsidRPr="00A17C88" w:rsidRDefault="00A17C88" w:rsidP="00A17C88">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rsidR="00A17C88" w:rsidRPr="00A17C88" w:rsidRDefault="00A17C88" w:rsidP="00A17C88">
      <w:pPr>
        <w:autoSpaceDE w:val="0"/>
        <w:autoSpaceDN w:val="0"/>
        <w:adjustRightInd w:val="0"/>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b/>
          <w:bCs/>
          <w:szCs w:val="16"/>
          <w:lang w:eastAsia="pl-PL"/>
        </w:rPr>
        <w:t>ZAŁĄCZNIKI DO SWZ</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8" w:name="_Hlk130984600"/>
      <w:r w:rsidRPr="00A17C88">
        <w:rPr>
          <w:rFonts w:ascii="Century Gothic" w:eastAsia="Arial Unicode MS" w:hAnsi="Century Gothic" w:cs="Arial Unicode MS"/>
          <w:szCs w:val="16"/>
          <w:lang w:eastAsia="pl-PL"/>
        </w:rPr>
        <w:t xml:space="preserve">Załącznik nr 1 – Formularz ofertowy udostępniony przez Zamawiającego na Platformie e-Zamówienia </w:t>
      </w:r>
    </w:p>
    <w:bookmarkEnd w:id="68"/>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2 – O</w:t>
      </w:r>
      <w:r w:rsidRPr="00A17C88">
        <w:rPr>
          <w:rFonts w:ascii="Century Gothic" w:eastAsia="Arial Unicode MS" w:hAnsi="Century Gothic" w:cs="Arial Unicode MS" w:hint="eastAsia"/>
          <w:szCs w:val="16"/>
          <w:lang w:eastAsia="pl-PL"/>
        </w:rPr>
        <w:t>ś</w:t>
      </w:r>
      <w:r w:rsidRPr="00A17C88">
        <w:rPr>
          <w:rFonts w:ascii="Century Gothic" w:eastAsia="Arial Unicode MS" w:hAnsi="Century Gothic" w:cs="Arial Unicode MS"/>
          <w:szCs w:val="16"/>
          <w:lang w:eastAsia="pl-PL"/>
        </w:rPr>
        <w:t>wiadczenie Wykonawcy</w:t>
      </w:r>
      <w:r w:rsidRPr="00A17C88">
        <w:rPr>
          <w:rFonts w:ascii="Century Gothic" w:eastAsia="CIDFont+F4" w:hAnsi="Century Gothic" w:cs="CIDFont+F4"/>
          <w:lang w:eastAsia="pl-PL"/>
        </w:rPr>
        <w:t xml:space="preserve"> dotyczące spełnienia warunków udziału w postępowaniu oraz wykazania braku podstaw do wykluczenia </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3 do SWZ</w:t>
      </w:r>
      <w:r w:rsidRPr="00A17C88">
        <w:rPr>
          <w:rFonts w:ascii="Century Gothic" w:eastAsia="Arial Unicode MS" w:hAnsi="Century Gothic" w:cs="Arial Unicode MS"/>
          <w:b/>
          <w:bCs/>
          <w:szCs w:val="16"/>
          <w:lang w:eastAsia="pl-PL"/>
        </w:rPr>
        <w:t xml:space="preserve"> </w:t>
      </w:r>
      <w:r w:rsidRPr="00A17C88">
        <w:rPr>
          <w:rFonts w:ascii="Century Gothic" w:eastAsia="Arial Unicode MS" w:hAnsi="Century Gothic" w:cs="Arial Unicode MS"/>
          <w:szCs w:val="16"/>
          <w:lang w:eastAsia="pl-PL"/>
        </w:rPr>
        <w:t>– Oświadczenie wykonawcy o aktualności informacji zawartych w oświadczeniu, o którym mowa w art. 125 ust. 1 ustawy.</w:t>
      </w:r>
    </w:p>
    <w:p w:rsidR="00A17C88" w:rsidRP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r w:rsidRPr="00A17C88">
        <w:rPr>
          <w:rFonts w:ascii="Century Gothic" w:eastAsia="Arial Unicode MS" w:hAnsi="Century Gothic" w:cs="Arial Unicode MS"/>
          <w:szCs w:val="16"/>
          <w:lang w:eastAsia="pl-PL"/>
        </w:rPr>
        <w:t>Załącznik nr 4 – Oświadczenie o przynależności do tej samej grupy kapitałowej</w:t>
      </w:r>
    </w:p>
    <w:p w:rsidR="00A17C88" w:rsidRDefault="00A17C88" w:rsidP="00A17C88">
      <w:pPr>
        <w:tabs>
          <w:tab w:val="left" w:pos="0"/>
          <w:tab w:val="left" w:pos="7881"/>
        </w:tabs>
        <w:spacing w:after="0" w:line="288" w:lineRule="auto"/>
        <w:jc w:val="both"/>
        <w:rPr>
          <w:rFonts w:ascii="Century Gothic" w:eastAsia="Arial Unicode MS" w:hAnsi="Century Gothic" w:cs="Arial Unicode MS"/>
          <w:szCs w:val="16"/>
          <w:lang w:eastAsia="pl-PL"/>
        </w:rPr>
      </w:pPr>
      <w:bookmarkStart w:id="69" w:name="_Hlk66860699"/>
      <w:r w:rsidRPr="00A17C88">
        <w:rPr>
          <w:rFonts w:ascii="Century Gothic" w:eastAsia="Arial Unicode MS" w:hAnsi="Century Gothic" w:cs="Arial Unicode MS"/>
          <w:szCs w:val="16"/>
          <w:lang w:eastAsia="pl-PL"/>
        </w:rPr>
        <w:t xml:space="preserve">Załącznik nr 5 – </w:t>
      </w:r>
      <w:bookmarkEnd w:id="69"/>
      <w:r w:rsidRPr="00A17C88">
        <w:rPr>
          <w:rFonts w:ascii="Century Gothic" w:eastAsia="Arial Unicode MS" w:hAnsi="Century Gothic" w:cs="Arial Unicode MS"/>
          <w:szCs w:val="16"/>
          <w:lang w:eastAsia="pl-PL"/>
        </w:rPr>
        <w:t>Projektowane postanowienia umowy</w:t>
      </w:r>
    </w:p>
    <w:p w:rsidR="00103901" w:rsidRDefault="00103901"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 xml:space="preserve">Załącznik nr 6 – </w:t>
      </w:r>
      <w:r w:rsidR="00EB4115">
        <w:rPr>
          <w:rFonts w:ascii="Century Gothic" w:eastAsia="Arial Unicode MS" w:hAnsi="Century Gothic" w:cs="Arial Unicode MS"/>
          <w:szCs w:val="16"/>
          <w:lang w:eastAsia="pl-PL"/>
        </w:rPr>
        <w:t>Opis przedmiotu zamówienia</w:t>
      </w:r>
    </w:p>
    <w:p w:rsidR="00EB4115" w:rsidRDefault="00EB4115"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 xml:space="preserve">Załącznik nr 7 – </w:t>
      </w:r>
      <w:r w:rsidRPr="00EB4115">
        <w:rPr>
          <w:rFonts w:ascii="Century Gothic" w:eastAsia="Arial Unicode MS" w:hAnsi="Century Gothic" w:cs="Arial Unicode MS"/>
          <w:szCs w:val="16"/>
          <w:lang w:eastAsia="pl-PL"/>
        </w:rPr>
        <w:t>Przedmiar robót</w:t>
      </w:r>
    </w:p>
    <w:p w:rsidR="005671C9" w:rsidRDefault="005671C9" w:rsidP="00A17C88">
      <w:pPr>
        <w:tabs>
          <w:tab w:val="left" w:pos="0"/>
          <w:tab w:val="left" w:pos="7881"/>
        </w:tabs>
        <w:spacing w:after="0" w:line="288" w:lineRule="auto"/>
        <w:jc w:val="both"/>
        <w:rPr>
          <w:rFonts w:ascii="Century Gothic" w:eastAsia="Arial Unicode MS" w:hAnsi="Century Gothic" w:cs="Arial Unicode MS"/>
          <w:szCs w:val="16"/>
          <w:lang w:eastAsia="pl-PL"/>
        </w:rPr>
      </w:pPr>
      <w:r>
        <w:rPr>
          <w:rFonts w:ascii="Century Gothic" w:eastAsia="Arial Unicode MS" w:hAnsi="Century Gothic" w:cs="Arial Unicode MS"/>
          <w:szCs w:val="16"/>
          <w:lang w:eastAsia="pl-PL"/>
        </w:rPr>
        <w:t xml:space="preserve">Załącznik nr 8 – Plan sytuacyjny ścieżek </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Default="00A17C88"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044EAC" w:rsidRDefault="00044EAC" w:rsidP="00A17C88">
      <w:pPr>
        <w:suppressAutoHyphens/>
        <w:spacing w:after="0" w:line="288" w:lineRule="auto"/>
        <w:rPr>
          <w:rFonts w:ascii="Century Gothic" w:eastAsia="Times New Roman" w:hAnsi="Century Gothic" w:cs="Times New Roman"/>
          <w:b/>
          <w:bCs/>
          <w:lang w:eastAsia="ar-SA"/>
        </w:rPr>
      </w:pPr>
    </w:p>
    <w:p w:rsidR="00C74FD3" w:rsidRDefault="00C74FD3" w:rsidP="00A17C88">
      <w:pPr>
        <w:suppressAutoHyphens/>
        <w:spacing w:after="0" w:line="288" w:lineRule="auto"/>
        <w:rPr>
          <w:rFonts w:ascii="Century Gothic" w:eastAsia="Times New Roman" w:hAnsi="Century Gothic" w:cs="Times New Roman"/>
          <w:b/>
          <w:bCs/>
          <w:lang w:eastAsia="ar-SA"/>
        </w:rPr>
      </w:pPr>
    </w:p>
    <w:p w:rsidR="00C74FD3" w:rsidRPr="00A17C88" w:rsidRDefault="00C74FD3"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 xml:space="preserve">Załącznik nr 1 – Formularz ofertowy udostępniony przez Zamawiającego </w:t>
      </w:r>
    </w:p>
    <w:p w:rsidR="00A17C88" w:rsidRPr="00A17C88" w:rsidRDefault="00A17C88" w:rsidP="00A17C88">
      <w:pPr>
        <w:suppressAutoHyphens/>
        <w:spacing w:after="0" w:line="288" w:lineRule="auto"/>
        <w:jc w:val="center"/>
        <w:rPr>
          <w:rFonts w:ascii="Century Gothic" w:eastAsia="Times New Roman" w:hAnsi="Century Gothic" w:cs="Times New Roman"/>
          <w:b/>
          <w:bCs/>
          <w:lang w:eastAsia="ar-SA"/>
        </w:rPr>
      </w:pPr>
      <w:r w:rsidRPr="00A17C88">
        <w:rPr>
          <w:rFonts w:ascii="Century Gothic" w:eastAsia="Times New Roman" w:hAnsi="Century Gothic" w:cs="Times New Roman"/>
          <w:b/>
          <w:bCs/>
          <w:lang w:eastAsia="ar-SA"/>
        </w:rPr>
        <w:t>na Platformie e-Zamówienia</w:t>
      </w: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A17C88" w:rsidRDefault="00A17C88"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Default="001B2CF7" w:rsidP="00A17C88">
      <w:pPr>
        <w:suppressAutoHyphens/>
        <w:spacing w:after="0" w:line="288" w:lineRule="auto"/>
        <w:rPr>
          <w:rFonts w:ascii="Century Gothic" w:eastAsia="Times New Roman" w:hAnsi="Century Gothic" w:cs="Times New Roman"/>
          <w:b/>
          <w:bCs/>
          <w:lang w:eastAsia="ar-SA"/>
        </w:rPr>
      </w:pPr>
    </w:p>
    <w:p w:rsidR="001B2CF7" w:rsidRPr="00A17C88" w:rsidRDefault="001B2CF7" w:rsidP="00A17C88">
      <w:pPr>
        <w:suppressAutoHyphens/>
        <w:spacing w:after="0" w:line="288" w:lineRule="auto"/>
        <w:rPr>
          <w:rFonts w:ascii="Century Gothic" w:eastAsia="Times New Roman" w:hAnsi="Century Gothic" w:cs="Times New Roman"/>
          <w:b/>
          <w:bCs/>
          <w:lang w:eastAsia="ar-SA"/>
        </w:rPr>
      </w:pPr>
    </w:p>
    <w:p w:rsidR="00A17C88" w:rsidRPr="00A17C88" w:rsidRDefault="00A17C88" w:rsidP="00A17C88">
      <w:pPr>
        <w:suppressAutoHyphens/>
        <w:spacing w:after="0" w:line="288" w:lineRule="auto"/>
        <w:rPr>
          <w:rFonts w:ascii="Century Gothic" w:eastAsia="Times New Roman" w:hAnsi="Century Gothic" w:cs="Times New Roman"/>
          <w:b/>
          <w:bCs/>
          <w:lang w:eastAsia="ar-SA"/>
        </w:rPr>
      </w:pPr>
    </w:p>
    <w:p w:rsidR="00187144" w:rsidRDefault="00A17C88" w:rsidP="00A17C88">
      <w:pPr>
        <w:suppressAutoHyphens/>
        <w:spacing w:after="0" w:line="288" w:lineRule="auto"/>
        <w:rPr>
          <w:rFonts w:ascii="Century Gothic" w:eastAsia="Times New Roman" w:hAnsi="Century Gothic" w:cs="Times New Roman"/>
          <w:b/>
          <w:bCs/>
          <w:color w:val="FF0000"/>
          <w:sz w:val="20"/>
          <w:szCs w:val="20"/>
          <w:lang w:eastAsia="ar-SA"/>
        </w:rPr>
      </w:pPr>
      <w:r w:rsidRPr="00A17C88">
        <w:rPr>
          <w:rFonts w:ascii="Century Gothic" w:eastAsia="Times New Roman" w:hAnsi="Century Gothic" w:cs="Times New Roman"/>
          <w:b/>
          <w:bCs/>
          <w:color w:val="FF0000"/>
          <w:sz w:val="20"/>
          <w:szCs w:val="20"/>
          <w:lang w:eastAsia="ar-SA"/>
        </w:rPr>
        <w:t>UWAGA! Dokument należy wypełnić i podpisać kwalifikowanym podpisem elektronicznym lub podpisem zaufanym lub podpisem osobistym</w:t>
      </w:r>
    </w:p>
    <w:p w:rsidR="00187144"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1B2CF7" w:rsidRDefault="001B2CF7" w:rsidP="00A17C88">
      <w:pPr>
        <w:suppressAutoHyphens/>
        <w:spacing w:after="0" w:line="288" w:lineRule="auto"/>
        <w:rPr>
          <w:rFonts w:ascii="Century Gothic" w:eastAsia="Times New Roman" w:hAnsi="Century Gothic" w:cs="Times New Roman"/>
          <w:b/>
          <w:bCs/>
          <w:color w:val="FF0000"/>
          <w:sz w:val="20"/>
          <w:szCs w:val="20"/>
          <w:lang w:eastAsia="ar-SA"/>
        </w:rPr>
      </w:pPr>
    </w:p>
    <w:p w:rsidR="001B2CF7" w:rsidRDefault="001B2CF7" w:rsidP="00A17C88">
      <w:pPr>
        <w:suppressAutoHyphens/>
        <w:spacing w:after="0" w:line="288" w:lineRule="auto"/>
        <w:rPr>
          <w:rFonts w:ascii="Century Gothic" w:eastAsia="Times New Roman" w:hAnsi="Century Gothic" w:cs="Times New Roman"/>
          <w:b/>
          <w:bCs/>
          <w:color w:val="FF0000"/>
          <w:sz w:val="20"/>
          <w:szCs w:val="20"/>
          <w:lang w:eastAsia="ar-SA"/>
        </w:rPr>
      </w:pPr>
    </w:p>
    <w:p w:rsidR="001B2CF7" w:rsidRDefault="001B2CF7" w:rsidP="00A17C88">
      <w:pPr>
        <w:suppressAutoHyphens/>
        <w:spacing w:after="0" w:line="288" w:lineRule="auto"/>
        <w:rPr>
          <w:rFonts w:ascii="Century Gothic" w:eastAsia="Times New Roman" w:hAnsi="Century Gothic" w:cs="Times New Roman"/>
          <w:b/>
          <w:bCs/>
          <w:color w:val="FF0000"/>
          <w:sz w:val="20"/>
          <w:szCs w:val="20"/>
          <w:lang w:eastAsia="ar-SA"/>
        </w:rPr>
      </w:pPr>
    </w:p>
    <w:p w:rsidR="00187144" w:rsidRPr="00A17C88" w:rsidRDefault="00187144" w:rsidP="00A17C88">
      <w:pPr>
        <w:suppressAutoHyphens/>
        <w:spacing w:after="0" w:line="288" w:lineRule="auto"/>
        <w:rPr>
          <w:rFonts w:ascii="Century Gothic" w:eastAsia="Times New Roman" w:hAnsi="Century Gothic" w:cs="Times New Roman"/>
          <w:b/>
          <w:bCs/>
          <w:color w:val="FF0000"/>
          <w:sz w:val="20"/>
          <w:szCs w:val="20"/>
          <w:lang w:eastAsia="ar-SA"/>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lastRenderedPageBreak/>
        <w:t xml:space="preserve">Załącznik nr 2 do SWZ - </w:t>
      </w:r>
      <w:r w:rsidRPr="00A17C88">
        <w:rPr>
          <w:rFonts w:ascii="Century Gothic" w:eastAsia="Times New Roman" w:hAnsi="Century Gothic" w:cs="Open Sans"/>
          <w:b/>
          <w:sz w:val="20"/>
          <w:szCs w:val="20"/>
          <w:u w:val="single"/>
          <w:lang w:eastAsia="pl-PL"/>
        </w:rPr>
        <w:br/>
        <w:t>Oświadczenie Wykonawcy</w:t>
      </w:r>
    </w:p>
    <w:p w:rsidR="00A17C88" w:rsidRPr="00A17C88" w:rsidRDefault="00A17C88" w:rsidP="00A17C88">
      <w:pPr>
        <w:widowControl w:val="0"/>
        <w:spacing w:after="0" w:line="360" w:lineRule="auto"/>
        <w:rPr>
          <w:rFonts w:ascii="Century Gothic" w:eastAsia="Calibri" w:hAnsi="Century Gothic" w:cs="Arial"/>
          <w:b/>
          <w:bCs/>
          <w:sz w:val="20"/>
          <w:szCs w:val="24"/>
        </w:rPr>
      </w:pP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DOTYCZĄCE SPEŁNIANIA WARUNKU UDZIAŁU W POSTĘPOWANIU</w:t>
      </w:r>
    </w:p>
    <w:p w:rsidR="00A17C88" w:rsidRPr="00A17C88" w:rsidRDefault="00A17C88" w:rsidP="00A17C88">
      <w:pPr>
        <w:widowControl w:val="0"/>
        <w:spacing w:after="0" w:line="288" w:lineRule="auto"/>
        <w:jc w:val="center"/>
        <w:rPr>
          <w:rFonts w:ascii="Century Gothic" w:eastAsia="Calibri" w:hAnsi="Century Gothic" w:cs="Arial"/>
          <w:b/>
          <w:bCs/>
        </w:rPr>
      </w:pPr>
      <w:r w:rsidRPr="00A17C88">
        <w:rPr>
          <w:rFonts w:ascii="Century Gothic" w:eastAsia="Calibri" w:hAnsi="Century Gothic" w:cs="Arial"/>
          <w:b/>
          <w:bCs/>
        </w:rPr>
        <w:t>ORAZ BRAKU PODSTAW WYKLUCZENIA</w:t>
      </w:r>
    </w:p>
    <w:p w:rsidR="00A17C88" w:rsidRDefault="00A17C88" w:rsidP="00A17C88">
      <w:pPr>
        <w:widowControl w:val="0"/>
        <w:spacing w:after="0" w:line="288" w:lineRule="auto"/>
        <w:jc w:val="center"/>
        <w:rPr>
          <w:rFonts w:ascii="Century Gothic" w:eastAsia="Calibri" w:hAnsi="Century Gothic" w:cs="Arial"/>
          <w:b/>
          <w:bCs/>
        </w:rPr>
      </w:pPr>
      <w:r w:rsidRPr="003E69A4">
        <w:rPr>
          <w:rFonts w:ascii="Century Gothic" w:eastAsia="Calibri" w:hAnsi="Century Gothic" w:cs="Arial"/>
          <w:b/>
          <w:bCs/>
        </w:rPr>
        <w:t xml:space="preserve">składane na podstawie art. 125 ust. 1 ustawy </w:t>
      </w:r>
      <w:proofErr w:type="spellStart"/>
      <w:r w:rsidRPr="003E69A4">
        <w:rPr>
          <w:rFonts w:ascii="Century Gothic" w:eastAsia="Calibri" w:hAnsi="Century Gothic" w:cs="Arial"/>
          <w:b/>
          <w:bCs/>
        </w:rPr>
        <w:t>Pzp</w:t>
      </w:r>
      <w:proofErr w:type="spellEnd"/>
    </w:p>
    <w:p w:rsidR="003E69A4" w:rsidRPr="003E69A4" w:rsidRDefault="003E69A4" w:rsidP="00A17C88">
      <w:pPr>
        <w:widowControl w:val="0"/>
        <w:spacing w:after="0" w:line="288" w:lineRule="auto"/>
        <w:jc w:val="center"/>
        <w:rPr>
          <w:rFonts w:ascii="Century Gothic" w:eastAsia="Calibri" w:hAnsi="Century Gothic" w:cs="Arial"/>
          <w:b/>
          <w:bCs/>
        </w:rPr>
      </w:pPr>
    </w:p>
    <w:p w:rsidR="003E69A4" w:rsidRPr="003E69A4" w:rsidRDefault="00A17C88" w:rsidP="003E69A4">
      <w:pPr>
        <w:spacing w:line="288" w:lineRule="auto"/>
        <w:jc w:val="both"/>
        <w:rPr>
          <w:rFonts w:ascii="Century Gothic" w:hAnsi="Century Gothic"/>
          <w:b/>
          <w:bCs/>
          <w:sz w:val="24"/>
          <w:szCs w:val="24"/>
        </w:rPr>
      </w:pPr>
      <w:r w:rsidRPr="00A17C88">
        <w:rPr>
          <w:rFonts w:ascii="Century Gothic" w:eastAsia="ヒラギノ角ゴ Pro W3" w:hAnsi="Century Gothic" w:cs="Arial"/>
          <w:color w:val="000000"/>
        </w:rPr>
        <w:t>W związku z udziałem Wykonawcy w postępowaniu o udzielenie zamówienia publicznego pn.</w:t>
      </w:r>
      <w:r w:rsidR="001B2CF7" w:rsidRPr="001B2CF7">
        <w:rPr>
          <w:rFonts w:ascii="Century Gothic" w:hAnsi="Century Gothic"/>
          <w:b/>
          <w:bCs/>
          <w:sz w:val="24"/>
          <w:szCs w:val="24"/>
        </w:rPr>
        <w:t xml:space="preserve">: </w:t>
      </w:r>
      <w:r w:rsidR="003E69A4" w:rsidRPr="003E69A4">
        <w:rPr>
          <w:rFonts w:ascii="Century Gothic" w:hAnsi="Century Gothic"/>
          <w:b/>
          <w:bCs/>
          <w:sz w:val="24"/>
          <w:szCs w:val="24"/>
        </w:rPr>
        <w:t>Roboty remontowe ścieżek komunikacyjnych na kompleksie skoczni narciarskich Skalite</w:t>
      </w:r>
    </w:p>
    <w:p w:rsidR="00A17C88" w:rsidRPr="00060129" w:rsidRDefault="00A17C88" w:rsidP="00A17C88">
      <w:pPr>
        <w:spacing w:line="288" w:lineRule="auto"/>
        <w:jc w:val="both"/>
        <w:rPr>
          <w:rFonts w:ascii="Century Gothic" w:hAnsi="Century Gothic"/>
          <w:b/>
          <w:bCs/>
        </w:rPr>
      </w:pPr>
      <w:r w:rsidRPr="00060129">
        <w:rPr>
          <w:rFonts w:ascii="Century Gothic" w:eastAsia="ヒラギノ角ゴ Pro W3" w:hAnsi="Century Gothic" w:cs="Arial"/>
          <w:color w:val="000000"/>
        </w:rPr>
        <w:t>oświadczam(y), że:</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4"/>
        </w:rPr>
      </w:pPr>
      <w:r w:rsidRPr="00A17C88">
        <w:rPr>
          <w:rFonts w:ascii="Century Gothic" w:eastAsia="ヒラギノ角ゴ Pro W3" w:hAnsi="Century Gothic" w:cs="Arial"/>
          <w:b/>
          <w:bCs/>
          <w:color w:val="000000"/>
          <w:sz w:val="20"/>
          <w:szCs w:val="24"/>
        </w:rPr>
        <w:t>_______________________________________________________________</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r w:rsidRPr="00A17C88">
        <w:rPr>
          <w:rFonts w:ascii="Century Gothic" w:eastAsia="ヒラギノ角ゴ Pro W3" w:hAnsi="Century Gothic" w:cs="Arial"/>
          <w:b/>
          <w:bCs/>
          <w:color w:val="000000"/>
          <w:sz w:val="20"/>
          <w:szCs w:val="20"/>
        </w:rPr>
        <w:t>nazwa (firma) i dokładny adres Wykonawcy)</w:t>
      </w:r>
    </w:p>
    <w:p w:rsidR="00A17C88" w:rsidRPr="00A17C88" w:rsidRDefault="00A17C88" w:rsidP="00A17C88">
      <w:pPr>
        <w:spacing w:after="0" w:line="240" w:lineRule="auto"/>
        <w:jc w:val="center"/>
        <w:rPr>
          <w:rFonts w:ascii="Century Gothic" w:eastAsia="ヒラギノ角ゴ Pro W3" w:hAnsi="Century Gothic" w:cs="Arial"/>
          <w:b/>
          <w:bCs/>
          <w:color w:val="000000"/>
          <w:sz w:val="20"/>
          <w:szCs w:val="20"/>
        </w:rPr>
      </w:pPr>
    </w:p>
    <w:p w:rsidR="00A17C88" w:rsidRPr="00A17C88" w:rsidRDefault="00A17C88" w:rsidP="00A17C88">
      <w:pPr>
        <w:numPr>
          <w:ilvl w:val="0"/>
          <w:numId w:val="12"/>
        </w:numPr>
        <w:tabs>
          <w:tab w:val="left" w:pos="-16160"/>
        </w:tabs>
        <w:spacing w:after="0" w:line="360" w:lineRule="auto"/>
        <w:ind w:left="426" w:hanging="426"/>
        <w:rPr>
          <w:rFonts w:ascii="Century Gothic" w:eastAsia="Calibri" w:hAnsi="Century Gothic" w:cs="Arial"/>
        </w:rPr>
      </w:pPr>
      <w:r w:rsidRPr="00A17C88">
        <w:rPr>
          <w:rFonts w:ascii="Century Gothic" w:eastAsia="Calibri" w:hAnsi="Century Gothic" w:cs="Arial"/>
          <w:color w:val="000000"/>
        </w:rPr>
        <w:t>Wykonawca spełnia warunki udziału w postępowaniu:</w:t>
      </w:r>
    </w:p>
    <w:p w:rsidR="00A17C88" w:rsidRPr="00A17C88" w:rsidRDefault="00A17C88" w:rsidP="00A17C88">
      <w:pPr>
        <w:tabs>
          <w:tab w:val="left" w:pos="-16160"/>
        </w:tabs>
        <w:spacing w:after="0" w:line="360" w:lineRule="auto"/>
        <w:ind w:left="426"/>
        <w:rPr>
          <w:rFonts w:ascii="Century Gothic" w:eastAsia="Calibri" w:hAnsi="Century Gothic" w:cs="Arial"/>
        </w:rPr>
      </w:pPr>
      <w:bookmarkStart w:id="70" w:name="_Hlk103078684"/>
      <w:r w:rsidRPr="00A17C88">
        <w:rPr>
          <w:rFonts w:ascii="Century Gothic" w:eastAsia="Calibri" w:hAnsi="Century Gothic" w:cs="Arial"/>
        </w:rPr>
        <w:t>[ …..] TAK [ …..] NIE</w:t>
      </w:r>
      <w:bookmarkEnd w:id="70"/>
    </w:p>
    <w:p w:rsidR="00A17C88" w:rsidRPr="00A17C88" w:rsidRDefault="00A17C88" w:rsidP="00A17C88">
      <w:pPr>
        <w:numPr>
          <w:ilvl w:val="0"/>
          <w:numId w:val="12"/>
        </w:numPr>
        <w:tabs>
          <w:tab w:val="left" w:pos="-16160"/>
        </w:tabs>
        <w:spacing w:after="0" w:line="360" w:lineRule="auto"/>
        <w:ind w:left="426" w:hanging="426"/>
        <w:contextualSpacing/>
        <w:rPr>
          <w:rFonts w:ascii="Century Gothic" w:eastAsia="Calibri" w:hAnsi="Century Gothic" w:cs="Arial"/>
        </w:rPr>
      </w:pPr>
      <w:r w:rsidRPr="00A17C88">
        <w:rPr>
          <w:rFonts w:ascii="Century Gothic" w:eastAsia="Calibri" w:hAnsi="Century Gothic" w:cs="Arial"/>
        </w:rPr>
        <w:t>W stosunku do Wykonawcy:</w:t>
      </w:r>
    </w:p>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bookmarkStart w:id="71" w:name="_Hlk103078735"/>
      <w:r w:rsidRPr="00A17C88">
        <w:rPr>
          <w:rFonts w:ascii="Century Gothic" w:eastAsia="Calibri" w:hAnsi="Century Gothic" w:cs="Arial"/>
        </w:rPr>
        <w:t xml:space="preserve">Czy wykonawca podlega wykluczeniu z postępowania na podstawie art. 108 ust. 1 </w:t>
      </w:r>
      <w:bookmarkEnd w:id="71"/>
      <w:r w:rsidRPr="00A17C88">
        <w:rPr>
          <w:rFonts w:ascii="Century Gothic" w:eastAsia="Calibri" w:hAnsi="Century Gothic" w:cs="Arial"/>
        </w:rPr>
        <w:t xml:space="preserve">Ustawy </w:t>
      </w:r>
      <w:proofErr w:type="spellStart"/>
      <w:r w:rsidRPr="00A17C88">
        <w:rPr>
          <w:rFonts w:ascii="Century Gothic" w:eastAsia="Calibri" w:hAnsi="Century Gothic" w:cs="Arial"/>
        </w:rPr>
        <w:t>Pzp</w:t>
      </w:r>
      <w:proofErr w:type="spellEnd"/>
      <w:r w:rsidRPr="00A17C88">
        <w:rPr>
          <w:rFonts w:ascii="Century Gothic" w:eastAsia="Calibri" w:hAnsi="Century Gothic" w:cs="Arial"/>
        </w:rPr>
        <w:t xml:space="preserve">. </w:t>
      </w:r>
    </w:p>
    <w:p w:rsidR="00A17C88" w:rsidRPr="00A17C88" w:rsidRDefault="00A17C88" w:rsidP="00A17C88">
      <w:pPr>
        <w:tabs>
          <w:tab w:val="left" w:pos="-16160"/>
        </w:tabs>
        <w:spacing w:after="0" w:line="360" w:lineRule="auto"/>
        <w:rPr>
          <w:rFonts w:ascii="Century Gothic" w:eastAsia="Calibri" w:hAnsi="Century Gothic" w:cs="Arial"/>
        </w:rPr>
      </w:pPr>
      <w:bookmarkStart w:id="72" w:name="_Hlk103078821"/>
      <w:r w:rsidRPr="00A17C88">
        <w:rPr>
          <w:rFonts w:ascii="Century Gothic" w:eastAsia="Calibri" w:hAnsi="Century Gothic" w:cs="Arial"/>
        </w:rPr>
        <w:t xml:space="preserve">       [ …..] TAK [ …..] NIE</w:t>
      </w:r>
    </w:p>
    <w:bookmarkEnd w:id="72"/>
    <w:p w:rsidR="00A17C88" w:rsidRPr="00A17C88" w:rsidRDefault="00A17C88" w:rsidP="00A17C88">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rsidR="00A17C88" w:rsidRPr="00A17C88" w:rsidRDefault="00A17C88" w:rsidP="00A17C88">
      <w:pPr>
        <w:tabs>
          <w:tab w:val="left" w:pos="-16160"/>
        </w:tabs>
        <w:spacing w:after="0" w:line="360" w:lineRule="auto"/>
        <w:rPr>
          <w:rFonts w:ascii="Century Gothic" w:eastAsia="Calibri" w:hAnsi="Century Gothic" w:cs="Arial"/>
        </w:rPr>
      </w:pPr>
      <w:r w:rsidRPr="00A17C88">
        <w:rPr>
          <w:rFonts w:ascii="Century Gothic" w:eastAsia="Calibri" w:hAnsi="Century Gothic" w:cs="Arial"/>
        </w:rPr>
        <w:t xml:space="preserve">      [ …..] TAK [ …..] NIE</w:t>
      </w:r>
    </w:p>
    <w:p w:rsidR="00A17C88" w:rsidRPr="00A17C88" w:rsidRDefault="00A17C88" w:rsidP="00C145FB">
      <w:pPr>
        <w:numPr>
          <w:ilvl w:val="1"/>
          <w:numId w:val="12"/>
        </w:numPr>
        <w:tabs>
          <w:tab w:val="left" w:pos="-16160"/>
        </w:tabs>
        <w:spacing w:after="0" w:line="360" w:lineRule="auto"/>
        <w:ind w:left="426" w:hanging="426"/>
        <w:contextualSpacing/>
        <w:jc w:val="both"/>
        <w:rPr>
          <w:rFonts w:ascii="Century Gothic" w:eastAsia="Calibri" w:hAnsi="Century Gothic" w:cs="Arial"/>
        </w:rPr>
      </w:pPr>
      <w:r w:rsidRPr="00A17C88">
        <w:rPr>
          <w:rFonts w:ascii="Century Gothic" w:eastAsia="Calibri" w:hAnsi="Century Gothic" w:cs="Arial"/>
        </w:rPr>
        <w:t xml:space="preserve">zachodzą przesłanki wykluczenia z postępowania na podstawie art. ………… ustawy </w:t>
      </w:r>
      <w:r w:rsidRPr="00A17C88">
        <w:rPr>
          <w:rFonts w:ascii="Century Gothic" w:eastAsia="Calibri" w:hAnsi="Century Gothic" w:cs="Arial"/>
          <w:i/>
          <w:iCs/>
        </w:rPr>
        <w:t>(podać mającą zastosowanie podstawę wykluczenia spośród</w:t>
      </w:r>
      <w:r w:rsidR="00C145FB">
        <w:rPr>
          <w:rFonts w:ascii="Century Gothic" w:eastAsia="Calibri" w:hAnsi="Century Gothic" w:cs="Arial"/>
          <w:i/>
          <w:iCs/>
        </w:rPr>
        <w:t xml:space="preserve"> </w:t>
      </w:r>
      <w:r w:rsidRPr="00A17C88">
        <w:rPr>
          <w:rFonts w:ascii="Century Gothic" w:eastAsia="Calibri" w:hAnsi="Century Gothic" w:cs="Arial"/>
          <w:i/>
          <w:iCs/>
        </w:rPr>
        <w:t>wymienionych w art.</w:t>
      </w:r>
      <w:r w:rsidRPr="00A17C88">
        <w:rPr>
          <w:rFonts w:ascii="Century Gothic" w:eastAsia="Calibri" w:hAnsi="Century Gothic" w:cs="Arial"/>
          <w:color w:val="000000"/>
          <w:shd w:val="clear" w:color="auto" w:fill="FFFFFF"/>
          <w:lang w:eastAsia="pl-PL" w:bidi="pl-PL"/>
        </w:rPr>
        <w:t xml:space="preserve"> </w:t>
      </w:r>
      <w:r w:rsidRPr="00A17C88">
        <w:rPr>
          <w:rFonts w:ascii="Century Gothic" w:eastAsia="Calibri" w:hAnsi="Century Gothic" w:cs="Arial"/>
          <w:i/>
          <w:color w:val="000000"/>
          <w:shd w:val="clear" w:color="auto" w:fill="FFFFFF"/>
          <w:lang w:eastAsia="pl-PL" w:bidi="pl-PL"/>
        </w:rPr>
        <w:t>108 ust. 1 pkt 1, 2 i 5</w:t>
      </w:r>
      <w:r w:rsidRPr="00A17C88">
        <w:rPr>
          <w:rFonts w:ascii="Century Gothic" w:eastAsia="Calibri" w:hAnsi="Century Gothic" w:cs="Arial"/>
          <w:i/>
          <w:iCs/>
        </w:rPr>
        <w:t xml:space="preserve">). </w:t>
      </w:r>
      <w:r w:rsidRPr="00A17C88">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A17C88">
        <w:rPr>
          <w:rFonts w:ascii="Century Gothic" w:eastAsia="Calibri" w:hAnsi="Century Gothic" w:cs="Times New Roman"/>
          <w:color w:val="000000"/>
          <w:shd w:val="clear" w:color="auto" w:fill="FFFFFF"/>
          <w:vertAlign w:val="superscript"/>
          <w:lang w:eastAsia="pl-PL" w:bidi="pl-PL"/>
        </w:rPr>
        <w:footnoteReference w:id="1"/>
      </w:r>
      <w:r w:rsidRPr="00A17C88">
        <w:rPr>
          <w:rFonts w:ascii="Century Gothic" w:eastAsia="Calibri" w:hAnsi="Century Gothic" w:cs="Arial"/>
          <w:color w:val="000000"/>
          <w:shd w:val="clear" w:color="auto" w:fill="FFFFFF"/>
          <w:lang w:eastAsia="pl-PL" w:bidi="pl-PL"/>
        </w:rPr>
        <w:t>:</w:t>
      </w:r>
    </w:p>
    <w:p w:rsidR="00A17C88" w:rsidRPr="00A17C88" w:rsidRDefault="00A17C88" w:rsidP="00A17C88">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p>
    <w:p w:rsidR="00187144" w:rsidRDefault="00187144" w:rsidP="00A17C88">
      <w:pPr>
        <w:spacing w:after="0" w:line="288" w:lineRule="auto"/>
        <w:jc w:val="both"/>
        <w:rPr>
          <w:rFonts w:ascii="Arial" w:eastAsia="Times New Roman" w:hAnsi="Arial" w:cs="Arial"/>
          <w:bCs/>
          <w:sz w:val="20"/>
          <w:szCs w:val="20"/>
          <w:lang w:eastAsia="pl-PL"/>
        </w:rPr>
      </w:pPr>
    </w:p>
    <w:p w:rsidR="00862F0A" w:rsidRDefault="00862F0A" w:rsidP="00A17C88">
      <w:pPr>
        <w:spacing w:after="0" w:line="288" w:lineRule="auto"/>
        <w:jc w:val="both"/>
        <w:rPr>
          <w:rFonts w:ascii="Arial" w:eastAsia="Times New Roman" w:hAnsi="Arial" w:cs="Arial"/>
          <w:bCs/>
          <w:sz w:val="20"/>
          <w:szCs w:val="20"/>
          <w:lang w:eastAsia="pl-PL"/>
        </w:rPr>
      </w:pPr>
    </w:p>
    <w:p w:rsidR="003E69A4" w:rsidRDefault="003E69A4" w:rsidP="00A17C88">
      <w:pPr>
        <w:spacing w:after="0" w:line="288" w:lineRule="auto"/>
        <w:jc w:val="both"/>
        <w:rPr>
          <w:rFonts w:ascii="Arial" w:eastAsia="Times New Roman" w:hAnsi="Arial" w:cs="Arial"/>
          <w:bCs/>
          <w:sz w:val="20"/>
          <w:szCs w:val="20"/>
          <w:lang w:eastAsia="pl-PL"/>
        </w:rPr>
      </w:pPr>
    </w:p>
    <w:p w:rsidR="00187144" w:rsidRPr="00A17C88" w:rsidRDefault="00187144" w:rsidP="00A17C88">
      <w:pPr>
        <w:spacing w:after="0" w:line="288" w:lineRule="auto"/>
        <w:jc w:val="both"/>
        <w:rPr>
          <w:rFonts w:ascii="Arial" w:eastAsia="Times New Roman" w:hAnsi="Arial" w:cs="Arial"/>
          <w:bCs/>
          <w:sz w:val="20"/>
          <w:szCs w:val="20"/>
          <w:lang w:eastAsia="pl-PL"/>
        </w:rPr>
      </w:pPr>
    </w:p>
    <w:p w:rsidR="00A17C88" w:rsidRPr="00A17C88" w:rsidRDefault="00A17C88" w:rsidP="00A17C88">
      <w:pPr>
        <w:tabs>
          <w:tab w:val="left" w:pos="284"/>
        </w:tabs>
        <w:spacing w:after="0" w:line="240" w:lineRule="auto"/>
        <w:jc w:val="right"/>
        <w:rPr>
          <w:rFonts w:ascii="Century Gothic" w:eastAsia="Times New Roman" w:hAnsi="Century Gothic" w:cs="Arial"/>
          <w:b/>
          <w:bCs/>
          <w:i/>
          <w:lang w:eastAsia="pl-PL"/>
        </w:rPr>
      </w:pPr>
      <w:r w:rsidRPr="00A17C88">
        <w:rPr>
          <w:rFonts w:ascii="Century Gothic" w:eastAsia="Times New Roman" w:hAnsi="Century Gothic" w:cs="Arial"/>
          <w:b/>
          <w:bCs/>
          <w:lang w:eastAsia="pl-PL"/>
        </w:rPr>
        <w:t>Załącznik nr 3 do SWZ</w:t>
      </w:r>
    </w:p>
    <w:p w:rsidR="00A17C88" w:rsidRPr="00A17C88" w:rsidRDefault="00A17C88" w:rsidP="00A17C88">
      <w:pPr>
        <w:spacing w:after="0" w:line="240" w:lineRule="auto"/>
        <w:rPr>
          <w:rFonts w:ascii="Century Gothic" w:eastAsia="Times New Roman" w:hAnsi="Century Gothic" w:cs="Arial"/>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8D1559">
      <w:pPr>
        <w:tabs>
          <w:tab w:val="center" w:pos="7655"/>
        </w:tabs>
        <w:spacing w:after="0" w:line="360" w:lineRule="auto"/>
        <w:jc w:val="both"/>
        <w:rPr>
          <w:rFonts w:ascii="Century Gothic" w:eastAsia="Times New Roman" w:hAnsi="Century Gothic" w:cs="Open Sans"/>
          <w:b/>
          <w:i/>
          <w:lang w:eastAsia="pl-PL"/>
        </w:rPr>
      </w:pPr>
      <w:r w:rsidRPr="00A17C88">
        <w:rPr>
          <w:rFonts w:ascii="Century Gothic" w:eastAsia="Times New Roman" w:hAnsi="Century Gothic" w:cs="Open Sans"/>
          <w:b/>
          <w:i/>
          <w:lang w:eastAsia="pl-PL"/>
        </w:rPr>
        <w:t xml:space="preserve">Oświadczenie wykonawcy o aktualności informacji zawartych w oświadczeniu, </w:t>
      </w:r>
      <w:r w:rsidRPr="00A17C88">
        <w:rPr>
          <w:rFonts w:ascii="Century Gothic" w:eastAsia="Times New Roman" w:hAnsi="Century Gothic" w:cs="Open Sans"/>
          <w:b/>
          <w:i/>
          <w:lang w:eastAsia="pl-PL"/>
        </w:rPr>
        <w:br/>
        <w:t>o którym mowa w art. 125 ust. 1 Ustawy</w:t>
      </w:r>
    </w:p>
    <w:p w:rsidR="00A17C88" w:rsidRPr="00AE4C57" w:rsidRDefault="00A17C88" w:rsidP="008D1559">
      <w:pPr>
        <w:tabs>
          <w:tab w:val="center" w:pos="7655"/>
        </w:tabs>
        <w:spacing w:line="360" w:lineRule="auto"/>
        <w:jc w:val="both"/>
        <w:rPr>
          <w:rFonts w:ascii="Century Gothic" w:eastAsia="Times New Roman" w:hAnsi="Century Gothic" w:cs="Open Sans"/>
          <w:b/>
          <w:bCs/>
          <w:i/>
          <w:lang w:eastAsia="pl-PL"/>
        </w:rPr>
      </w:pPr>
      <w:r w:rsidRPr="00A17C88">
        <w:rPr>
          <w:rFonts w:ascii="Century Gothic" w:eastAsia="Times New Roman" w:hAnsi="Century Gothic" w:cs="Open Sans"/>
          <w:i/>
          <w:lang w:eastAsia="pl-PL"/>
        </w:rPr>
        <w:t>Na potrzeby postępowania pn.</w:t>
      </w:r>
      <w:r w:rsidRPr="00A17C88">
        <w:rPr>
          <w:rFonts w:ascii="Century Gothic" w:eastAsia="Times New Roman" w:hAnsi="Century Gothic" w:cs="Open Sans"/>
          <w:b/>
          <w:i/>
          <w:lang w:eastAsia="pl-PL"/>
        </w:rPr>
        <w:t xml:space="preserve"> „</w:t>
      </w:r>
      <w:r w:rsidR="00862F0A" w:rsidRPr="00862F0A">
        <w:rPr>
          <w:rFonts w:ascii="Century Gothic" w:eastAsia="Times New Roman" w:hAnsi="Century Gothic" w:cs="Open Sans"/>
          <w:b/>
          <w:bCs/>
          <w:i/>
          <w:lang w:eastAsia="pl-PL"/>
        </w:rPr>
        <w:t>Roboty remontowe ścieżek komunikacyjnych na kompleksie skoczni narciarskich Skalite</w:t>
      </w:r>
      <w:r w:rsidRPr="00A17C88">
        <w:rPr>
          <w:rFonts w:ascii="Century Gothic" w:eastAsia="Times New Roman" w:hAnsi="Century Gothic" w:cs="Open Sans"/>
          <w:b/>
          <w:bCs/>
          <w:i/>
          <w:lang w:eastAsia="pl-PL"/>
        </w:rPr>
        <w:t>”</w:t>
      </w:r>
      <w:r w:rsidRPr="00A17C88">
        <w:rPr>
          <w:rFonts w:ascii="Century Gothic" w:eastAsia="Times New Roman" w:hAnsi="Century Gothic" w:cs="Open Sans"/>
          <w:b/>
          <w:i/>
          <w:lang w:eastAsia="pl-PL"/>
        </w:rPr>
        <w:t>,</w:t>
      </w:r>
      <w:r w:rsidRPr="00A17C88">
        <w:rPr>
          <w:rFonts w:ascii="Century Gothic" w:eastAsia="Times New Roman" w:hAnsi="Century Gothic" w:cs="Open Sans"/>
          <w:b/>
          <w:bCs/>
          <w:i/>
          <w:lang w:eastAsia="pl-PL"/>
        </w:rPr>
        <w:t xml:space="preserve"> </w:t>
      </w:r>
      <w:r w:rsidRPr="00A17C88">
        <w:rPr>
          <w:rFonts w:ascii="Century Gothic" w:eastAsia="Times New Roman" w:hAnsi="Century Gothic" w:cs="Open Sans"/>
          <w:i/>
          <w:lang w:eastAsia="pl-PL"/>
        </w:rPr>
        <w:t>oświadczam, co następuje: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6"/>
        <w:gridCol w:w="5356"/>
      </w:tblGrid>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DANE WYKONAWCY</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*niepotrzebne skreślić</w:t>
            </w: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KRS/</w:t>
            </w:r>
            <w:proofErr w:type="spellStart"/>
            <w:r w:rsidRPr="00A17C88">
              <w:rPr>
                <w:rFonts w:ascii="Century Gothic" w:eastAsia="Times New Roman" w:hAnsi="Century Gothic" w:cs="Open Sans"/>
                <w:i/>
                <w:lang w:eastAsia="pl-PL"/>
              </w:rPr>
              <w:t>CEiDG</w:t>
            </w:r>
            <w:proofErr w:type="spellEnd"/>
            <w:r w:rsidRPr="00A17C88">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2045" w:type="pct"/>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OŚWIADCZENIE WYKONAWCY</w:t>
            </w:r>
          </w:p>
        </w:tc>
      </w:tr>
      <w:tr w:rsidR="00A17C88" w:rsidRPr="00A17C88" w:rsidTr="00FE7C30">
        <w:tc>
          <w:tcPr>
            <w:tcW w:w="5000" w:type="pct"/>
            <w:gridSpan w:val="2"/>
            <w:tcBorders>
              <w:top w:val="single" w:sz="4" w:space="0" w:color="auto"/>
              <w:left w:val="single" w:sz="4" w:space="0" w:color="auto"/>
              <w:bottom w:val="single" w:sz="4" w:space="0" w:color="auto"/>
              <w:right w:val="single" w:sz="4" w:space="0" w:color="auto"/>
            </w:tcBorders>
            <w:hideMark/>
          </w:tcPr>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r w:rsidRPr="00A17C88">
              <w:rPr>
                <w:rFonts w:ascii="Century Gothic" w:eastAsia="Times New Roman" w:hAnsi="Century Gothic" w:cs="Open Sans"/>
                <w:i/>
                <w:lang w:eastAsia="pl-PL"/>
              </w:rPr>
              <w:t xml:space="preserve">            [ …..] TAK   [ …..] NIE   </w:t>
            </w:r>
          </w:p>
        </w:tc>
      </w:tr>
    </w:tbl>
    <w:p w:rsidR="00A17C88" w:rsidRPr="00A17C88" w:rsidRDefault="00A17C88" w:rsidP="00A17C88">
      <w:pPr>
        <w:tabs>
          <w:tab w:val="center" w:pos="7655"/>
        </w:tabs>
        <w:spacing w:after="0" w:line="360" w:lineRule="auto"/>
        <w:rPr>
          <w:rFonts w:ascii="Century Gothic" w:eastAsia="Times New Roman" w:hAnsi="Century Gothic" w:cs="Open Sans"/>
          <w:i/>
          <w:lang w:eastAsia="pl-PL"/>
        </w:rPr>
      </w:pP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UWAGA! Dokument należy wypełnić i podpisać kwalifikowanym podpisem elektronicznym lub podpisem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zaufanym lub podpisem osobistym.</w:t>
      </w:r>
    </w:p>
    <w:p w:rsidR="00A17C88" w:rsidRPr="00A17C88" w:rsidRDefault="00A17C88" w:rsidP="00A17C88">
      <w:pPr>
        <w:autoSpaceDE w:val="0"/>
        <w:autoSpaceDN w:val="0"/>
        <w:adjustRightInd w:val="0"/>
        <w:spacing w:after="0" w:line="240" w:lineRule="auto"/>
        <w:rPr>
          <w:rFonts w:ascii="Century Gothic" w:hAnsi="Century Gothic" w:cs="CIDFont+F2"/>
          <w:b/>
          <w:bCs/>
          <w:i/>
          <w:iCs/>
          <w:color w:val="FF0000"/>
          <w:sz w:val="18"/>
          <w:szCs w:val="18"/>
        </w:rPr>
      </w:pPr>
      <w:r w:rsidRPr="00A17C88">
        <w:rPr>
          <w:rFonts w:ascii="Century Gothic" w:hAnsi="Century Gothic" w:cs="CIDFont+F2"/>
          <w:b/>
          <w:bCs/>
          <w:i/>
          <w:iCs/>
          <w:color w:val="FF0000"/>
          <w:sz w:val="18"/>
          <w:szCs w:val="18"/>
        </w:rPr>
        <w:t>Zamawiający zaleca zapisanie dokumentu w formacie PDF.</w:t>
      </w:r>
    </w:p>
    <w:p w:rsidR="00A17C88" w:rsidRPr="00A17C88" w:rsidRDefault="00A17C88" w:rsidP="00A17C88">
      <w:pPr>
        <w:tabs>
          <w:tab w:val="center" w:pos="7655"/>
        </w:tabs>
        <w:spacing w:after="0" w:line="360" w:lineRule="auto"/>
        <w:rPr>
          <w:rFonts w:ascii="Century Gothic" w:hAnsi="Century Gothic" w:cs="CIDFont+F3"/>
          <w:b/>
          <w:bCs/>
          <w:color w:val="FF0000"/>
          <w:sz w:val="20"/>
          <w:szCs w:val="20"/>
        </w:rPr>
      </w:pPr>
      <w:r w:rsidRPr="00A17C88">
        <w:rPr>
          <w:rFonts w:ascii="Century Gothic" w:hAnsi="Century Gothic" w:cs="CIDFont+F3"/>
          <w:b/>
          <w:bCs/>
          <w:color w:val="FF0000"/>
          <w:sz w:val="20"/>
          <w:szCs w:val="20"/>
        </w:rPr>
        <w:t>DOKUMENT SKŁADANY NA WEZWANIE.</w:t>
      </w:r>
      <w:bookmarkStart w:id="73" w:name="_Hlk67041831"/>
    </w:p>
    <w:p w:rsidR="00A17C88" w:rsidRDefault="00A17C88" w:rsidP="00A17C88">
      <w:pPr>
        <w:tabs>
          <w:tab w:val="center" w:pos="7655"/>
        </w:tabs>
        <w:spacing w:after="0" w:line="360" w:lineRule="auto"/>
        <w:rPr>
          <w:rFonts w:ascii="Century Gothic" w:hAnsi="Century Gothic" w:cs="CIDFont+F3"/>
          <w:b/>
          <w:bCs/>
          <w:color w:val="FF0000"/>
          <w:sz w:val="20"/>
          <w:szCs w:val="20"/>
        </w:rPr>
      </w:pPr>
    </w:p>
    <w:p w:rsidR="00187144" w:rsidRDefault="00187144" w:rsidP="00A17C88">
      <w:pPr>
        <w:tabs>
          <w:tab w:val="center" w:pos="7655"/>
        </w:tabs>
        <w:spacing w:after="0" w:line="360" w:lineRule="auto"/>
        <w:rPr>
          <w:rFonts w:ascii="Century Gothic" w:hAnsi="Century Gothic" w:cs="CIDFont+F3"/>
          <w:b/>
          <w:bCs/>
          <w:color w:val="FF0000"/>
          <w:sz w:val="20"/>
          <w:szCs w:val="20"/>
        </w:rPr>
      </w:pPr>
    </w:p>
    <w:p w:rsidR="00862F0A" w:rsidRDefault="00862F0A" w:rsidP="00A17C88">
      <w:pPr>
        <w:tabs>
          <w:tab w:val="center" w:pos="7655"/>
        </w:tabs>
        <w:spacing w:after="0" w:line="360" w:lineRule="auto"/>
        <w:rPr>
          <w:rFonts w:ascii="Century Gothic" w:hAnsi="Century Gothic" w:cs="CIDFont+F3"/>
          <w:b/>
          <w:bCs/>
          <w:color w:val="FF0000"/>
          <w:sz w:val="20"/>
          <w:szCs w:val="20"/>
        </w:rPr>
      </w:pPr>
    </w:p>
    <w:p w:rsidR="00862F0A" w:rsidRPr="00A17C88" w:rsidRDefault="00862F0A" w:rsidP="00A17C88">
      <w:pPr>
        <w:tabs>
          <w:tab w:val="center" w:pos="7655"/>
        </w:tabs>
        <w:spacing w:after="0" w:line="360" w:lineRule="auto"/>
        <w:rPr>
          <w:rFonts w:ascii="Century Gothic" w:hAnsi="Century Gothic" w:cs="CIDFont+F3"/>
          <w:b/>
          <w:bCs/>
          <w:color w:val="FF0000"/>
          <w:sz w:val="20"/>
          <w:szCs w:val="20"/>
        </w:rPr>
      </w:pPr>
    </w:p>
    <w:p w:rsidR="00A17C88" w:rsidRDefault="00A17C88" w:rsidP="00A17C88">
      <w:pPr>
        <w:keepNext/>
        <w:spacing w:after="0" w:line="288" w:lineRule="auto"/>
        <w:outlineLvl w:val="2"/>
        <w:rPr>
          <w:rFonts w:ascii="Century Gothic" w:eastAsia="Times New Roman" w:hAnsi="Century Gothic" w:cs="Open Sans"/>
          <w:b/>
          <w:i/>
          <w:lang w:eastAsia="pl-PL"/>
        </w:rPr>
      </w:pPr>
    </w:p>
    <w:p w:rsidR="00862F0A" w:rsidRPr="00A17C88" w:rsidRDefault="00862F0A" w:rsidP="00A17C88">
      <w:pPr>
        <w:keepNext/>
        <w:spacing w:after="0" w:line="288" w:lineRule="auto"/>
        <w:outlineLvl w:val="2"/>
        <w:rPr>
          <w:rFonts w:ascii="Century Gothic" w:eastAsia="Times New Roman" w:hAnsi="Century Gothic" w:cs="Open Sans"/>
          <w:b/>
          <w:i/>
          <w:lang w:eastAsia="pl-PL"/>
        </w:rPr>
      </w:pPr>
    </w:p>
    <w:p w:rsidR="00A17C88" w:rsidRPr="00A17C88" w:rsidRDefault="00A17C88" w:rsidP="00A17C88">
      <w:pPr>
        <w:keepNext/>
        <w:spacing w:after="0" w:line="288" w:lineRule="auto"/>
        <w:jc w:val="right"/>
        <w:outlineLvl w:val="2"/>
        <w:rPr>
          <w:rFonts w:ascii="Century Gothic" w:eastAsia="Times New Roman" w:hAnsi="Century Gothic" w:cs="Open Sans"/>
          <w:b/>
          <w:sz w:val="20"/>
          <w:szCs w:val="20"/>
          <w:u w:val="single"/>
          <w:lang w:eastAsia="pl-PL"/>
        </w:rPr>
      </w:pPr>
      <w:r w:rsidRPr="00A17C88">
        <w:rPr>
          <w:rFonts w:ascii="Century Gothic" w:eastAsia="Times New Roman" w:hAnsi="Century Gothic" w:cs="Open Sans"/>
          <w:b/>
          <w:sz w:val="20"/>
          <w:szCs w:val="20"/>
          <w:u w:val="single"/>
          <w:lang w:eastAsia="pl-PL"/>
        </w:rPr>
        <w:t>Załącznik nr 4 do SWZ -</w:t>
      </w:r>
      <w:bookmarkEnd w:id="73"/>
      <w:r w:rsidRPr="00A17C88">
        <w:rPr>
          <w:rFonts w:ascii="Century Gothic" w:eastAsia="Times New Roman" w:hAnsi="Century Gothic" w:cs="Open Sans"/>
          <w:b/>
          <w:sz w:val="20"/>
          <w:szCs w:val="20"/>
          <w:u w:val="single"/>
          <w:lang w:eastAsia="pl-PL"/>
        </w:rPr>
        <w:br/>
        <w:t>Grupa kapitałowa</w:t>
      </w:r>
    </w:p>
    <w:p w:rsidR="00A17C88" w:rsidRPr="00A17C88" w:rsidRDefault="00A17C88" w:rsidP="00A17C88">
      <w:pPr>
        <w:spacing w:before="120" w:after="120" w:line="288" w:lineRule="auto"/>
        <w:jc w:val="center"/>
        <w:rPr>
          <w:rFonts w:ascii="Century Gothic" w:eastAsia="Times New Roman" w:hAnsi="Century Gothic" w:cs="Open Sans"/>
          <w:b/>
          <w:lang w:eastAsia="pl-PL"/>
        </w:rPr>
      </w:pPr>
    </w:p>
    <w:p w:rsidR="00A17C88" w:rsidRPr="00A17C88" w:rsidRDefault="00A17C88" w:rsidP="00A17C88">
      <w:pPr>
        <w:spacing w:before="120" w:after="120" w:line="288" w:lineRule="auto"/>
        <w:jc w:val="center"/>
        <w:rPr>
          <w:rFonts w:ascii="Century Gothic" w:eastAsia="Times New Roman" w:hAnsi="Century Gothic" w:cs="Open Sans"/>
          <w:b/>
          <w:lang w:eastAsia="pl-PL"/>
        </w:rPr>
      </w:pPr>
      <w:r w:rsidRPr="00A17C88">
        <w:rPr>
          <w:rFonts w:ascii="Century Gothic" w:eastAsia="Times New Roman" w:hAnsi="Century Gothic" w:cs="Open Sans"/>
          <w:b/>
          <w:lang w:eastAsia="pl-PL"/>
        </w:rPr>
        <w:t>Lista podmiotów należących do tej samej grupy kapitałowej / Informacja o tym, że Wykonawca nie należy do grupy kapitałowej*</w:t>
      </w:r>
    </w:p>
    <w:p w:rsidR="00A17C88" w:rsidRPr="00A17C88" w:rsidRDefault="00A17C88" w:rsidP="00A17C88">
      <w:pPr>
        <w:spacing w:before="120" w:after="0" w:line="288" w:lineRule="auto"/>
        <w:jc w:val="center"/>
        <w:rPr>
          <w:rFonts w:ascii="Century Gothic" w:eastAsia="Times New Roman" w:hAnsi="Century Gothic" w:cs="Open Sans"/>
          <w:b/>
          <w:u w:val="single"/>
          <w:lang w:eastAsia="pl-PL"/>
        </w:rPr>
      </w:pPr>
      <w:r w:rsidRPr="00A17C88">
        <w:rPr>
          <w:rFonts w:ascii="Century Gothic" w:eastAsia="Times New Roman" w:hAnsi="Century Gothic" w:cs="Open Sans"/>
          <w:b/>
          <w:u w:val="single"/>
          <w:lang w:eastAsia="pl-PL"/>
        </w:rPr>
        <w:t>UWAGA:  należy wypełnić odpowiednio*</w:t>
      </w:r>
    </w:p>
    <w:p w:rsidR="00A17C88" w:rsidRPr="00A17C88" w:rsidRDefault="00A17C88" w:rsidP="00A17C88">
      <w:pPr>
        <w:spacing w:after="0" w:line="240" w:lineRule="auto"/>
        <w:jc w:val="center"/>
        <w:rPr>
          <w:rFonts w:ascii="Century Gothic" w:eastAsia="Times New Roman" w:hAnsi="Century Gothic" w:cs="Open Sans"/>
          <w:b/>
          <w:i/>
          <w:sz w:val="20"/>
          <w:szCs w:val="20"/>
          <w:lang w:eastAsia="pl-PL"/>
        </w:rPr>
      </w:pPr>
    </w:p>
    <w:p w:rsidR="00A17C88" w:rsidRPr="00DC0F81" w:rsidRDefault="00A17C88" w:rsidP="00A17C88">
      <w:pPr>
        <w:spacing w:after="0" w:line="240" w:lineRule="auto"/>
        <w:jc w:val="both"/>
        <w:rPr>
          <w:rFonts w:ascii="Century Gothic" w:eastAsia="Times New Roman" w:hAnsi="Century Gothic" w:cs="Times New Roman"/>
          <w:b/>
          <w:bCs/>
          <w:i/>
          <w:lang w:eastAsia="pl-PL"/>
        </w:rPr>
      </w:pPr>
      <w:bookmarkStart w:id="74" w:name="_Hlk127273322"/>
      <w:r w:rsidRPr="00A17C88">
        <w:rPr>
          <w:rFonts w:ascii="Century Gothic" w:eastAsia="Times New Roman" w:hAnsi="Century Gothic" w:cs="Times New Roman"/>
          <w:iCs/>
          <w:lang w:eastAsia="pl-PL"/>
        </w:rPr>
        <w:t>Sk</w:t>
      </w:r>
      <w:r w:rsidRPr="00A17C88">
        <w:rPr>
          <w:rFonts w:ascii="Century Gothic" w:eastAsia="Times New Roman" w:hAnsi="Century Gothic" w:cs="Times New Roman" w:hint="eastAsia"/>
          <w:iCs/>
          <w:lang w:eastAsia="pl-PL"/>
        </w:rPr>
        <w:t>ł</w:t>
      </w:r>
      <w:r w:rsidRPr="00A17C88">
        <w:rPr>
          <w:rFonts w:ascii="Century Gothic" w:eastAsia="Times New Roman" w:hAnsi="Century Gothic" w:cs="Times New Roman"/>
          <w:iCs/>
          <w:lang w:eastAsia="pl-PL"/>
        </w:rPr>
        <w:t>adaj</w:t>
      </w:r>
      <w:r w:rsidRPr="00A17C88">
        <w:rPr>
          <w:rFonts w:ascii="Century Gothic" w:eastAsia="Times New Roman" w:hAnsi="Century Gothic" w:cs="Times New Roman" w:hint="eastAsia"/>
          <w:iCs/>
          <w:lang w:eastAsia="pl-PL"/>
        </w:rPr>
        <w:t>ą</w:t>
      </w:r>
      <w:r w:rsidRPr="00A17C88">
        <w:rPr>
          <w:rFonts w:ascii="Century Gothic" w:eastAsia="Times New Roman" w:hAnsi="Century Gothic" w:cs="Times New Roman"/>
          <w:iCs/>
          <w:lang w:eastAsia="pl-PL"/>
        </w:rPr>
        <w:t>c ofert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 xml:space="preserve"> w post</w:t>
      </w:r>
      <w:r w:rsidRPr="00A17C88">
        <w:rPr>
          <w:rFonts w:ascii="Century Gothic" w:eastAsia="Times New Roman" w:hAnsi="Century Gothic" w:cs="Times New Roman" w:hint="eastAsia"/>
          <w:iCs/>
          <w:lang w:eastAsia="pl-PL"/>
        </w:rPr>
        <w:t>ę</w:t>
      </w:r>
      <w:r w:rsidRPr="00A17C88">
        <w:rPr>
          <w:rFonts w:ascii="Century Gothic" w:eastAsia="Times New Roman" w:hAnsi="Century Gothic" w:cs="Times New Roman"/>
          <w:iCs/>
          <w:lang w:eastAsia="pl-PL"/>
        </w:rPr>
        <w:t>powaniu o udzielenie zam</w:t>
      </w:r>
      <w:r w:rsidRPr="00A17C88">
        <w:rPr>
          <w:rFonts w:ascii="Century Gothic" w:eastAsia="Times New Roman" w:hAnsi="Century Gothic" w:cs="Times New Roman" w:hint="eastAsia"/>
          <w:iCs/>
          <w:lang w:eastAsia="pl-PL"/>
        </w:rPr>
        <w:t>ó</w:t>
      </w:r>
      <w:r w:rsidRPr="00A17C88">
        <w:rPr>
          <w:rFonts w:ascii="Century Gothic" w:eastAsia="Times New Roman" w:hAnsi="Century Gothic" w:cs="Times New Roman"/>
          <w:iCs/>
          <w:lang w:eastAsia="pl-PL"/>
        </w:rPr>
        <w:t>wienia publicznego</w:t>
      </w:r>
      <w:r w:rsidRPr="00A17C88">
        <w:rPr>
          <w:rFonts w:ascii="Century Gothic" w:eastAsia="Times New Roman" w:hAnsi="Century Gothic" w:cs="Times New Roman"/>
          <w:b/>
          <w:bCs/>
          <w:i/>
          <w:lang w:eastAsia="pl-PL"/>
        </w:rPr>
        <w:t xml:space="preserve"> pn</w:t>
      </w:r>
      <w:r w:rsidR="00060129">
        <w:rPr>
          <w:rFonts w:ascii="Century Gothic" w:eastAsia="Times New Roman" w:hAnsi="Century Gothic" w:cs="Times New Roman"/>
          <w:b/>
          <w:bCs/>
          <w:i/>
          <w:lang w:eastAsia="pl-PL"/>
        </w:rPr>
        <w:t>.</w:t>
      </w:r>
      <w:bookmarkEnd w:id="74"/>
      <w:r w:rsidR="00862F0A" w:rsidRPr="00862F0A">
        <w:rPr>
          <w:rFonts w:ascii="Century Gothic" w:hAnsi="Century Gothic"/>
          <w:b/>
          <w:bCs/>
        </w:rPr>
        <w:t xml:space="preserve"> </w:t>
      </w:r>
      <w:r w:rsidR="00862F0A" w:rsidRPr="00862F0A">
        <w:rPr>
          <w:rFonts w:ascii="Century Gothic" w:eastAsia="Times New Roman" w:hAnsi="Century Gothic" w:cs="Times New Roman"/>
          <w:b/>
          <w:bCs/>
          <w:i/>
          <w:lang w:eastAsia="pl-PL"/>
        </w:rPr>
        <w:t>Roboty remontowe ścieżek komunikacyjnych na kompleksie skoczni narciarskich Skalite</w:t>
      </w:r>
      <w:r w:rsidRPr="00A17C88">
        <w:rPr>
          <w:rFonts w:ascii="Century Gothic" w:eastAsia="Times New Roman" w:hAnsi="Century Gothic" w:cs="Open Sans"/>
          <w:b/>
          <w:bCs/>
          <w:lang w:eastAsia="pl-PL"/>
        </w:rPr>
        <w:t>,</w:t>
      </w:r>
      <w:r w:rsidRPr="00A17C88">
        <w:rPr>
          <w:rFonts w:ascii="Century Gothic" w:eastAsia="Times New Roman" w:hAnsi="Century Gothic" w:cs="Open Sans"/>
          <w:b/>
          <w:lang w:eastAsia="pl-PL"/>
        </w:rPr>
        <w:t xml:space="preserve"> </w:t>
      </w:r>
      <w:r w:rsidRPr="00A17C88">
        <w:rPr>
          <w:rFonts w:ascii="Century Gothic" w:eastAsia="Times New Roman" w:hAnsi="Century Gothic" w:cs="Open Sans"/>
          <w:lang w:eastAsia="pl-PL"/>
        </w:rPr>
        <w:t>w celu potwierdzenia braku podstaw wykluczenia z postępowania na podstawie art. 108 ust. 1 pkt 5  ustawy z dnia 11 września 2019 r. Prawo zamówień publicznych (</w:t>
      </w:r>
      <w:proofErr w:type="spellStart"/>
      <w:r w:rsidRPr="00A17C88">
        <w:rPr>
          <w:rFonts w:ascii="Century Gothic" w:eastAsia="Times New Roman" w:hAnsi="Century Gothic" w:cs="Open Sans"/>
          <w:lang w:eastAsia="pl-PL"/>
        </w:rPr>
        <w:t>t.j</w:t>
      </w:r>
      <w:proofErr w:type="spellEnd"/>
      <w:r w:rsidRPr="00A17C88">
        <w:rPr>
          <w:rFonts w:ascii="Century Gothic" w:eastAsia="Times New Roman" w:hAnsi="Century Gothic" w:cs="Open Sans"/>
          <w:lang w:eastAsia="pl-PL"/>
        </w:rPr>
        <w:t>. Dz. U. z 2024 r. poz. 1320.</w:t>
      </w:r>
      <w:r w:rsidRPr="00A17C88">
        <w:rPr>
          <w:rFonts w:ascii="Century Gothic" w:eastAsia="Times New Roman" w:hAnsi="Century Gothic" w:cs="Open Sans"/>
          <w:bCs/>
          <w:lang w:eastAsia="pl-PL"/>
        </w:rPr>
        <w:t xml:space="preserve"> ze zm.</w:t>
      </w:r>
      <w:r w:rsidRPr="00A17C88">
        <w:rPr>
          <w:rFonts w:ascii="Century Gothic" w:eastAsia="Times New Roman" w:hAnsi="Century Gothic" w:cs="Open Sans"/>
          <w:lang w:eastAsia="pl-PL"/>
        </w:rPr>
        <w:t>), działając w imieniu Wykonawcy:</w:t>
      </w:r>
    </w:p>
    <w:p w:rsidR="00A17C88" w:rsidRPr="00A17C88" w:rsidRDefault="00A17C88" w:rsidP="00A17C88">
      <w:pPr>
        <w:spacing w:after="0" w:line="240" w:lineRule="auto"/>
        <w:jc w:val="both"/>
        <w:rPr>
          <w:rFonts w:ascii="Century Gothic" w:eastAsia="Times New Roman" w:hAnsi="Century Gothic" w:cs="Times New Roman"/>
          <w:b/>
          <w:bCs/>
          <w:i/>
          <w:lang w:eastAsia="pl-PL"/>
        </w:rPr>
      </w:pP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lang w:eastAsia="pl-PL"/>
        </w:rPr>
        <w:t>__________________________________________________________________________________</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r w:rsidRPr="00A17C88">
        <w:rPr>
          <w:rFonts w:ascii="Century Gothic" w:eastAsia="Times New Roman" w:hAnsi="Century Gothic" w:cs="Open Sans"/>
          <w:i/>
          <w:lang w:eastAsia="pl-PL"/>
        </w:rPr>
        <w:t>nazwa (firma) i dokładny adres Wykonawcy)</w:t>
      </w:r>
    </w:p>
    <w:p w:rsidR="00A17C88" w:rsidRPr="00A17C88" w:rsidRDefault="00A17C88" w:rsidP="00A17C88">
      <w:pPr>
        <w:tabs>
          <w:tab w:val="num" w:pos="0"/>
        </w:tabs>
        <w:spacing w:after="0" w:line="240" w:lineRule="auto"/>
        <w:jc w:val="center"/>
        <w:rPr>
          <w:rFonts w:ascii="Century Gothic" w:eastAsia="Times New Roman" w:hAnsi="Century Gothic" w:cs="Open Sans"/>
          <w:lang w:eastAsia="pl-PL"/>
        </w:rPr>
      </w:pPr>
    </w:p>
    <w:p w:rsidR="00A17C88" w:rsidRPr="00A17C88" w:rsidRDefault="00A17C88" w:rsidP="00A17C88">
      <w:pPr>
        <w:autoSpaceDN w:val="0"/>
        <w:spacing w:after="0" w:line="288" w:lineRule="auto"/>
        <w:jc w:val="both"/>
        <w:rPr>
          <w:rFonts w:ascii="Century Gothic" w:eastAsia="Times New Roman" w:hAnsi="Century Gothic" w:cs="Open Sans"/>
          <w:lang w:eastAsia="pl-PL"/>
        </w:rPr>
      </w:pP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należę do tej samej grupy kapitałowej</w:t>
      </w:r>
      <w:r w:rsidRPr="00A17C88">
        <w:rPr>
          <w:rFonts w:ascii="Century Gothic" w:eastAsia="Times New Roman" w:hAnsi="Century Gothic" w:cs="Open Sans"/>
          <w:lang w:eastAsia="pl-PL"/>
        </w:rPr>
        <w:t xml:space="preserve"> z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rzy</w:t>
      </w:r>
    </w:p>
    <w:p w:rsidR="00A17C88" w:rsidRPr="00A17C88" w:rsidRDefault="00A17C88" w:rsidP="00187144">
      <w:pPr>
        <w:autoSpaceDN w:val="0"/>
        <w:spacing w:after="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yli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bne oferty w niniejszym post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powaniu w rozumieniu ustawy z dnia 16 lutego</w:t>
      </w:r>
      <w:r w:rsidR="00187144">
        <w:rPr>
          <w:rFonts w:ascii="Century Gothic" w:eastAsia="Times New Roman" w:hAnsi="Century Gothic" w:cs="Open Sans"/>
          <w:lang w:eastAsia="pl-PL"/>
        </w:rPr>
        <w:t xml:space="preserve"> </w:t>
      </w:r>
      <w:r w:rsidRPr="00A17C88">
        <w:rPr>
          <w:rFonts w:ascii="Century Gothic" w:eastAsia="Times New Roman" w:hAnsi="Century Gothic" w:cs="Open Sans"/>
          <w:lang w:eastAsia="pl-PL"/>
        </w:rPr>
        <w:t>2007 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0"/>
        <w:gridCol w:w="4017"/>
      </w:tblGrid>
      <w:tr w:rsidR="00A17C88" w:rsidRPr="00A17C88" w:rsidTr="00FE7C30">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b/>
                <w:spacing w:val="4"/>
                <w:lang w:eastAsia="pl-PL"/>
              </w:rPr>
            </w:pPr>
            <w:r w:rsidRPr="00A17C88">
              <w:rPr>
                <w:rFonts w:ascii="Century Gothic" w:eastAsia="Times New Roman" w:hAnsi="Century Gothic" w:cs="Open Sans"/>
                <w:b/>
                <w:spacing w:val="4"/>
                <w:lang w:eastAsia="pl-PL"/>
              </w:rPr>
              <w:t>Adres podmiotu</w:t>
            </w: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r w:rsidR="00A17C88" w:rsidRPr="00A17C88" w:rsidTr="00FE7C30">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rsidR="00A17C88" w:rsidRPr="00A17C88" w:rsidRDefault="00A17C88" w:rsidP="00A17C88">
            <w:pPr>
              <w:spacing w:after="0" w:line="240" w:lineRule="auto"/>
              <w:jc w:val="center"/>
              <w:rPr>
                <w:rFonts w:ascii="Century Gothic" w:eastAsia="Times New Roman" w:hAnsi="Century Gothic" w:cs="Open Sans"/>
                <w:spacing w:val="4"/>
                <w:lang w:eastAsia="pl-PL"/>
              </w:rPr>
            </w:pPr>
            <w:r w:rsidRPr="00A17C88">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rsidR="00A17C88" w:rsidRPr="00A17C88" w:rsidRDefault="00A17C88" w:rsidP="00A17C88">
            <w:pPr>
              <w:spacing w:after="0" w:line="240" w:lineRule="auto"/>
              <w:rPr>
                <w:rFonts w:ascii="Century Gothic" w:eastAsia="Times New Roman" w:hAnsi="Century Gothic" w:cs="Open Sans"/>
                <w:spacing w:val="4"/>
                <w:lang w:eastAsia="pl-PL"/>
              </w:rPr>
            </w:pPr>
          </w:p>
        </w:tc>
      </w:tr>
    </w:tbl>
    <w:p w:rsidR="00A17C88" w:rsidRPr="00A17C88" w:rsidRDefault="00A17C88" w:rsidP="00A17C88">
      <w:pPr>
        <w:spacing w:before="120" w:after="120" w:line="120" w:lineRule="auto"/>
        <w:ind w:left="284"/>
        <w:rPr>
          <w:rFonts w:ascii="Century Gothic" w:eastAsia="Times New Roman" w:hAnsi="Century Gothic" w:cs="Open Sans"/>
          <w:lang w:eastAsia="pl-PL"/>
        </w:rPr>
      </w:pPr>
    </w:p>
    <w:p w:rsidR="00A17C88" w:rsidRPr="00A17C88" w:rsidRDefault="00A17C88" w:rsidP="00A17C88">
      <w:pPr>
        <w:spacing w:before="120" w:after="120" w:line="288" w:lineRule="auto"/>
        <w:ind w:left="284"/>
        <w:jc w:val="both"/>
        <w:rPr>
          <w:rFonts w:ascii="Century Gothic" w:eastAsia="Times New Roman" w:hAnsi="Century Gothic" w:cs="Open Sans"/>
          <w:lang w:eastAsia="pl-PL"/>
        </w:rPr>
      </w:pPr>
      <w:r w:rsidRPr="00A17C88">
        <w:rPr>
          <w:rFonts w:ascii="Century Gothic" w:eastAsia="Times New Roman" w:hAnsi="Century Gothic" w:cs="Open Sans"/>
          <w:lang w:eastAsia="pl-PL"/>
        </w:rPr>
        <w:t>oraz składam wraz z oświadczeniem dokumenty bądź informacje potwierdzające,  że powiązania z innym Wykonawcą nie prowadzą do zakłócenia konkurencji w postępowaniu.*</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hint="eastAsia"/>
          <w:lang w:eastAsia="pl-PL"/>
        </w:rPr>
        <w:t></w:t>
      </w:r>
      <w:r w:rsidRPr="00A17C88">
        <w:rPr>
          <w:rFonts w:ascii="Century Gothic" w:eastAsia="Times New Roman" w:hAnsi="Century Gothic" w:cs="Open Sans"/>
          <w:lang w:eastAsia="pl-PL"/>
        </w:rPr>
        <w:t xml:space="preserve"> </w:t>
      </w:r>
      <w:r w:rsidRPr="00A17C88">
        <w:rPr>
          <w:rFonts w:ascii="Century Gothic" w:eastAsia="Times New Roman" w:hAnsi="Century Gothic" w:cs="Open Sans"/>
          <w:b/>
          <w:bCs/>
          <w:lang w:eastAsia="pl-PL"/>
        </w:rPr>
        <w:t>Oświadczam, że nie należę do tej samej grupy kapitałowej</w:t>
      </w:r>
      <w:r w:rsidRPr="00A17C88">
        <w:rPr>
          <w:rFonts w:ascii="Century Gothic" w:eastAsia="Times New Roman" w:hAnsi="Century Gothic" w:cs="Open Sans"/>
          <w:lang w:eastAsia="pl-PL"/>
        </w:rPr>
        <w:t xml:space="preserve"> w rozumieniu ustawy z</w:t>
      </w:r>
    </w:p>
    <w:p w:rsidR="00A17C88" w:rsidRPr="00A17C88" w:rsidRDefault="00A17C88" w:rsidP="00A17C88">
      <w:pPr>
        <w:tabs>
          <w:tab w:val="center" w:pos="7655"/>
        </w:tabs>
        <w:spacing w:after="0" w:line="288" w:lineRule="auto"/>
        <w:ind w:left="284" w:hanging="284"/>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dnia 16 lutego 2007r. o ochronie konkurencji i konsument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w, o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rej mowa w art.</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r w:rsidRPr="00A17C88">
        <w:rPr>
          <w:rFonts w:ascii="Century Gothic" w:eastAsia="Times New Roman" w:hAnsi="Century Gothic" w:cs="Open Sans"/>
          <w:lang w:eastAsia="pl-PL"/>
        </w:rPr>
        <w:t xml:space="preserve">      108 ust. 1 pkt 5 ustawy </w:t>
      </w:r>
      <w:proofErr w:type="spellStart"/>
      <w:r w:rsidRPr="00A17C88">
        <w:rPr>
          <w:rFonts w:ascii="Century Gothic" w:eastAsia="Times New Roman" w:hAnsi="Century Gothic" w:cs="Open Sans"/>
          <w:lang w:eastAsia="pl-PL"/>
        </w:rPr>
        <w:t>Pzp</w:t>
      </w:r>
      <w:proofErr w:type="spellEnd"/>
      <w:r w:rsidRPr="00A17C88">
        <w:rPr>
          <w:rFonts w:ascii="Century Gothic" w:eastAsia="Times New Roman" w:hAnsi="Century Gothic" w:cs="Open Sans"/>
          <w:lang w:eastAsia="pl-PL"/>
        </w:rPr>
        <w:t xml:space="preserve"> z innym wykonawc</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w:t>
      </w:r>
      <w:proofErr w:type="spellStart"/>
      <w:r w:rsidRPr="00A17C88">
        <w:rPr>
          <w:rFonts w:ascii="Century Gothic" w:eastAsia="Times New Roman" w:hAnsi="Century Gothic" w:cs="Open Sans"/>
          <w:lang w:eastAsia="pl-PL"/>
        </w:rPr>
        <w:t>ami</w:t>
      </w:r>
      <w:proofErr w:type="spellEnd"/>
      <w:r w:rsidRPr="00A17C88">
        <w:rPr>
          <w:rFonts w:ascii="Century Gothic" w:eastAsia="Times New Roman" w:hAnsi="Century Gothic" w:cs="Open Sans"/>
          <w:lang w:eastAsia="pl-PL"/>
        </w:rPr>
        <w:t>, kt</w:t>
      </w:r>
      <w:r w:rsidRPr="00A17C88">
        <w:rPr>
          <w:rFonts w:ascii="Century Gothic" w:eastAsia="Times New Roman" w:hAnsi="Century Gothic" w:cs="Open Sans" w:hint="eastAsia"/>
          <w:lang w:eastAsia="pl-PL"/>
        </w:rPr>
        <w:t>ó</w:t>
      </w:r>
      <w:r w:rsidRPr="00A17C88">
        <w:rPr>
          <w:rFonts w:ascii="Century Gothic" w:eastAsia="Times New Roman" w:hAnsi="Century Gothic" w:cs="Open Sans"/>
          <w:lang w:eastAsia="pl-PL"/>
        </w:rPr>
        <w:t>ry z</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o</w:t>
      </w:r>
      <w:r w:rsidRPr="00A17C88">
        <w:rPr>
          <w:rFonts w:ascii="Century Gothic" w:eastAsia="Times New Roman" w:hAnsi="Century Gothic" w:cs="Open Sans" w:hint="eastAsia"/>
          <w:lang w:eastAsia="pl-PL"/>
        </w:rPr>
        <w:t>ż</w:t>
      </w:r>
      <w:r w:rsidRPr="00A17C88">
        <w:rPr>
          <w:rFonts w:ascii="Century Gothic" w:eastAsia="Times New Roman" w:hAnsi="Century Gothic" w:cs="Open Sans"/>
          <w:lang w:eastAsia="pl-PL"/>
        </w:rPr>
        <w:t>y</w:t>
      </w:r>
      <w:r w:rsidRPr="00A17C88">
        <w:rPr>
          <w:rFonts w:ascii="Century Gothic" w:eastAsia="Times New Roman" w:hAnsi="Century Gothic" w:cs="Open Sans" w:hint="eastAsia"/>
          <w:lang w:eastAsia="pl-PL"/>
        </w:rPr>
        <w:t>ł</w:t>
      </w:r>
      <w:r w:rsidRPr="00A17C88">
        <w:rPr>
          <w:rFonts w:ascii="Century Gothic" w:eastAsia="Times New Roman" w:hAnsi="Century Gothic" w:cs="Open Sans"/>
          <w:lang w:eastAsia="pl-PL"/>
        </w:rPr>
        <w:t xml:space="preserve"> odr</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bn</w:t>
      </w:r>
      <w:r w:rsidRPr="00A17C88">
        <w:rPr>
          <w:rFonts w:ascii="Century Gothic" w:eastAsia="Times New Roman" w:hAnsi="Century Gothic" w:cs="Open Sans" w:hint="eastAsia"/>
          <w:lang w:eastAsia="pl-PL"/>
        </w:rPr>
        <w:t>ą</w:t>
      </w:r>
      <w:r w:rsidRPr="00A17C88">
        <w:rPr>
          <w:rFonts w:ascii="Century Gothic" w:eastAsia="Times New Roman" w:hAnsi="Century Gothic" w:cs="Open Sans"/>
          <w:lang w:eastAsia="pl-PL"/>
        </w:rPr>
        <w:t xml:space="preserve"> ofert</w:t>
      </w:r>
      <w:r w:rsidRPr="00A17C88">
        <w:rPr>
          <w:rFonts w:ascii="Century Gothic" w:eastAsia="Times New Roman" w:hAnsi="Century Gothic" w:cs="Open Sans" w:hint="eastAsia"/>
          <w:lang w:eastAsia="pl-PL"/>
        </w:rPr>
        <w:t>ę</w:t>
      </w:r>
      <w:r w:rsidRPr="00A17C88">
        <w:rPr>
          <w:rFonts w:ascii="Century Gothic" w:eastAsia="Times New Roman" w:hAnsi="Century Gothic" w:cs="Open Sans"/>
          <w:lang w:eastAsia="pl-PL"/>
        </w:rPr>
        <w:t xml:space="preserve"> *.                  </w:t>
      </w:r>
    </w:p>
    <w:p w:rsidR="00A17C88" w:rsidRPr="00A17C88" w:rsidRDefault="00A17C88" w:rsidP="00A17C88">
      <w:pPr>
        <w:tabs>
          <w:tab w:val="center" w:pos="7655"/>
        </w:tabs>
        <w:spacing w:after="0" w:line="288" w:lineRule="auto"/>
        <w:rPr>
          <w:rFonts w:ascii="Century Gothic" w:eastAsia="Times New Roman" w:hAnsi="Century Gothic" w:cs="Open Sans"/>
          <w:lang w:eastAsia="pl-PL"/>
        </w:rPr>
      </w:pPr>
    </w:p>
    <w:p w:rsidR="00A17C88" w:rsidRPr="00A17C88" w:rsidRDefault="00A17C88" w:rsidP="00A17C88">
      <w:pPr>
        <w:tabs>
          <w:tab w:val="center" w:pos="7655"/>
        </w:tabs>
        <w:spacing w:after="0" w:line="288" w:lineRule="auto"/>
        <w:rPr>
          <w:rFonts w:ascii="Century Gothic" w:eastAsia="Times New Roman" w:hAnsi="Century Gothic" w:cs="Open Sans"/>
          <w:i/>
          <w:sz w:val="20"/>
          <w:szCs w:val="20"/>
          <w:lang w:eastAsia="pl-PL"/>
        </w:rPr>
      </w:pPr>
      <w:r w:rsidRPr="00A17C88">
        <w:rPr>
          <w:rFonts w:ascii="Century Gothic" w:eastAsia="Times New Roman" w:hAnsi="Century Gothic" w:cs="Open Sans"/>
          <w:i/>
          <w:sz w:val="20"/>
          <w:szCs w:val="20"/>
          <w:lang w:eastAsia="pl-PL"/>
        </w:rPr>
        <w:t>* niepotrzebne skreślić</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r w:rsidRPr="00A17C88">
        <w:rPr>
          <w:rFonts w:ascii="Century Gothic" w:eastAsia="Times New Roman" w:hAnsi="Century Gothic" w:cs="Open Sans"/>
          <w:i/>
          <w:sz w:val="18"/>
          <w:szCs w:val="18"/>
          <w:lang w:eastAsia="pl-PL"/>
        </w:rPr>
        <w:t>Niniejsze oświadczenie składa każdy z Wykonawców wspólnie ubiegających się o udzielenie zamówienia chyba, że z treści pełnomocnictwa udzielonego na podstawie art. 128 ust. 1 PZP wynika umocowanie pełnomocnika do złożenia takiego oświadczenia w imieniu Wykonawcy wspólnie ubiegającego się o udzielenie zamówienia</w:t>
      </w:r>
    </w:p>
    <w:p w:rsidR="00A17C88" w:rsidRPr="00A17C88" w:rsidRDefault="00A17C88" w:rsidP="00A17C88">
      <w:pPr>
        <w:tabs>
          <w:tab w:val="center" w:pos="7655"/>
        </w:tabs>
        <w:spacing w:after="0" w:line="288" w:lineRule="auto"/>
        <w:jc w:val="both"/>
        <w:rPr>
          <w:rFonts w:ascii="Century Gothic" w:eastAsia="Times New Roman" w:hAnsi="Century Gothic" w:cs="Open Sans"/>
          <w:i/>
          <w:sz w:val="18"/>
          <w:szCs w:val="18"/>
          <w:lang w:eastAsia="pl-PL"/>
        </w:rPr>
      </w:pPr>
    </w:p>
    <w:p w:rsidR="00A17C88" w:rsidRPr="00A17C88" w:rsidRDefault="00A17C88" w:rsidP="00A17C88">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UWAGA! Dokument należy wypełnić i podpisać kwalifikowanym podpisem elektronicznym lub podpisem</w:t>
      </w:r>
      <w:r w:rsidR="002C22E1">
        <w:rPr>
          <w:rFonts w:ascii="Century Gothic" w:eastAsia="Times New Roman" w:hAnsi="Century Gothic" w:cs="Open Sans"/>
          <w:b/>
          <w:bCs/>
          <w:i/>
          <w:color w:val="FF0000"/>
          <w:sz w:val="18"/>
          <w:szCs w:val="18"/>
          <w:lang w:eastAsia="pl-PL"/>
        </w:rPr>
        <w:t xml:space="preserve"> </w:t>
      </w:r>
      <w:r w:rsidRPr="00A17C88">
        <w:rPr>
          <w:rFonts w:ascii="Century Gothic" w:eastAsia="Times New Roman" w:hAnsi="Century Gothic" w:cs="Open Sans"/>
          <w:b/>
          <w:bCs/>
          <w:i/>
          <w:color w:val="FF0000"/>
          <w:sz w:val="18"/>
          <w:szCs w:val="18"/>
          <w:lang w:eastAsia="pl-PL"/>
        </w:rPr>
        <w:t>zaufanym lub podpisem osobistym.</w:t>
      </w:r>
    </w:p>
    <w:p w:rsidR="00187144"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Zamawiający zaleca zapisanie dokumentu w formacie PDF.</w:t>
      </w:r>
    </w:p>
    <w:p w:rsidR="00A17C88" w:rsidRDefault="00A17C88" w:rsidP="00187144">
      <w:pPr>
        <w:tabs>
          <w:tab w:val="center" w:pos="7655"/>
        </w:tabs>
        <w:spacing w:after="0" w:line="360" w:lineRule="auto"/>
        <w:rPr>
          <w:rFonts w:ascii="Century Gothic" w:eastAsia="Times New Roman" w:hAnsi="Century Gothic" w:cs="Open Sans"/>
          <w:b/>
          <w:bCs/>
          <w:i/>
          <w:color w:val="FF0000"/>
          <w:sz w:val="18"/>
          <w:szCs w:val="18"/>
          <w:lang w:eastAsia="pl-PL"/>
        </w:rPr>
      </w:pPr>
      <w:r w:rsidRPr="00A17C88">
        <w:rPr>
          <w:rFonts w:ascii="Century Gothic" w:eastAsia="Times New Roman" w:hAnsi="Century Gothic" w:cs="Open Sans"/>
          <w:b/>
          <w:bCs/>
          <w:i/>
          <w:color w:val="FF0000"/>
          <w:sz w:val="18"/>
          <w:szCs w:val="18"/>
          <w:lang w:eastAsia="pl-PL"/>
        </w:rPr>
        <w:t>DOKUMENT SKŁADANY NA</w:t>
      </w:r>
      <w:r w:rsidR="00187144">
        <w:rPr>
          <w:rFonts w:ascii="Century Gothic" w:eastAsia="Times New Roman" w:hAnsi="Century Gothic" w:cs="Open Sans"/>
          <w:b/>
          <w:bCs/>
          <w:i/>
          <w:color w:val="FF0000"/>
          <w:sz w:val="18"/>
          <w:szCs w:val="18"/>
          <w:lang w:eastAsia="pl-PL"/>
        </w:rPr>
        <w:t xml:space="preserve"> WEZWANIE</w:t>
      </w:r>
    </w:p>
    <w:sectPr w:rsidR="00A17C88" w:rsidSect="002C22E1">
      <w:headerReference w:type="default" r:id="rId19"/>
      <w:footerReference w:type="default" r:id="rId20"/>
      <w:footerReference w:type="first" r:id="rId21"/>
      <w:pgSz w:w="11906" w:h="16838"/>
      <w:pgMar w:top="426" w:right="1417" w:bottom="1417" w:left="1417" w:header="708"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913CE" w:rsidRDefault="00F913CE" w:rsidP="00555156">
      <w:pPr>
        <w:spacing w:after="0" w:line="240" w:lineRule="auto"/>
      </w:pPr>
      <w:r>
        <w:separator/>
      </w:r>
    </w:p>
  </w:endnote>
  <w:endnote w:type="continuationSeparator" w:id="0">
    <w:p w:rsidR="00F913CE" w:rsidRDefault="00F913CE"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IDFont+F9">
    <w:altName w:val="Calib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CIDFont+F3">
    <w:altName w:val="Calibri"/>
    <w:panose1 w:val="00000000000000000000"/>
    <w:charset w:val="EE"/>
    <w:family w:val="auto"/>
    <w:notTrueType/>
    <w:pitch w:val="default"/>
    <w:sig w:usb0="00000005" w:usb1="00000000" w:usb2="00000000" w:usb3="00000000" w:csb0="00000002" w:csb1="00000000"/>
  </w:font>
  <w:font w:name="CIDFont+F4">
    <w:altName w:val="Yu Gothic"/>
    <w:panose1 w:val="00000000000000000000"/>
    <w:charset w:val="80"/>
    <w:family w:val="auto"/>
    <w:notTrueType/>
    <w:pitch w:val="default"/>
    <w:sig w:usb0="00000005" w:usb1="08070000" w:usb2="00000010" w:usb3="00000000" w:csb0="00020002" w:csb1="00000000"/>
  </w:font>
  <w:font w:name="ヒラギノ角ゴ Pro W3">
    <w:charset w:val="80"/>
    <w:family w:val="auto"/>
    <w:pitch w:val="variable"/>
    <w:sig w:usb0="E00002FF" w:usb1="7AC7FFFF" w:usb2="00000012" w:usb3="00000000" w:csb0="0002000D" w:csb1="00000000"/>
  </w:font>
  <w:font w:name="CIDFont+F2">
    <w:altName w:val="Calibri"/>
    <w:panose1 w:val="00000000000000000000"/>
    <w:charset w:val="EE"/>
    <w:family w:val="auto"/>
    <w:notTrueType/>
    <w:pitch w:val="default"/>
    <w:sig w:usb0="00000005" w:usb1="08080000" w:usb2="00000010" w:usb3="00000000" w:csb0="001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043221"/>
      <w:docPartObj>
        <w:docPartGallery w:val="Page Numbers (Bottom of Page)"/>
        <w:docPartUnique/>
      </w:docPartObj>
    </w:sdtPr>
    <w:sdtEndPr/>
    <w:sdtContent>
      <w:sdt>
        <w:sdtPr>
          <w:rPr>
            <w:rFonts w:ascii="Century Gothic" w:hAnsi="Century Gothic"/>
          </w:rPr>
          <w:id w:val="-1769616900"/>
          <w:docPartObj>
            <w:docPartGallery w:val="Page Numbers (Top of Page)"/>
            <w:docPartUnique/>
          </w:docPartObj>
        </w:sdtPr>
        <w:sdtEndPr/>
        <w:sdtContent>
          <w:p w:rsidR="00DD5E9C" w:rsidRPr="00DD5E9C" w:rsidRDefault="00DD5E9C">
            <w:pPr>
              <w:pStyle w:val="Stopka"/>
              <w:jc w:val="right"/>
              <w:rPr>
                <w:rFonts w:ascii="Century Gothic" w:hAnsi="Century Gothic"/>
              </w:rPr>
            </w:pPr>
            <w:r w:rsidRPr="00DD5E9C">
              <w:rPr>
                <w:rFonts w:ascii="Century Gothic" w:hAnsi="Century Gothic"/>
              </w:rPr>
              <w:t xml:space="preserve"> </w:t>
            </w:r>
            <w:r w:rsidRPr="00DD5E9C">
              <w:rPr>
                <w:rFonts w:ascii="Century Gothic" w:hAnsi="Century Gothic"/>
                <w:b/>
                <w:bCs/>
              </w:rPr>
              <w:fldChar w:fldCharType="begin"/>
            </w:r>
            <w:r w:rsidRPr="00DD5E9C">
              <w:rPr>
                <w:rFonts w:ascii="Century Gothic" w:hAnsi="Century Gothic"/>
                <w:b/>
                <w:bCs/>
              </w:rPr>
              <w:instrText>PAGE</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r w:rsidRPr="00DD5E9C">
              <w:rPr>
                <w:rFonts w:ascii="Century Gothic" w:hAnsi="Century Gothic"/>
              </w:rPr>
              <w:t>/</w:t>
            </w:r>
            <w:r w:rsidRPr="00DD5E9C">
              <w:rPr>
                <w:rFonts w:ascii="Century Gothic" w:hAnsi="Century Gothic"/>
                <w:b/>
                <w:bCs/>
              </w:rPr>
              <w:fldChar w:fldCharType="begin"/>
            </w:r>
            <w:r w:rsidRPr="00DD5E9C">
              <w:rPr>
                <w:rFonts w:ascii="Century Gothic" w:hAnsi="Century Gothic"/>
                <w:b/>
                <w:bCs/>
              </w:rPr>
              <w:instrText>NUMPAGES</w:instrText>
            </w:r>
            <w:r w:rsidRPr="00DD5E9C">
              <w:rPr>
                <w:rFonts w:ascii="Century Gothic" w:hAnsi="Century Gothic"/>
                <w:b/>
                <w:bCs/>
              </w:rPr>
              <w:fldChar w:fldCharType="separate"/>
            </w:r>
            <w:r w:rsidR="004952DD">
              <w:rPr>
                <w:rFonts w:ascii="Century Gothic" w:hAnsi="Century Gothic"/>
                <w:b/>
                <w:bCs/>
                <w:noProof/>
              </w:rPr>
              <w:t>2</w:t>
            </w:r>
            <w:r w:rsidRPr="00DD5E9C">
              <w:rPr>
                <w:rFonts w:ascii="Century Gothic" w:hAnsi="Century Gothic"/>
                <w:b/>
                <w:bCs/>
              </w:rPr>
              <w:fldChar w:fldCharType="end"/>
            </w:r>
          </w:p>
        </w:sdtContent>
      </w:sdt>
    </w:sdtContent>
  </w:sdt>
  <w:p w:rsidR="0057361C" w:rsidRPr="00DD5E9C" w:rsidRDefault="0057361C" w:rsidP="00DD5E9C">
    <w:pPr>
      <w:pStyle w:val="Stopka"/>
      <w:rPr>
        <w:rFonts w:ascii="Century Gothic" w:hAnsi="Century Gothi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D5E9C" w:rsidRDefault="00DD5E9C" w:rsidP="00DD5E9C">
    <w:pPr>
      <w:pStyle w:val="Stopka"/>
    </w:pPr>
  </w:p>
  <w:p w:rsidR="00DE1F2D" w:rsidRPr="003D2051" w:rsidRDefault="00DE1F2D" w:rsidP="00DD5E9C">
    <w:pPr>
      <w:rPr>
        <w:rFonts w:ascii="Century Gothic" w:hAnsi="Century Gothi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913CE" w:rsidRDefault="00F913CE" w:rsidP="00555156">
      <w:pPr>
        <w:spacing w:after="0" w:line="240" w:lineRule="auto"/>
      </w:pPr>
      <w:r>
        <w:separator/>
      </w:r>
    </w:p>
  </w:footnote>
  <w:footnote w:type="continuationSeparator" w:id="0">
    <w:p w:rsidR="00F913CE" w:rsidRDefault="00F913CE" w:rsidP="00555156">
      <w:pPr>
        <w:spacing w:after="0" w:line="240" w:lineRule="auto"/>
      </w:pPr>
      <w:r>
        <w:continuationSeparator/>
      </w:r>
    </w:p>
  </w:footnote>
  <w:footnote w:id="1">
    <w:p w:rsidR="00A17C88" w:rsidRDefault="00A17C88" w:rsidP="00A17C88">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rsidR="00A17C88" w:rsidRDefault="00A17C88" w:rsidP="00A17C88">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rsidR="00A17C88" w:rsidRPr="00FA3F6F" w:rsidRDefault="00A17C88" w:rsidP="00A17C88">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rsidR="00A17C88" w:rsidRPr="00FA3F6F" w:rsidRDefault="00A17C88" w:rsidP="00A17C88">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17C88" w:rsidRPr="009638FA" w:rsidRDefault="00A17C88" w:rsidP="00A17C88">
    <w:pPr>
      <w:pBdr>
        <w:bottom w:val="single" w:sz="12" w:space="1" w:color="auto"/>
      </w:pBdr>
      <w:spacing w:after="0" w:line="240" w:lineRule="auto"/>
      <w:rPr>
        <w:rFonts w:ascii="Times New Roman" w:eastAsia="Times New Roman" w:hAnsi="Times New Roman" w:cs="Times New Roman"/>
        <w:b/>
        <w:i/>
        <w:iCs/>
        <w:sz w:val="20"/>
        <w:lang w:eastAsia="pl-PL"/>
      </w:rPr>
    </w:pPr>
    <w:bookmarkStart w:id="75" w:name="_Hlk128552074"/>
    <w:bookmarkStart w:id="76" w:name="_Hlk128552075"/>
    <w:bookmarkStart w:id="77" w:name="_Hlk128552076"/>
    <w:bookmarkStart w:id="78"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D34526">
      <w:rPr>
        <w:rFonts w:ascii="Times New Roman" w:eastAsia="Times New Roman" w:hAnsi="Times New Roman" w:cs="Times New Roman"/>
        <w:b/>
        <w:bCs/>
        <w:i/>
        <w:sz w:val="20"/>
        <w:szCs w:val="20"/>
        <w:lang w:eastAsia="pl-PL"/>
      </w:rPr>
      <w:t>2</w:t>
    </w:r>
    <w:r w:rsidR="00EB4115">
      <w:rPr>
        <w:rFonts w:ascii="Times New Roman" w:eastAsia="Times New Roman" w:hAnsi="Times New Roman" w:cs="Times New Roman"/>
        <w:b/>
        <w:bCs/>
        <w:i/>
        <w:sz w:val="20"/>
        <w:szCs w:val="20"/>
        <w:lang w:eastAsia="pl-PL"/>
      </w:rPr>
      <w:t>7</w:t>
    </w:r>
    <w:r w:rsidRPr="009638FA">
      <w:rPr>
        <w:rFonts w:ascii="Times New Roman" w:eastAsia="Times New Roman" w:hAnsi="Times New Roman" w:cs="Times New Roman"/>
        <w:b/>
        <w:bCs/>
        <w:i/>
        <w:sz w:val="20"/>
        <w:szCs w:val="20"/>
        <w:lang w:eastAsia="pl-PL"/>
      </w:rPr>
      <w:t>/202</w:t>
    </w:r>
    <w:r>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rsidR="00065BDB" w:rsidRPr="00A17C88" w:rsidRDefault="00A17C88" w:rsidP="00A17C88">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75"/>
    <w:bookmarkEnd w:id="76"/>
    <w:bookmarkEnd w:id="77"/>
    <w:bookmarkEnd w:id="7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5F6AC7E"/>
    <w:multiLevelType w:val="hybridMultilevel"/>
    <w:tmpl w:val="FFFFFFFF"/>
    <w:lvl w:ilvl="0" w:tplc="FFFFFFFF">
      <w:start w:val="1"/>
      <w:numFmt w:val="bullet"/>
      <w:lvlText w:val="•"/>
      <w:lvlJc w:val="left"/>
    </w:lvl>
    <w:lvl w:ilvl="1" w:tplc="B8F05C1B">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8B3580A"/>
    <w:multiLevelType w:val="hybridMultilevel"/>
    <w:tmpl w:val="FFFFFFFF"/>
    <w:lvl w:ilvl="0" w:tplc="FFFFFFFF">
      <w:start w:val="1"/>
      <w:numFmt w:val="bullet"/>
      <w:lvlText w:val="•"/>
      <w:lvlJc w:val="left"/>
    </w:lvl>
    <w:lvl w:ilvl="1" w:tplc="09AECD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BDFF88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03AE65"/>
    <w:multiLevelType w:val="hybridMultilevel"/>
    <w:tmpl w:val="FFFFFFFF"/>
    <w:lvl w:ilvl="0" w:tplc="FFFFFFFF">
      <w:start w:val="1"/>
      <w:numFmt w:val="bullet"/>
      <w:lvlText w:val="•"/>
      <w:lvlJc w:val="left"/>
    </w:lvl>
    <w:lvl w:ilvl="1" w:tplc="96D496F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53C6508"/>
    <w:multiLevelType w:val="hybridMultilevel"/>
    <w:tmpl w:val="83D04CDC"/>
    <w:lvl w:ilvl="0" w:tplc="EABCACD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8736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4" w15:restartNumberingAfterBreak="0">
    <w:nsid w:val="23D554F2"/>
    <w:multiLevelType w:val="hybridMultilevel"/>
    <w:tmpl w:val="FFFFFFFF"/>
    <w:lvl w:ilvl="0" w:tplc="FFFFFFFF">
      <w:start w:val="1"/>
      <w:numFmt w:val="bullet"/>
      <w:lvlText w:val="•"/>
      <w:lvlJc w:val="left"/>
    </w:lvl>
    <w:lvl w:ilvl="1" w:tplc="95369765">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6"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31B82688"/>
    <w:multiLevelType w:val="hybridMultilevel"/>
    <w:tmpl w:val="DD6056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367399E"/>
    <w:multiLevelType w:val="multilevel"/>
    <w:tmpl w:val="4FCE2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0" w15:restartNumberingAfterBreak="0">
    <w:nsid w:val="387C3787"/>
    <w:multiLevelType w:val="multilevel"/>
    <w:tmpl w:val="F40AB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E242C8"/>
    <w:multiLevelType w:val="hybridMultilevel"/>
    <w:tmpl w:val="487C2C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5D2D74"/>
    <w:multiLevelType w:val="multilevel"/>
    <w:tmpl w:val="CA64F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A26510"/>
    <w:multiLevelType w:val="multilevel"/>
    <w:tmpl w:val="E2C8B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6F58E7"/>
    <w:multiLevelType w:val="multilevel"/>
    <w:tmpl w:val="B710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5270D05"/>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8" w15:restartNumberingAfterBreak="0">
    <w:nsid w:val="5A6F0FB9"/>
    <w:multiLevelType w:val="multilevel"/>
    <w:tmpl w:val="A7143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3220E6"/>
    <w:multiLevelType w:val="hybridMultilevel"/>
    <w:tmpl w:val="9A6CC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2" w15:restartNumberingAfterBreak="0">
    <w:nsid w:val="6CDFEE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2CB385E"/>
    <w:multiLevelType w:val="multilevel"/>
    <w:tmpl w:val="71FE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127499">
    <w:abstractNumId w:val="26"/>
  </w:num>
  <w:num w:numId="2" w16cid:durableId="181742725">
    <w:abstractNumId w:val="29"/>
  </w:num>
  <w:num w:numId="3" w16cid:durableId="1240755335">
    <w:abstractNumId w:val="10"/>
  </w:num>
  <w:num w:numId="4" w16cid:durableId="1690838873">
    <w:abstractNumId w:val="15"/>
  </w:num>
  <w:num w:numId="5" w16cid:durableId="793331874">
    <w:abstractNumId w:val="9"/>
  </w:num>
  <w:num w:numId="6" w16cid:durableId="1133988975">
    <w:abstractNumId w:val="19"/>
  </w:num>
  <w:num w:numId="7" w16cid:durableId="371461855">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688601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65258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195102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5523281">
    <w:abstractNumId w:val="13"/>
  </w:num>
  <w:num w:numId="12" w16cid:durableId="19471519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0988103">
    <w:abstractNumId w:val="25"/>
  </w:num>
  <w:num w:numId="14" w16cid:durableId="8083243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94098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63389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6153165">
    <w:abstractNumId w:val="7"/>
  </w:num>
  <w:num w:numId="18" w16cid:durableId="1653752665">
    <w:abstractNumId w:val="6"/>
  </w:num>
  <w:num w:numId="19" w16cid:durableId="459081132">
    <w:abstractNumId w:val="21"/>
  </w:num>
  <w:num w:numId="20" w16cid:durableId="1364863479">
    <w:abstractNumId w:val="17"/>
  </w:num>
  <w:num w:numId="21" w16cid:durableId="506333473">
    <w:abstractNumId w:val="24"/>
  </w:num>
  <w:num w:numId="22" w16cid:durableId="165288845">
    <w:abstractNumId w:val="33"/>
  </w:num>
  <w:num w:numId="23" w16cid:durableId="10479958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7938063">
    <w:abstractNumId w:val="17"/>
  </w:num>
  <w:num w:numId="25" w16cid:durableId="1922376109">
    <w:abstractNumId w:val="24"/>
  </w:num>
  <w:num w:numId="26" w16cid:durableId="780614437">
    <w:abstractNumId w:val="33"/>
  </w:num>
  <w:num w:numId="27" w16cid:durableId="964435037">
    <w:abstractNumId w:val="20"/>
  </w:num>
  <w:num w:numId="28" w16cid:durableId="358092161">
    <w:abstractNumId w:val="28"/>
  </w:num>
  <w:num w:numId="29" w16cid:durableId="1206452562">
    <w:abstractNumId w:val="23"/>
  </w:num>
  <w:num w:numId="30" w16cid:durableId="1773428147">
    <w:abstractNumId w:val="18"/>
  </w:num>
  <w:num w:numId="31" w16cid:durableId="1778989509">
    <w:abstractNumId w:val="22"/>
  </w:num>
  <w:num w:numId="32" w16cid:durableId="453140895">
    <w:abstractNumId w:val="3"/>
  </w:num>
  <w:num w:numId="33" w16cid:durableId="1843205980">
    <w:abstractNumId w:val="14"/>
  </w:num>
  <w:num w:numId="34" w16cid:durableId="1484850596">
    <w:abstractNumId w:val="1"/>
  </w:num>
  <w:num w:numId="35" w16cid:durableId="378212198">
    <w:abstractNumId w:val="0"/>
  </w:num>
  <w:num w:numId="36" w16cid:durableId="1880504607">
    <w:abstractNumId w:val="2"/>
  </w:num>
  <w:num w:numId="37" w16cid:durableId="682777828">
    <w:abstractNumId w:val="11"/>
  </w:num>
  <w:num w:numId="38" w16cid:durableId="133719791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16B1E"/>
    <w:rsid w:val="000243B2"/>
    <w:rsid w:val="0002777E"/>
    <w:rsid w:val="000425C5"/>
    <w:rsid w:val="00044EAC"/>
    <w:rsid w:val="00060129"/>
    <w:rsid w:val="00060EC8"/>
    <w:rsid w:val="00065BDB"/>
    <w:rsid w:val="00070F44"/>
    <w:rsid w:val="000A6813"/>
    <w:rsid w:val="000D3BDA"/>
    <w:rsid w:val="00103901"/>
    <w:rsid w:val="00152DD0"/>
    <w:rsid w:val="00163E74"/>
    <w:rsid w:val="00176AE5"/>
    <w:rsid w:val="00187144"/>
    <w:rsid w:val="001A22B4"/>
    <w:rsid w:val="001B2CF7"/>
    <w:rsid w:val="001C6DCC"/>
    <w:rsid w:val="00217060"/>
    <w:rsid w:val="002528B9"/>
    <w:rsid w:val="00267737"/>
    <w:rsid w:val="002A7B28"/>
    <w:rsid w:val="002C22E1"/>
    <w:rsid w:val="002C6169"/>
    <w:rsid w:val="002D1871"/>
    <w:rsid w:val="002D1EE5"/>
    <w:rsid w:val="002F2E06"/>
    <w:rsid w:val="00303448"/>
    <w:rsid w:val="00322FE9"/>
    <w:rsid w:val="003464E2"/>
    <w:rsid w:val="00381187"/>
    <w:rsid w:val="003C178D"/>
    <w:rsid w:val="003D1B2F"/>
    <w:rsid w:val="003D2051"/>
    <w:rsid w:val="003E4624"/>
    <w:rsid w:val="003E69A4"/>
    <w:rsid w:val="003F2174"/>
    <w:rsid w:val="0040223C"/>
    <w:rsid w:val="004054FF"/>
    <w:rsid w:val="00422A8E"/>
    <w:rsid w:val="00442DD7"/>
    <w:rsid w:val="00443A40"/>
    <w:rsid w:val="00444264"/>
    <w:rsid w:val="00464458"/>
    <w:rsid w:val="004952DD"/>
    <w:rsid w:val="004B21C5"/>
    <w:rsid w:val="004B7EBB"/>
    <w:rsid w:val="004D45C9"/>
    <w:rsid w:val="004E1EAC"/>
    <w:rsid w:val="004E4138"/>
    <w:rsid w:val="004F1D99"/>
    <w:rsid w:val="00510A1F"/>
    <w:rsid w:val="00524070"/>
    <w:rsid w:val="005378BC"/>
    <w:rsid w:val="00541D7D"/>
    <w:rsid w:val="00555156"/>
    <w:rsid w:val="00562842"/>
    <w:rsid w:val="005671C9"/>
    <w:rsid w:val="0057361C"/>
    <w:rsid w:val="005A43FD"/>
    <w:rsid w:val="005B719F"/>
    <w:rsid w:val="005D5785"/>
    <w:rsid w:val="005F662C"/>
    <w:rsid w:val="0060624B"/>
    <w:rsid w:val="00610B43"/>
    <w:rsid w:val="006366AC"/>
    <w:rsid w:val="006435DD"/>
    <w:rsid w:val="00643F15"/>
    <w:rsid w:val="00684118"/>
    <w:rsid w:val="006936DA"/>
    <w:rsid w:val="006D366E"/>
    <w:rsid w:val="006F3323"/>
    <w:rsid w:val="00761A76"/>
    <w:rsid w:val="00761EB4"/>
    <w:rsid w:val="007A0DB9"/>
    <w:rsid w:val="007C237F"/>
    <w:rsid w:val="0080261E"/>
    <w:rsid w:val="00802A25"/>
    <w:rsid w:val="00804CC4"/>
    <w:rsid w:val="00824997"/>
    <w:rsid w:val="00824A7C"/>
    <w:rsid w:val="0084057E"/>
    <w:rsid w:val="00851106"/>
    <w:rsid w:val="008530EE"/>
    <w:rsid w:val="00862F0A"/>
    <w:rsid w:val="00864B74"/>
    <w:rsid w:val="00897C38"/>
    <w:rsid w:val="008A284C"/>
    <w:rsid w:val="008C2FE7"/>
    <w:rsid w:val="008C60DB"/>
    <w:rsid w:val="008D1559"/>
    <w:rsid w:val="008D677B"/>
    <w:rsid w:val="008F0CDC"/>
    <w:rsid w:val="0092251A"/>
    <w:rsid w:val="009274F8"/>
    <w:rsid w:val="00937262"/>
    <w:rsid w:val="00940EB4"/>
    <w:rsid w:val="00972181"/>
    <w:rsid w:val="00973352"/>
    <w:rsid w:val="009877F2"/>
    <w:rsid w:val="009A7114"/>
    <w:rsid w:val="009C36EA"/>
    <w:rsid w:val="009F1FDA"/>
    <w:rsid w:val="00A17C88"/>
    <w:rsid w:val="00A300EA"/>
    <w:rsid w:val="00A3679E"/>
    <w:rsid w:val="00A67712"/>
    <w:rsid w:val="00A70C23"/>
    <w:rsid w:val="00A91F5C"/>
    <w:rsid w:val="00AC68B2"/>
    <w:rsid w:val="00AE4C57"/>
    <w:rsid w:val="00AE7939"/>
    <w:rsid w:val="00B21090"/>
    <w:rsid w:val="00B8779A"/>
    <w:rsid w:val="00BA3900"/>
    <w:rsid w:val="00BC3026"/>
    <w:rsid w:val="00BC5274"/>
    <w:rsid w:val="00C145FB"/>
    <w:rsid w:val="00C34452"/>
    <w:rsid w:val="00C74FD3"/>
    <w:rsid w:val="00C93404"/>
    <w:rsid w:val="00CC0C62"/>
    <w:rsid w:val="00D05815"/>
    <w:rsid w:val="00D25F42"/>
    <w:rsid w:val="00D3382E"/>
    <w:rsid w:val="00D34526"/>
    <w:rsid w:val="00D42DC0"/>
    <w:rsid w:val="00D676C9"/>
    <w:rsid w:val="00D73750"/>
    <w:rsid w:val="00D75F62"/>
    <w:rsid w:val="00DC0F81"/>
    <w:rsid w:val="00DD5BCB"/>
    <w:rsid w:val="00DD5E9C"/>
    <w:rsid w:val="00DD75AE"/>
    <w:rsid w:val="00DE1F2D"/>
    <w:rsid w:val="00E14569"/>
    <w:rsid w:val="00E53C29"/>
    <w:rsid w:val="00E738B1"/>
    <w:rsid w:val="00E77D2E"/>
    <w:rsid w:val="00E836E0"/>
    <w:rsid w:val="00EA1BFC"/>
    <w:rsid w:val="00EB4115"/>
    <w:rsid w:val="00EB6670"/>
    <w:rsid w:val="00ED14A4"/>
    <w:rsid w:val="00F039ED"/>
    <w:rsid w:val="00F4744F"/>
    <w:rsid w:val="00F63C58"/>
    <w:rsid w:val="00F913CE"/>
    <w:rsid w:val="00FA194D"/>
    <w:rsid w:val="00FC18E4"/>
    <w:rsid w:val="00FD49CB"/>
    <w:rsid w:val="00FD5675"/>
    <w:rsid w:val="00FF349D"/>
    <w:rsid w:val="00FF4F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9169A"/>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3">
    <w:name w:val="heading 3"/>
    <w:basedOn w:val="Normalny"/>
    <w:next w:val="Normalny"/>
    <w:link w:val="Nagwek3Znak"/>
    <w:uiPriority w:val="9"/>
    <w:semiHidden/>
    <w:unhideWhenUsed/>
    <w:qFormat/>
    <w:rsid w:val="00A91F5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52DD0"/>
    <w:pPr>
      <w:spacing w:after="0" w:line="240" w:lineRule="auto"/>
    </w:pPr>
  </w:style>
  <w:style w:type="paragraph" w:styleId="Nagwek">
    <w:name w:val="header"/>
    <w:basedOn w:val="Normalny"/>
    <w:link w:val="NagwekZnak"/>
    <w:uiPriority w:val="99"/>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iPriority w:val="99"/>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iPriority w:val="99"/>
    <w:unhideWhenUsed/>
    <w:rsid w:val="00E738B1"/>
    <w:rPr>
      <w:color w:val="0563C1" w:themeColor="hyperlink"/>
      <w:u w:val="single"/>
    </w:rPr>
  </w:style>
  <w:style w:type="paragraph" w:styleId="Akapitzlist">
    <w:name w:val="List Paragraph"/>
    <w:basedOn w:val="Normalny"/>
    <w:uiPriority w:val="34"/>
    <w:qFormat/>
    <w:rsid w:val="003D2051"/>
    <w:pPr>
      <w:ind w:left="720"/>
      <w:contextualSpacing/>
    </w:pPr>
  </w:style>
  <w:style w:type="character" w:customStyle="1" w:styleId="FontStyle93">
    <w:name w:val="Font Style93"/>
    <w:rsid w:val="00DC0F81"/>
    <w:rPr>
      <w:rFonts w:ascii="Arial Unicode MS" w:eastAsia="Arial Unicode MS" w:cs="Arial Unicode MS"/>
      <w:sz w:val="16"/>
      <w:szCs w:val="16"/>
    </w:rPr>
  </w:style>
  <w:style w:type="character" w:customStyle="1" w:styleId="Nagwek3Znak">
    <w:name w:val="Nagłówek 3 Znak"/>
    <w:basedOn w:val="Domylnaczcionkaakapitu"/>
    <w:link w:val="Nagwek3"/>
    <w:uiPriority w:val="9"/>
    <w:semiHidden/>
    <w:rsid w:val="00A91F5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6707">
      <w:bodyDiv w:val="1"/>
      <w:marLeft w:val="0"/>
      <w:marRight w:val="0"/>
      <w:marTop w:val="0"/>
      <w:marBottom w:val="0"/>
      <w:divBdr>
        <w:top w:val="none" w:sz="0" w:space="0" w:color="auto"/>
        <w:left w:val="none" w:sz="0" w:space="0" w:color="auto"/>
        <w:bottom w:val="none" w:sz="0" w:space="0" w:color="auto"/>
        <w:right w:val="none" w:sz="0" w:space="0" w:color="auto"/>
      </w:divBdr>
    </w:div>
    <w:div w:id="242885192">
      <w:bodyDiv w:val="1"/>
      <w:marLeft w:val="0"/>
      <w:marRight w:val="0"/>
      <w:marTop w:val="0"/>
      <w:marBottom w:val="0"/>
      <w:divBdr>
        <w:top w:val="none" w:sz="0" w:space="0" w:color="auto"/>
        <w:left w:val="none" w:sz="0" w:space="0" w:color="auto"/>
        <w:bottom w:val="none" w:sz="0" w:space="0" w:color="auto"/>
        <w:right w:val="none" w:sz="0" w:space="0" w:color="auto"/>
      </w:divBdr>
    </w:div>
    <w:div w:id="278534742">
      <w:bodyDiv w:val="1"/>
      <w:marLeft w:val="0"/>
      <w:marRight w:val="0"/>
      <w:marTop w:val="0"/>
      <w:marBottom w:val="0"/>
      <w:divBdr>
        <w:top w:val="none" w:sz="0" w:space="0" w:color="auto"/>
        <w:left w:val="none" w:sz="0" w:space="0" w:color="auto"/>
        <w:bottom w:val="none" w:sz="0" w:space="0" w:color="auto"/>
        <w:right w:val="none" w:sz="0" w:space="0" w:color="auto"/>
      </w:divBdr>
    </w:div>
    <w:div w:id="324632094">
      <w:bodyDiv w:val="1"/>
      <w:marLeft w:val="0"/>
      <w:marRight w:val="0"/>
      <w:marTop w:val="0"/>
      <w:marBottom w:val="0"/>
      <w:divBdr>
        <w:top w:val="none" w:sz="0" w:space="0" w:color="auto"/>
        <w:left w:val="none" w:sz="0" w:space="0" w:color="auto"/>
        <w:bottom w:val="none" w:sz="0" w:space="0" w:color="auto"/>
        <w:right w:val="none" w:sz="0" w:space="0" w:color="auto"/>
      </w:divBdr>
    </w:div>
    <w:div w:id="339545848">
      <w:bodyDiv w:val="1"/>
      <w:marLeft w:val="0"/>
      <w:marRight w:val="0"/>
      <w:marTop w:val="0"/>
      <w:marBottom w:val="0"/>
      <w:divBdr>
        <w:top w:val="none" w:sz="0" w:space="0" w:color="auto"/>
        <w:left w:val="none" w:sz="0" w:space="0" w:color="auto"/>
        <w:bottom w:val="none" w:sz="0" w:space="0" w:color="auto"/>
        <w:right w:val="none" w:sz="0" w:space="0" w:color="auto"/>
      </w:divBdr>
    </w:div>
    <w:div w:id="399133041">
      <w:bodyDiv w:val="1"/>
      <w:marLeft w:val="0"/>
      <w:marRight w:val="0"/>
      <w:marTop w:val="0"/>
      <w:marBottom w:val="0"/>
      <w:divBdr>
        <w:top w:val="none" w:sz="0" w:space="0" w:color="auto"/>
        <w:left w:val="none" w:sz="0" w:space="0" w:color="auto"/>
        <w:bottom w:val="none" w:sz="0" w:space="0" w:color="auto"/>
        <w:right w:val="none" w:sz="0" w:space="0" w:color="auto"/>
      </w:divBdr>
    </w:div>
    <w:div w:id="404038592">
      <w:bodyDiv w:val="1"/>
      <w:marLeft w:val="0"/>
      <w:marRight w:val="0"/>
      <w:marTop w:val="0"/>
      <w:marBottom w:val="0"/>
      <w:divBdr>
        <w:top w:val="none" w:sz="0" w:space="0" w:color="auto"/>
        <w:left w:val="none" w:sz="0" w:space="0" w:color="auto"/>
        <w:bottom w:val="none" w:sz="0" w:space="0" w:color="auto"/>
        <w:right w:val="none" w:sz="0" w:space="0" w:color="auto"/>
      </w:divBdr>
    </w:div>
    <w:div w:id="408161177">
      <w:bodyDiv w:val="1"/>
      <w:marLeft w:val="0"/>
      <w:marRight w:val="0"/>
      <w:marTop w:val="0"/>
      <w:marBottom w:val="0"/>
      <w:divBdr>
        <w:top w:val="none" w:sz="0" w:space="0" w:color="auto"/>
        <w:left w:val="none" w:sz="0" w:space="0" w:color="auto"/>
        <w:bottom w:val="none" w:sz="0" w:space="0" w:color="auto"/>
        <w:right w:val="none" w:sz="0" w:space="0" w:color="auto"/>
      </w:divBdr>
    </w:div>
    <w:div w:id="684016340">
      <w:bodyDiv w:val="1"/>
      <w:marLeft w:val="0"/>
      <w:marRight w:val="0"/>
      <w:marTop w:val="0"/>
      <w:marBottom w:val="0"/>
      <w:divBdr>
        <w:top w:val="none" w:sz="0" w:space="0" w:color="auto"/>
        <w:left w:val="none" w:sz="0" w:space="0" w:color="auto"/>
        <w:bottom w:val="none" w:sz="0" w:space="0" w:color="auto"/>
        <w:right w:val="none" w:sz="0" w:space="0" w:color="auto"/>
      </w:divBdr>
    </w:div>
    <w:div w:id="863983492">
      <w:bodyDiv w:val="1"/>
      <w:marLeft w:val="0"/>
      <w:marRight w:val="0"/>
      <w:marTop w:val="0"/>
      <w:marBottom w:val="0"/>
      <w:divBdr>
        <w:top w:val="none" w:sz="0" w:space="0" w:color="auto"/>
        <w:left w:val="none" w:sz="0" w:space="0" w:color="auto"/>
        <w:bottom w:val="none" w:sz="0" w:space="0" w:color="auto"/>
        <w:right w:val="none" w:sz="0" w:space="0" w:color="auto"/>
      </w:divBdr>
    </w:div>
    <w:div w:id="899294077">
      <w:bodyDiv w:val="1"/>
      <w:marLeft w:val="0"/>
      <w:marRight w:val="0"/>
      <w:marTop w:val="0"/>
      <w:marBottom w:val="0"/>
      <w:divBdr>
        <w:top w:val="none" w:sz="0" w:space="0" w:color="auto"/>
        <w:left w:val="none" w:sz="0" w:space="0" w:color="auto"/>
        <w:bottom w:val="none" w:sz="0" w:space="0" w:color="auto"/>
        <w:right w:val="none" w:sz="0" w:space="0" w:color="auto"/>
      </w:divBdr>
    </w:div>
    <w:div w:id="1044526325">
      <w:bodyDiv w:val="1"/>
      <w:marLeft w:val="0"/>
      <w:marRight w:val="0"/>
      <w:marTop w:val="0"/>
      <w:marBottom w:val="0"/>
      <w:divBdr>
        <w:top w:val="none" w:sz="0" w:space="0" w:color="auto"/>
        <w:left w:val="none" w:sz="0" w:space="0" w:color="auto"/>
        <w:bottom w:val="none" w:sz="0" w:space="0" w:color="auto"/>
        <w:right w:val="none" w:sz="0" w:space="0" w:color="auto"/>
      </w:divBdr>
    </w:div>
    <w:div w:id="1243949635">
      <w:bodyDiv w:val="1"/>
      <w:marLeft w:val="0"/>
      <w:marRight w:val="0"/>
      <w:marTop w:val="0"/>
      <w:marBottom w:val="0"/>
      <w:divBdr>
        <w:top w:val="none" w:sz="0" w:space="0" w:color="auto"/>
        <w:left w:val="none" w:sz="0" w:space="0" w:color="auto"/>
        <w:bottom w:val="none" w:sz="0" w:space="0" w:color="auto"/>
        <w:right w:val="none" w:sz="0" w:space="0" w:color="auto"/>
      </w:divBdr>
    </w:div>
    <w:div w:id="1327710347">
      <w:bodyDiv w:val="1"/>
      <w:marLeft w:val="0"/>
      <w:marRight w:val="0"/>
      <w:marTop w:val="0"/>
      <w:marBottom w:val="0"/>
      <w:divBdr>
        <w:top w:val="none" w:sz="0" w:space="0" w:color="auto"/>
        <w:left w:val="none" w:sz="0" w:space="0" w:color="auto"/>
        <w:bottom w:val="none" w:sz="0" w:space="0" w:color="auto"/>
        <w:right w:val="none" w:sz="0" w:space="0" w:color="auto"/>
      </w:divBdr>
    </w:div>
    <w:div w:id="1368993119">
      <w:bodyDiv w:val="1"/>
      <w:marLeft w:val="0"/>
      <w:marRight w:val="0"/>
      <w:marTop w:val="0"/>
      <w:marBottom w:val="0"/>
      <w:divBdr>
        <w:top w:val="none" w:sz="0" w:space="0" w:color="auto"/>
        <w:left w:val="none" w:sz="0" w:space="0" w:color="auto"/>
        <w:bottom w:val="none" w:sz="0" w:space="0" w:color="auto"/>
        <w:right w:val="none" w:sz="0" w:space="0" w:color="auto"/>
      </w:divBdr>
    </w:div>
    <w:div w:id="1413774638">
      <w:bodyDiv w:val="1"/>
      <w:marLeft w:val="0"/>
      <w:marRight w:val="0"/>
      <w:marTop w:val="0"/>
      <w:marBottom w:val="0"/>
      <w:divBdr>
        <w:top w:val="none" w:sz="0" w:space="0" w:color="auto"/>
        <w:left w:val="none" w:sz="0" w:space="0" w:color="auto"/>
        <w:bottom w:val="none" w:sz="0" w:space="0" w:color="auto"/>
        <w:right w:val="none" w:sz="0" w:space="0" w:color="auto"/>
      </w:divBdr>
    </w:div>
    <w:div w:id="1532690469">
      <w:bodyDiv w:val="1"/>
      <w:marLeft w:val="0"/>
      <w:marRight w:val="0"/>
      <w:marTop w:val="0"/>
      <w:marBottom w:val="0"/>
      <w:divBdr>
        <w:top w:val="none" w:sz="0" w:space="0" w:color="auto"/>
        <w:left w:val="none" w:sz="0" w:space="0" w:color="auto"/>
        <w:bottom w:val="none" w:sz="0" w:space="0" w:color="auto"/>
        <w:right w:val="none" w:sz="0" w:space="0" w:color="auto"/>
      </w:divBdr>
    </w:div>
    <w:div w:id="1698699736">
      <w:bodyDiv w:val="1"/>
      <w:marLeft w:val="0"/>
      <w:marRight w:val="0"/>
      <w:marTop w:val="0"/>
      <w:marBottom w:val="0"/>
      <w:divBdr>
        <w:top w:val="none" w:sz="0" w:space="0" w:color="auto"/>
        <w:left w:val="none" w:sz="0" w:space="0" w:color="auto"/>
        <w:bottom w:val="none" w:sz="0" w:space="0" w:color="auto"/>
        <w:right w:val="none" w:sz="0" w:space="0" w:color="auto"/>
      </w:divBdr>
    </w:div>
    <w:div w:id="1957640521">
      <w:bodyDiv w:val="1"/>
      <w:marLeft w:val="0"/>
      <w:marRight w:val="0"/>
      <w:marTop w:val="0"/>
      <w:marBottom w:val="0"/>
      <w:divBdr>
        <w:top w:val="none" w:sz="0" w:space="0" w:color="auto"/>
        <w:left w:val="none" w:sz="0" w:space="0" w:color="auto"/>
        <w:bottom w:val="none" w:sz="0" w:space="0" w:color="auto"/>
        <w:right w:val="none" w:sz="0" w:space="0" w:color="auto"/>
      </w:divBdr>
    </w:div>
    <w:div w:id="2041587693">
      <w:bodyDiv w:val="1"/>
      <w:marLeft w:val="0"/>
      <w:marRight w:val="0"/>
      <w:marTop w:val="0"/>
      <w:marBottom w:val="0"/>
      <w:divBdr>
        <w:top w:val="none" w:sz="0" w:space="0" w:color="auto"/>
        <w:left w:val="none" w:sz="0" w:space="0" w:color="auto"/>
        <w:bottom w:val="none" w:sz="0" w:space="0" w:color="auto"/>
        <w:right w:val="none" w:sz="0" w:space="0" w:color="auto"/>
      </w:divBdr>
    </w:div>
    <w:div w:id="2079089431">
      <w:bodyDiv w:val="1"/>
      <w:marLeft w:val="0"/>
      <w:marRight w:val="0"/>
      <w:marTop w:val="0"/>
      <w:marBottom w:val="0"/>
      <w:divBdr>
        <w:top w:val="none" w:sz="0" w:space="0" w:color="auto"/>
        <w:left w:val="none" w:sz="0" w:space="0" w:color="auto"/>
        <w:bottom w:val="none" w:sz="0" w:space="0" w:color="auto"/>
        <w:right w:val="none" w:sz="0" w:space="0" w:color="auto"/>
      </w:divBdr>
    </w:div>
    <w:div w:id="21140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zamowienia.gov.pl" TargetMode="External"/><Relationship Id="rId18"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sip.lex.pl/akty-prawne/dzu-dziennik-ustaw/rachunkowosc-16796295/art-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sip.lex.pl/akty-prawne/dzu-dziennik-ustaw/przeciwdzialanie-praniu-pieniedzy-oraz-finansowaniu-terroryzmu-18708093" TargetMode="External"/><Relationship Id="rId23" Type="http://schemas.openxmlformats.org/officeDocument/2006/relationships/theme" Target="theme/theme1.xml"/><Relationship Id="rId10" Type="http://schemas.openxmlformats.org/officeDocument/2006/relationships/hyperlink" Target="mailto:przetargi.szczyrk@cos.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EE426-E6D1-43E7-8D76-0BB780754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25</Pages>
  <Words>8138</Words>
  <Characters>48828</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5</cp:revision>
  <cp:lastPrinted>2025-07-01T20:05:00Z</cp:lastPrinted>
  <dcterms:created xsi:type="dcterms:W3CDTF">2025-10-07T11:00:00Z</dcterms:created>
  <dcterms:modified xsi:type="dcterms:W3CDTF">2025-10-07T16:36:00Z</dcterms:modified>
</cp:coreProperties>
</file>