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7E27" w:rsidRPr="00EF1AA7" w:rsidRDefault="00A92EE4">
      <w:pPr>
        <w:spacing w:line="240" w:lineRule="auto"/>
        <w:jc w:val="right"/>
        <w:rPr>
          <w:rFonts w:ascii="Century Gothic" w:eastAsia="Century Gothic" w:hAnsi="Century Gothic" w:cs="Century Gothic"/>
          <w:sz w:val="24"/>
          <w:szCs w:val="24"/>
        </w:rPr>
      </w:pPr>
      <w:r w:rsidRPr="00EF1AA7">
        <w:rPr>
          <w:rFonts w:ascii="Century Gothic" w:hAnsi="Century Gothic"/>
          <w:sz w:val="24"/>
          <w:szCs w:val="24"/>
        </w:rPr>
        <w:t>Warszawa, dnia</w:t>
      </w:r>
      <w:r w:rsidR="00EC1C84" w:rsidRPr="00EF1AA7">
        <w:rPr>
          <w:rFonts w:ascii="Century Gothic" w:hAnsi="Century Gothic"/>
          <w:sz w:val="24"/>
          <w:szCs w:val="24"/>
        </w:rPr>
        <w:t xml:space="preserve"> 13.04.</w:t>
      </w:r>
      <w:r w:rsidRPr="00EF1AA7">
        <w:rPr>
          <w:rFonts w:ascii="Century Gothic" w:hAnsi="Century Gothic"/>
          <w:sz w:val="24"/>
          <w:szCs w:val="24"/>
        </w:rPr>
        <w:t>2017 r.</w:t>
      </w:r>
    </w:p>
    <w:p w:rsidR="00867E27" w:rsidRPr="00EF1AA7" w:rsidRDefault="00867E27">
      <w:pPr>
        <w:spacing w:line="240" w:lineRule="auto"/>
        <w:jc w:val="right"/>
        <w:rPr>
          <w:rFonts w:ascii="Century Gothic" w:eastAsia="Century Gothic" w:hAnsi="Century Gothic" w:cs="Century Gothic"/>
          <w:sz w:val="24"/>
          <w:szCs w:val="24"/>
        </w:rPr>
      </w:pPr>
    </w:p>
    <w:p w:rsidR="00867E27" w:rsidRPr="00EF1AA7" w:rsidRDefault="00867E27">
      <w:pPr>
        <w:spacing w:line="240" w:lineRule="auto"/>
        <w:jc w:val="right"/>
        <w:rPr>
          <w:rFonts w:ascii="Century Gothic" w:eastAsia="Century Gothic" w:hAnsi="Century Gothic" w:cs="Century Gothic"/>
          <w:sz w:val="24"/>
          <w:szCs w:val="24"/>
        </w:rPr>
      </w:pPr>
    </w:p>
    <w:p w:rsidR="00867E27" w:rsidRPr="00EF1AA7" w:rsidRDefault="00867E27">
      <w:pPr>
        <w:spacing w:line="240" w:lineRule="auto"/>
        <w:jc w:val="right"/>
        <w:rPr>
          <w:rFonts w:ascii="Century Gothic" w:eastAsia="Century Gothic" w:hAnsi="Century Gothic" w:cs="Century Gothic"/>
          <w:sz w:val="24"/>
          <w:szCs w:val="24"/>
        </w:rPr>
      </w:pPr>
    </w:p>
    <w:p w:rsidR="00867E27" w:rsidRPr="00EF1AA7" w:rsidRDefault="00A92EE4">
      <w:pPr>
        <w:spacing w:line="240" w:lineRule="auto"/>
        <w:jc w:val="both"/>
      </w:pPr>
      <w:r w:rsidRPr="00EF1AA7">
        <w:rPr>
          <w:rFonts w:ascii="Century Gothic" w:hAnsi="Century Gothic"/>
          <w:b/>
          <w:bCs/>
          <w:sz w:val="24"/>
          <w:szCs w:val="24"/>
        </w:rPr>
        <w:t>Centralny Ośrodek Sportu,</w:t>
      </w:r>
      <w:r w:rsidRPr="00EF1AA7">
        <w:rPr>
          <w:rFonts w:ascii="Century Gothic" w:hAnsi="Century Gothic"/>
          <w:sz w:val="24"/>
          <w:szCs w:val="24"/>
        </w:rPr>
        <w:t xml:space="preserve"> </w:t>
      </w:r>
      <w:r w:rsidRPr="00EF1AA7">
        <w:rPr>
          <w:rFonts w:ascii="Century Gothic" w:hAnsi="Century Gothic"/>
          <w:b/>
          <w:bCs/>
          <w:sz w:val="24"/>
          <w:szCs w:val="24"/>
        </w:rPr>
        <w:t>instytucja gospodarki budżetowej, z siedzibą w Warszawie, (00-449), ul. Łazienkowska 6A, zarejestrowany pod numerem 0000374033 w Krajowym Rejestrze Sądowym przez Sąd Rejonowy dla M.St. Warszawy w Warszawie, XII Wydział Gospodarczy Krajowego Rejestru Sądowego w dniu 22 grudnia 2010 roku, posiadający numery: NIP 701-027-39-50 i Regon 142733356-00042</w:t>
      </w:r>
      <w:r w:rsidRPr="00EF1AA7">
        <w:rPr>
          <w:rFonts w:ascii="Century Gothic" w:hAnsi="Century Gothic"/>
          <w:sz w:val="24"/>
          <w:szCs w:val="24"/>
        </w:rPr>
        <w:t xml:space="preserve"> </w:t>
      </w:r>
      <w:r w:rsidRPr="00EF1AA7">
        <w:rPr>
          <w:rFonts w:ascii="Century Gothic" w:hAnsi="Century Gothic"/>
          <w:b/>
          <w:bCs/>
          <w:sz w:val="24"/>
          <w:szCs w:val="24"/>
        </w:rPr>
        <w:t>ogłasza przetarg pisemny nieograniczony na najem pomieszczeń lub części nieruchomości gruntowych znajdujących się na terenie Centralnego Ośrodka Sportu - Ośrodka Przygotowań Olimpijskich im. Feliksa Stamma Cetniewo we Władysławowie, tj.:</w:t>
      </w:r>
    </w:p>
    <w:p w:rsidR="00867E27" w:rsidRPr="00EF1AA7" w:rsidRDefault="00867E27">
      <w:pPr>
        <w:spacing w:line="240" w:lineRule="auto"/>
        <w:jc w:val="both"/>
        <w:rPr>
          <w:rFonts w:ascii="Century Gothic" w:eastAsia="Century Gothic" w:hAnsi="Century Gothic" w:cs="Century Gothic"/>
          <w:b/>
          <w:bCs/>
          <w:sz w:val="24"/>
          <w:szCs w:val="24"/>
          <w:u w:val="single"/>
        </w:rPr>
      </w:pP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Część I</w:t>
      </w:r>
    </w:p>
    <w:p w:rsidR="00867E27" w:rsidRPr="00EF1AA7" w:rsidRDefault="00A92EE4">
      <w:pPr>
        <w:jc w:val="both"/>
        <w:rPr>
          <w:rFonts w:ascii="Century Gothic" w:eastAsia="Century Gothic" w:hAnsi="Century Gothic" w:cs="Century Gothic"/>
          <w:sz w:val="24"/>
          <w:szCs w:val="24"/>
        </w:rPr>
      </w:pPr>
      <w:r w:rsidRPr="00EF1AA7">
        <w:rPr>
          <w:rFonts w:ascii="Century Gothic" w:hAnsi="Century Gothic"/>
          <w:sz w:val="24"/>
          <w:szCs w:val="24"/>
        </w:rPr>
        <w:t>terenu parkingu (teren przyległy do wejścia na plażę), oznaczony na załączonej mapce poglądowej jako nr 1 - z przeznaczeniem na prowadzenie działalności  usługowo – handlowej, w okresie od 15 czerwca do 15 września 2017, powierzchnia terenu do najmu 20 m2;</w:t>
      </w: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Część II</w:t>
      </w:r>
    </w:p>
    <w:p w:rsidR="00867E27" w:rsidRPr="00EF1AA7" w:rsidRDefault="00A92EE4">
      <w:pPr>
        <w:jc w:val="both"/>
        <w:rPr>
          <w:rFonts w:ascii="Century Gothic" w:eastAsia="Century Gothic" w:hAnsi="Century Gothic" w:cs="Century Gothic"/>
          <w:sz w:val="24"/>
          <w:szCs w:val="24"/>
        </w:rPr>
      </w:pPr>
      <w:r w:rsidRPr="00EF1AA7">
        <w:rPr>
          <w:rFonts w:ascii="Century Gothic" w:hAnsi="Century Gothic"/>
          <w:sz w:val="24"/>
          <w:szCs w:val="24"/>
        </w:rPr>
        <w:t>terenu od ulicy Sportowej - powierzchnia przeznaczona do najmu: miejsce oznaczone na załączonej mapce poglądowej jako nr 2 - z przeznaczeniem na prowadzenie działalności  usługowo – handlowej, w okresie od 15 czerwca do 15 września 2017 r., powierzchnia terenu do najmu 100 m2;</w:t>
      </w: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Część III</w:t>
      </w:r>
    </w:p>
    <w:p w:rsidR="00867E27" w:rsidRPr="00EF1AA7" w:rsidRDefault="00A92EE4">
      <w:pPr>
        <w:jc w:val="both"/>
        <w:rPr>
          <w:rFonts w:ascii="Century Gothic" w:eastAsia="Century Gothic" w:hAnsi="Century Gothic" w:cs="Century Gothic"/>
          <w:sz w:val="24"/>
          <w:szCs w:val="24"/>
        </w:rPr>
      </w:pPr>
      <w:r w:rsidRPr="00EF1AA7">
        <w:rPr>
          <w:rFonts w:ascii="Century Gothic" w:hAnsi="Century Gothic"/>
          <w:sz w:val="24"/>
          <w:szCs w:val="24"/>
        </w:rPr>
        <w:t>terenu od ulicy Sportowej - powierzchnia przeznaczona do najmu: miejsce oznaczone na załączonej mapce poglądowej jako nr 3 - z przeznaczeniem na prowadzenie działalności  usługowo – handlowej, w okresie od 15 czerwca do 15 września 2017 r., powierzchnia terenu do najmu 1200 m2;</w:t>
      </w: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Część IV</w:t>
      </w:r>
    </w:p>
    <w:p w:rsidR="00867E27" w:rsidRPr="00EF1AA7" w:rsidRDefault="00A92EE4">
      <w:pPr>
        <w:jc w:val="both"/>
        <w:rPr>
          <w:rFonts w:ascii="Century Gothic" w:eastAsia="Century Gothic" w:hAnsi="Century Gothic" w:cs="Century Gothic"/>
          <w:sz w:val="24"/>
          <w:szCs w:val="24"/>
        </w:rPr>
      </w:pPr>
      <w:r w:rsidRPr="00EF1AA7">
        <w:rPr>
          <w:rFonts w:ascii="Century Gothic" w:hAnsi="Century Gothic"/>
          <w:sz w:val="24"/>
          <w:szCs w:val="24"/>
        </w:rPr>
        <w:t>terenu od ulicy Sportowej - powierzchnia przeznaczona do najmu: miejsce oznaczone na załączonej mapce poglądowej jako nr 4 - z przeznaczeniem na prowadzenie działalności  usługowo – handlowej, w okresie od 15 czerwca do 15 września 2017 r., powierzchnia terenu do najmu 25 m2;</w:t>
      </w: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Część V</w:t>
      </w:r>
    </w:p>
    <w:p w:rsidR="00867E27" w:rsidRPr="00EF1AA7" w:rsidRDefault="00A92EE4">
      <w:pPr>
        <w:jc w:val="both"/>
        <w:rPr>
          <w:rFonts w:ascii="Century Gothic" w:eastAsia="Century Gothic" w:hAnsi="Century Gothic" w:cs="Century Gothic"/>
          <w:sz w:val="24"/>
          <w:szCs w:val="24"/>
        </w:rPr>
      </w:pPr>
      <w:r w:rsidRPr="00EF1AA7">
        <w:rPr>
          <w:rFonts w:ascii="Century Gothic" w:hAnsi="Century Gothic"/>
          <w:sz w:val="24"/>
          <w:szCs w:val="24"/>
        </w:rPr>
        <w:t>pomieszczenia szatni na parterze  budynku krytej pływalni łącznie z częścią holu z przeznaczeniem na np. ekspozycję towarów i co najmniej 3 stoliki typu barowego z krzesełkami  o powierzchni  około łącznej 65 m</w:t>
      </w:r>
      <w:r w:rsidRPr="00EF1AA7">
        <w:rPr>
          <w:rFonts w:ascii="Century Gothic" w:hAnsi="Century Gothic"/>
          <w:sz w:val="24"/>
          <w:szCs w:val="24"/>
          <w:vertAlign w:val="superscript"/>
        </w:rPr>
        <w:t xml:space="preserve">2   </w:t>
      </w:r>
      <w:r w:rsidRPr="00EF1AA7">
        <w:rPr>
          <w:rFonts w:ascii="Century Gothic" w:hAnsi="Century Gothic"/>
          <w:sz w:val="24"/>
          <w:szCs w:val="24"/>
        </w:rPr>
        <w:t>na działalność handlową i / lub gastronomiczna; okres najmu trzy lata od dnia podpisania umowy, miejsce oznaczone na załączonej mapce poglądowej jako nr 5;</w:t>
      </w: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Część VI</w:t>
      </w:r>
    </w:p>
    <w:p w:rsidR="00867E27" w:rsidRPr="00EF1AA7" w:rsidRDefault="00A92EE4">
      <w:pPr>
        <w:jc w:val="both"/>
        <w:rPr>
          <w:rFonts w:ascii="Century Gothic" w:eastAsia="Century Gothic" w:hAnsi="Century Gothic" w:cs="Century Gothic"/>
          <w:sz w:val="24"/>
          <w:szCs w:val="24"/>
        </w:rPr>
      </w:pPr>
      <w:r w:rsidRPr="00EF1AA7">
        <w:rPr>
          <w:rFonts w:ascii="Century Gothic" w:hAnsi="Century Gothic"/>
          <w:sz w:val="24"/>
          <w:szCs w:val="24"/>
          <w:shd w:val="clear" w:color="auto" w:fill="FFFFFF"/>
        </w:rPr>
        <w:t>pomieszczenia gabinet lekarski w budynku krytej pływalni obok kriokomory  o powierzchni około 12 m</w:t>
      </w:r>
      <w:r w:rsidRPr="00EF1AA7">
        <w:rPr>
          <w:rFonts w:ascii="Century Gothic" w:hAnsi="Century Gothic"/>
          <w:sz w:val="24"/>
          <w:szCs w:val="24"/>
          <w:shd w:val="clear" w:color="auto" w:fill="FFFFFF"/>
          <w:vertAlign w:val="superscript"/>
        </w:rPr>
        <w:t>2</w:t>
      </w:r>
      <w:r w:rsidRPr="00EF1AA7">
        <w:rPr>
          <w:rFonts w:ascii="Century Gothic" w:hAnsi="Century Gothic"/>
          <w:sz w:val="24"/>
          <w:szCs w:val="24"/>
          <w:shd w:val="clear" w:color="auto" w:fill="FFFFFF"/>
        </w:rPr>
        <w:t xml:space="preserve"> z przeznaczeniem na prowadzenie usług medycznych; </w:t>
      </w:r>
      <w:r w:rsidRPr="00EF1AA7">
        <w:rPr>
          <w:rFonts w:ascii="Century Gothic" w:hAnsi="Century Gothic"/>
          <w:sz w:val="24"/>
          <w:szCs w:val="24"/>
        </w:rPr>
        <w:t>okres najmu trzy lata od dnia podpisania umowy, miejsce oznaczone na załączonej mapce poglądowej jako nr 6;</w:t>
      </w: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Część VII</w:t>
      </w:r>
    </w:p>
    <w:p w:rsidR="00867E27" w:rsidRPr="00EF1AA7" w:rsidRDefault="00A92EE4">
      <w:pPr>
        <w:jc w:val="both"/>
        <w:rPr>
          <w:rFonts w:ascii="Century Gothic" w:eastAsia="Century Gothic" w:hAnsi="Century Gothic" w:cs="Century Gothic"/>
          <w:sz w:val="24"/>
          <w:szCs w:val="24"/>
        </w:rPr>
      </w:pPr>
      <w:r w:rsidRPr="00EF1AA7">
        <w:rPr>
          <w:rFonts w:ascii="Century Gothic" w:hAnsi="Century Gothic"/>
          <w:sz w:val="24"/>
          <w:szCs w:val="24"/>
        </w:rPr>
        <w:t xml:space="preserve">powierzchni pod </w:t>
      </w:r>
      <w:r w:rsidRPr="00EF1AA7">
        <w:rPr>
          <w:rFonts w:ascii="Century Gothic" w:hAnsi="Century Gothic"/>
          <w:sz w:val="24"/>
          <w:szCs w:val="24"/>
          <w:shd w:val="clear" w:color="auto" w:fill="FFFFFF"/>
        </w:rPr>
        <w:t>ustawienie bankomatu w ramach ogrodzenia Ośrodka - około 3 m</w:t>
      </w:r>
      <w:r w:rsidRPr="00EF1AA7">
        <w:rPr>
          <w:rFonts w:ascii="Century Gothic" w:hAnsi="Century Gothic"/>
          <w:sz w:val="24"/>
          <w:szCs w:val="24"/>
          <w:shd w:val="clear" w:color="auto" w:fill="FFFFFF"/>
          <w:vertAlign w:val="superscript"/>
        </w:rPr>
        <w:t>2</w:t>
      </w:r>
      <w:r w:rsidRPr="00EF1AA7">
        <w:rPr>
          <w:rFonts w:ascii="Century Gothic" w:hAnsi="Century Gothic"/>
          <w:sz w:val="24"/>
          <w:szCs w:val="24"/>
        </w:rPr>
        <w:t xml:space="preserve">; miejsce oznaczone na załączonej mapce poglądowej jako nr 7, </w:t>
      </w:r>
      <w:r w:rsidRPr="00EF1AA7">
        <w:rPr>
          <w:rFonts w:ascii="Century Gothic" w:hAnsi="Century Gothic"/>
          <w:sz w:val="24"/>
          <w:szCs w:val="24"/>
          <w:shd w:val="clear" w:color="auto" w:fill="FFFFFF"/>
        </w:rPr>
        <w:t xml:space="preserve">w okresie 15.06–15.09.2017 i 15.06–15.09. 2018 r.  </w:t>
      </w: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A92EE4">
      <w:pPr>
        <w:pStyle w:val="Akapitzlist"/>
        <w:numPr>
          <w:ilvl w:val="0"/>
          <w:numId w:val="2"/>
        </w:numPr>
        <w:spacing w:line="240" w:lineRule="auto"/>
        <w:jc w:val="both"/>
        <w:rPr>
          <w:rFonts w:ascii="Century Gothic" w:eastAsia="Century Gothic" w:hAnsi="Century Gothic" w:cs="Century Gothic"/>
          <w:sz w:val="24"/>
          <w:szCs w:val="24"/>
        </w:rPr>
      </w:pPr>
      <w:r w:rsidRPr="00EF1AA7">
        <w:rPr>
          <w:rFonts w:ascii="Century Gothic" w:hAnsi="Century Gothic"/>
          <w:sz w:val="24"/>
          <w:szCs w:val="24"/>
          <w:u w:val="single"/>
        </w:rPr>
        <w:t>Podstawa prawna:</w:t>
      </w:r>
    </w:p>
    <w:p w:rsidR="00867E27" w:rsidRPr="00EF1AA7" w:rsidRDefault="00A92EE4">
      <w:pPr>
        <w:spacing w:line="240" w:lineRule="auto"/>
        <w:ind w:left="142" w:hanging="142"/>
        <w:jc w:val="both"/>
        <w:rPr>
          <w:rFonts w:ascii="Century Gothic" w:eastAsia="Century Gothic" w:hAnsi="Century Gothic" w:cs="Century Gothic"/>
          <w:sz w:val="24"/>
          <w:szCs w:val="24"/>
        </w:rPr>
      </w:pPr>
      <w:r w:rsidRPr="00EF1AA7">
        <w:rPr>
          <w:rFonts w:ascii="Century Gothic" w:hAnsi="Century Gothic"/>
          <w:sz w:val="24"/>
          <w:szCs w:val="24"/>
        </w:rPr>
        <w:t>Ustawa z dnia 23 kwietnia 1964 r. Kodeks cywilny (tj. Dz. U. z 2016 r. poz. 380),</w:t>
      </w: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A92EE4">
      <w:pPr>
        <w:pStyle w:val="Akapitzlist"/>
        <w:numPr>
          <w:ilvl w:val="0"/>
          <w:numId w:val="2"/>
        </w:numPr>
        <w:spacing w:line="240" w:lineRule="auto"/>
        <w:jc w:val="both"/>
        <w:rPr>
          <w:rFonts w:ascii="Century Gothic" w:eastAsia="Century Gothic" w:hAnsi="Century Gothic" w:cs="Century Gothic"/>
          <w:sz w:val="24"/>
          <w:szCs w:val="24"/>
        </w:rPr>
      </w:pPr>
      <w:r w:rsidRPr="00EF1AA7">
        <w:rPr>
          <w:rFonts w:ascii="Century Gothic" w:hAnsi="Century Gothic"/>
          <w:sz w:val="24"/>
          <w:szCs w:val="24"/>
          <w:u w:val="single"/>
        </w:rPr>
        <w:t>Przedmiot najmu:</w:t>
      </w:r>
    </w:p>
    <w:p w:rsidR="00867E27" w:rsidRPr="00EF1AA7" w:rsidRDefault="00A92EE4">
      <w:pPr>
        <w:numPr>
          <w:ilvl w:val="0"/>
          <w:numId w:val="4"/>
        </w:numPr>
        <w:spacing w:line="240" w:lineRule="auto"/>
        <w:jc w:val="both"/>
        <w:rPr>
          <w:rFonts w:ascii="Century Gothic" w:eastAsia="Century Gothic" w:hAnsi="Century Gothic" w:cs="Century Gothic"/>
          <w:sz w:val="24"/>
          <w:szCs w:val="24"/>
        </w:rPr>
      </w:pPr>
      <w:r w:rsidRPr="00EF1AA7">
        <w:rPr>
          <w:rFonts w:ascii="Century Gothic" w:hAnsi="Century Gothic"/>
          <w:sz w:val="24"/>
          <w:szCs w:val="24"/>
        </w:rPr>
        <w:t>Przedmiotem najmu jest zespół powierzchni i pomieszczeń mieszczących w COS-OPO we Władysławowie.</w:t>
      </w:r>
    </w:p>
    <w:p w:rsidR="00867E27" w:rsidRPr="00EF1AA7" w:rsidRDefault="00A92EE4">
      <w:pPr>
        <w:numPr>
          <w:ilvl w:val="0"/>
          <w:numId w:val="4"/>
        </w:numPr>
        <w:spacing w:line="240" w:lineRule="auto"/>
        <w:jc w:val="both"/>
        <w:rPr>
          <w:rFonts w:ascii="Century Gothic" w:eastAsia="Century Gothic" w:hAnsi="Century Gothic" w:cs="Century Gothic"/>
          <w:sz w:val="24"/>
          <w:szCs w:val="24"/>
        </w:rPr>
      </w:pPr>
      <w:r w:rsidRPr="00EF1AA7">
        <w:rPr>
          <w:rFonts w:ascii="Century Gothic" w:hAnsi="Century Gothic"/>
          <w:sz w:val="24"/>
          <w:szCs w:val="24"/>
        </w:rPr>
        <w:t>Organizator przetargu (Wynajmujący) oświadcza, że jest uprawniony do odpłatnego udostępniania osobom trzecim przedmiotu objętego najmem.</w:t>
      </w:r>
    </w:p>
    <w:p w:rsidR="00867E27" w:rsidRPr="00EF1AA7" w:rsidRDefault="00A92EE4">
      <w:pPr>
        <w:numPr>
          <w:ilvl w:val="0"/>
          <w:numId w:val="4"/>
        </w:numPr>
        <w:spacing w:line="240" w:lineRule="auto"/>
        <w:jc w:val="both"/>
        <w:rPr>
          <w:rFonts w:ascii="Century Gothic" w:eastAsia="Century Gothic" w:hAnsi="Century Gothic" w:cs="Century Gothic"/>
          <w:sz w:val="24"/>
          <w:szCs w:val="24"/>
        </w:rPr>
      </w:pPr>
      <w:r w:rsidRPr="00EF1AA7">
        <w:rPr>
          <w:rFonts w:ascii="Century Gothic" w:hAnsi="Century Gothic"/>
          <w:sz w:val="24"/>
          <w:szCs w:val="24"/>
        </w:rPr>
        <w:t>W wyniku rozstrzygnięcia przetargu, zatwierdzonego wyborem oferty najkorzystniejszej, Wynajmujący udostępni Najemcy, a Najemca przyjmie składniki na czas trwania najmu.</w:t>
      </w:r>
    </w:p>
    <w:p w:rsidR="00867E27" w:rsidRPr="00EF1AA7" w:rsidRDefault="00867E27">
      <w:pPr>
        <w:spacing w:line="240" w:lineRule="auto"/>
        <w:ind w:left="284" w:hanging="284"/>
        <w:jc w:val="both"/>
        <w:rPr>
          <w:rFonts w:ascii="Century Gothic" w:eastAsia="Century Gothic" w:hAnsi="Century Gothic" w:cs="Century Gothic"/>
          <w:sz w:val="24"/>
          <w:szCs w:val="24"/>
        </w:rPr>
      </w:pPr>
    </w:p>
    <w:p w:rsidR="00867E27" w:rsidRPr="00EF1AA7" w:rsidRDefault="00A92EE4">
      <w:pPr>
        <w:spacing w:line="240" w:lineRule="auto"/>
        <w:ind w:left="284" w:hanging="284"/>
        <w:jc w:val="both"/>
        <w:rPr>
          <w:rFonts w:ascii="Century Gothic" w:eastAsia="Century Gothic" w:hAnsi="Century Gothic" w:cs="Century Gothic"/>
          <w:sz w:val="24"/>
          <w:szCs w:val="24"/>
        </w:rPr>
      </w:pPr>
      <w:r w:rsidRPr="00EF1AA7">
        <w:rPr>
          <w:rFonts w:ascii="Century Gothic" w:hAnsi="Century Gothic"/>
          <w:sz w:val="24"/>
          <w:szCs w:val="24"/>
          <w:u w:val="single"/>
        </w:rPr>
        <w:t>Uwaga!</w:t>
      </w:r>
      <w:r w:rsidRPr="00EF1AA7">
        <w:rPr>
          <w:rFonts w:ascii="Century Gothic" w:hAnsi="Century Gothic"/>
          <w:sz w:val="24"/>
          <w:szCs w:val="24"/>
        </w:rPr>
        <w:t xml:space="preserve"> Mapki poglądowe mają znaczenie pomocnicze i nie są mapą, w rozumieniu przepisów właściwych. Materiał ten ma na celu ułatwienie identyfikacji przedmiotu najmu.</w:t>
      </w:r>
    </w:p>
    <w:p w:rsidR="00867E27" w:rsidRPr="00EF1AA7" w:rsidRDefault="00867E27">
      <w:pPr>
        <w:spacing w:line="240" w:lineRule="auto"/>
        <w:ind w:left="284" w:hanging="284"/>
        <w:jc w:val="both"/>
        <w:rPr>
          <w:rFonts w:ascii="Century Gothic" w:eastAsia="Century Gothic" w:hAnsi="Century Gothic" w:cs="Century Gothic"/>
          <w:sz w:val="24"/>
          <w:szCs w:val="24"/>
        </w:rPr>
      </w:pPr>
    </w:p>
    <w:p w:rsidR="00867E27" w:rsidRPr="00EF1AA7" w:rsidRDefault="00A92EE4">
      <w:pPr>
        <w:pStyle w:val="Akapitzlist"/>
        <w:numPr>
          <w:ilvl w:val="0"/>
          <w:numId w:val="5"/>
        </w:numPr>
        <w:spacing w:line="240" w:lineRule="auto"/>
        <w:jc w:val="both"/>
        <w:rPr>
          <w:rFonts w:ascii="Century Gothic" w:eastAsia="Century Gothic" w:hAnsi="Century Gothic" w:cs="Century Gothic"/>
          <w:sz w:val="24"/>
          <w:szCs w:val="24"/>
        </w:rPr>
      </w:pPr>
      <w:r w:rsidRPr="00EF1AA7">
        <w:rPr>
          <w:rFonts w:ascii="Century Gothic" w:hAnsi="Century Gothic"/>
          <w:sz w:val="24"/>
          <w:szCs w:val="24"/>
          <w:u w:val="single"/>
        </w:rPr>
        <w:t>Cena wywoławcza:</w:t>
      </w: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Część I</w:t>
      </w:r>
    </w:p>
    <w:p w:rsidR="00867E27" w:rsidRPr="00EF1AA7" w:rsidRDefault="00A92EE4">
      <w:pPr>
        <w:jc w:val="both"/>
        <w:rPr>
          <w:rFonts w:ascii="Century Gothic" w:eastAsia="Century Gothic" w:hAnsi="Century Gothic" w:cs="Century Gothic"/>
          <w:sz w:val="24"/>
          <w:szCs w:val="24"/>
        </w:rPr>
      </w:pPr>
      <w:r w:rsidRPr="00EF1AA7">
        <w:rPr>
          <w:rFonts w:ascii="Century Gothic" w:hAnsi="Century Gothic"/>
          <w:sz w:val="24"/>
          <w:szCs w:val="24"/>
        </w:rPr>
        <w:t xml:space="preserve">terenu parkingu (teren przyległy do wejścia na plażę), oznaczony na załączonej mapce poglądowej jako nr 1; minimalna dopuszczalna kwota czynszu </w:t>
      </w:r>
      <w:r w:rsidRPr="00EF1AA7">
        <w:rPr>
          <w:rFonts w:ascii="Century Gothic" w:hAnsi="Century Gothic"/>
          <w:b/>
          <w:bCs/>
          <w:sz w:val="24"/>
          <w:szCs w:val="24"/>
        </w:rPr>
        <w:t>za cały okres najmu</w:t>
      </w:r>
      <w:r w:rsidRPr="00EF1AA7">
        <w:rPr>
          <w:rFonts w:ascii="Century Gothic" w:hAnsi="Century Gothic"/>
          <w:sz w:val="24"/>
          <w:szCs w:val="24"/>
        </w:rPr>
        <w:t xml:space="preserve"> wynosi: </w:t>
      </w:r>
      <w:r w:rsidRPr="00EF1AA7">
        <w:rPr>
          <w:rFonts w:ascii="Century Gothic" w:hAnsi="Century Gothic"/>
          <w:b/>
          <w:bCs/>
          <w:sz w:val="24"/>
          <w:szCs w:val="24"/>
        </w:rPr>
        <w:t>20 000,00 zł netto.</w:t>
      </w: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Część II</w:t>
      </w:r>
    </w:p>
    <w:p w:rsidR="00867E27" w:rsidRPr="00EF1AA7" w:rsidRDefault="00A92EE4">
      <w:pPr>
        <w:jc w:val="both"/>
        <w:rPr>
          <w:rFonts w:ascii="Century Gothic" w:eastAsia="Century Gothic" w:hAnsi="Century Gothic" w:cs="Century Gothic"/>
          <w:b/>
          <w:bCs/>
          <w:sz w:val="24"/>
          <w:szCs w:val="24"/>
        </w:rPr>
      </w:pPr>
      <w:r w:rsidRPr="00EF1AA7">
        <w:rPr>
          <w:rFonts w:ascii="Century Gothic" w:hAnsi="Century Gothic"/>
          <w:sz w:val="24"/>
          <w:szCs w:val="24"/>
        </w:rPr>
        <w:t xml:space="preserve">terenu od ulicy Sportowej - powierzchnia przeznaczona do najmu: miejsce oznaczone na załączonej mapce poglądowej jako nr 2 minimalna dopuszczalna kwota czynszu </w:t>
      </w:r>
      <w:r w:rsidRPr="00EF1AA7">
        <w:rPr>
          <w:rFonts w:ascii="Century Gothic" w:hAnsi="Century Gothic"/>
          <w:b/>
          <w:bCs/>
          <w:sz w:val="24"/>
          <w:szCs w:val="24"/>
        </w:rPr>
        <w:t>za cały okres najmu</w:t>
      </w:r>
      <w:r w:rsidRPr="00EF1AA7">
        <w:rPr>
          <w:rFonts w:ascii="Century Gothic" w:hAnsi="Century Gothic"/>
          <w:sz w:val="24"/>
          <w:szCs w:val="24"/>
        </w:rPr>
        <w:t xml:space="preserve"> wynosi: </w:t>
      </w:r>
      <w:r w:rsidRPr="00EF1AA7">
        <w:rPr>
          <w:rFonts w:ascii="Century Gothic" w:hAnsi="Century Gothic"/>
          <w:b/>
          <w:bCs/>
          <w:sz w:val="24"/>
          <w:szCs w:val="24"/>
        </w:rPr>
        <w:t>25 000,00 zł netto.</w:t>
      </w: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Część III</w:t>
      </w:r>
    </w:p>
    <w:p w:rsidR="00867E27" w:rsidRPr="00EF1AA7" w:rsidRDefault="00A92EE4">
      <w:pPr>
        <w:jc w:val="both"/>
        <w:rPr>
          <w:rFonts w:ascii="Century Gothic" w:eastAsia="Century Gothic" w:hAnsi="Century Gothic" w:cs="Century Gothic"/>
          <w:sz w:val="24"/>
          <w:szCs w:val="24"/>
        </w:rPr>
      </w:pPr>
      <w:r w:rsidRPr="00EF1AA7">
        <w:rPr>
          <w:rFonts w:ascii="Century Gothic" w:hAnsi="Century Gothic"/>
          <w:sz w:val="24"/>
          <w:szCs w:val="24"/>
        </w:rPr>
        <w:t xml:space="preserve">terenu od ulicy Sportowej - powierzchnia przeznaczona do najmu: miejsce oznaczone na załączonej mapce poglądowej jako nr 3, minimalna dopuszczalna kwota czynszu </w:t>
      </w:r>
      <w:r w:rsidRPr="00EF1AA7">
        <w:rPr>
          <w:rFonts w:ascii="Century Gothic" w:hAnsi="Century Gothic"/>
          <w:b/>
          <w:bCs/>
          <w:sz w:val="24"/>
          <w:szCs w:val="24"/>
        </w:rPr>
        <w:t>za cały okres najmu</w:t>
      </w:r>
      <w:r w:rsidRPr="00EF1AA7">
        <w:rPr>
          <w:rFonts w:ascii="Century Gothic" w:hAnsi="Century Gothic"/>
          <w:sz w:val="24"/>
          <w:szCs w:val="24"/>
        </w:rPr>
        <w:t xml:space="preserve"> wynosi: </w:t>
      </w:r>
      <w:r w:rsidRPr="00EF1AA7">
        <w:rPr>
          <w:rFonts w:ascii="Century Gothic" w:hAnsi="Century Gothic"/>
          <w:b/>
          <w:bCs/>
          <w:sz w:val="24"/>
          <w:szCs w:val="24"/>
        </w:rPr>
        <w:t>30 000, zł netto.</w:t>
      </w: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Część IV</w:t>
      </w:r>
    </w:p>
    <w:p w:rsidR="00867E27" w:rsidRPr="00EF1AA7" w:rsidRDefault="00A92EE4">
      <w:pPr>
        <w:jc w:val="both"/>
        <w:rPr>
          <w:rFonts w:ascii="Century Gothic" w:eastAsia="Century Gothic" w:hAnsi="Century Gothic" w:cs="Century Gothic"/>
          <w:sz w:val="24"/>
          <w:szCs w:val="24"/>
        </w:rPr>
      </w:pPr>
      <w:r w:rsidRPr="00EF1AA7">
        <w:rPr>
          <w:rFonts w:ascii="Century Gothic" w:hAnsi="Century Gothic"/>
          <w:sz w:val="24"/>
          <w:szCs w:val="24"/>
        </w:rPr>
        <w:t xml:space="preserve">terenu od ulicy Sportowej - powierzchnia przeznaczona do najmu: miejsce oznaczone na załączonej mapce poglądowej jako nr 4, minimalna dopuszczalna kwota czynszu </w:t>
      </w:r>
      <w:r w:rsidRPr="00EF1AA7">
        <w:rPr>
          <w:rFonts w:ascii="Century Gothic" w:hAnsi="Century Gothic"/>
          <w:b/>
          <w:bCs/>
          <w:sz w:val="24"/>
          <w:szCs w:val="24"/>
        </w:rPr>
        <w:t>za cały okres najmu</w:t>
      </w:r>
      <w:r w:rsidRPr="00EF1AA7">
        <w:rPr>
          <w:rFonts w:ascii="Century Gothic" w:hAnsi="Century Gothic"/>
          <w:sz w:val="24"/>
          <w:szCs w:val="24"/>
        </w:rPr>
        <w:t xml:space="preserve"> wynosi: </w:t>
      </w:r>
      <w:r w:rsidRPr="00EF1AA7">
        <w:rPr>
          <w:rFonts w:ascii="Century Gothic" w:hAnsi="Century Gothic"/>
          <w:b/>
          <w:bCs/>
          <w:sz w:val="24"/>
          <w:szCs w:val="24"/>
        </w:rPr>
        <w:t>25 000,00 zł netto.</w:t>
      </w: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Część V</w:t>
      </w:r>
    </w:p>
    <w:p w:rsidR="00867E27" w:rsidRPr="00EF1AA7" w:rsidRDefault="00A92EE4">
      <w:pPr>
        <w:jc w:val="both"/>
        <w:rPr>
          <w:rFonts w:ascii="Century Gothic" w:eastAsia="Century Gothic" w:hAnsi="Century Gothic" w:cs="Century Gothic"/>
          <w:sz w:val="24"/>
          <w:szCs w:val="24"/>
        </w:rPr>
      </w:pPr>
      <w:r w:rsidRPr="00EF1AA7">
        <w:rPr>
          <w:rFonts w:ascii="Century Gothic" w:hAnsi="Century Gothic"/>
          <w:sz w:val="24"/>
          <w:szCs w:val="24"/>
        </w:rPr>
        <w:t>pomieszczenia szatni na parterze  budynku krytej pływalni łącznie z częścią holu z przeznaczeniem na np. ekspozycję towarów i co najmniej 3 stoliki typu barowego z krzesełkami  o powierzchni  około łącznej 65 m</w:t>
      </w:r>
      <w:r w:rsidRPr="00EF1AA7">
        <w:rPr>
          <w:rFonts w:ascii="Century Gothic" w:hAnsi="Century Gothic"/>
          <w:sz w:val="24"/>
          <w:szCs w:val="24"/>
          <w:vertAlign w:val="superscript"/>
        </w:rPr>
        <w:t xml:space="preserve">2   </w:t>
      </w:r>
      <w:r w:rsidRPr="00EF1AA7">
        <w:rPr>
          <w:rFonts w:ascii="Century Gothic" w:hAnsi="Century Gothic"/>
          <w:sz w:val="24"/>
          <w:szCs w:val="24"/>
        </w:rPr>
        <w:t xml:space="preserve">na działalność handlową i / lub gastronomiczna z wyłączaniem sprzedaży alkoholu; minimalna dopuszczalna kwota </w:t>
      </w:r>
      <w:r w:rsidRPr="00EF1AA7">
        <w:rPr>
          <w:rFonts w:ascii="Century Gothic" w:hAnsi="Century Gothic"/>
          <w:b/>
          <w:bCs/>
          <w:sz w:val="24"/>
          <w:szCs w:val="24"/>
        </w:rPr>
        <w:t xml:space="preserve">czynszu za miesiąc najmu </w:t>
      </w:r>
      <w:r w:rsidRPr="00EF1AA7">
        <w:rPr>
          <w:rFonts w:ascii="Century Gothic" w:hAnsi="Century Gothic"/>
          <w:sz w:val="24"/>
          <w:szCs w:val="24"/>
        </w:rPr>
        <w:t xml:space="preserve">wynosi: </w:t>
      </w:r>
      <w:r w:rsidRPr="00EF1AA7">
        <w:rPr>
          <w:rFonts w:ascii="Century Gothic" w:hAnsi="Century Gothic"/>
          <w:b/>
          <w:bCs/>
          <w:sz w:val="24"/>
          <w:szCs w:val="24"/>
        </w:rPr>
        <w:t>1.000,00 zł netto.</w:t>
      </w: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Część VI</w:t>
      </w:r>
    </w:p>
    <w:p w:rsidR="00867E27" w:rsidRPr="00EF1AA7" w:rsidRDefault="00A92EE4">
      <w:pPr>
        <w:jc w:val="both"/>
        <w:rPr>
          <w:rFonts w:ascii="Century Gothic" w:eastAsia="Century Gothic" w:hAnsi="Century Gothic" w:cs="Century Gothic"/>
          <w:sz w:val="24"/>
          <w:szCs w:val="24"/>
        </w:rPr>
      </w:pPr>
      <w:r w:rsidRPr="00EF1AA7">
        <w:rPr>
          <w:rFonts w:ascii="Century Gothic" w:hAnsi="Century Gothic"/>
          <w:sz w:val="24"/>
          <w:szCs w:val="24"/>
          <w:shd w:val="clear" w:color="auto" w:fill="FFFFFF"/>
        </w:rPr>
        <w:t>pomieszczenia gabinet lekarski w budynku krytej pływalni obok kriokomory  o powierzchni około 12 m</w:t>
      </w:r>
      <w:r w:rsidRPr="00EF1AA7">
        <w:rPr>
          <w:rFonts w:ascii="Century Gothic" w:hAnsi="Century Gothic"/>
          <w:sz w:val="24"/>
          <w:szCs w:val="24"/>
          <w:shd w:val="clear" w:color="auto" w:fill="FFFFFF"/>
          <w:vertAlign w:val="superscript"/>
        </w:rPr>
        <w:t>2</w:t>
      </w:r>
      <w:r w:rsidRPr="00EF1AA7">
        <w:rPr>
          <w:rFonts w:ascii="Century Gothic" w:hAnsi="Century Gothic"/>
          <w:sz w:val="24"/>
          <w:szCs w:val="24"/>
          <w:shd w:val="clear" w:color="auto" w:fill="FFFFFF"/>
        </w:rPr>
        <w:t xml:space="preserve">, </w:t>
      </w:r>
      <w:r w:rsidRPr="00EF1AA7">
        <w:rPr>
          <w:rFonts w:ascii="Century Gothic" w:hAnsi="Century Gothic"/>
          <w:sz w:val="24"/>
          <w:szCs w:val="24"/>
        </w:rPr>
        <w:t xml:space="preserve">minimalna dopuszczalna kwota czynszu za </w:t>
      </w:r>
      <w:r w:rsidRPr="00EF1AA7">
        <w:rPr>
          <w:rFonts w:ascii="Century Gothic" w:hAnsi="Century Gothic"/>
          <w:b/>
          <w:bCs/>
          <w:sz w:val="24"/>
          <w:szCs w:val="24"/>
        </w:rPr>
        <w:t>miesiąc najmu</w:t>
      </w:r>
      <w:r w:rsidRPr="00EF1AA7">
        <w:rPr>
          <w:rFonts w:ascii="Century Gothic" w:hAnsi="Century Gothic"/>
          <w:sz w:val="24"/>
          <w:szCs w:val="24"/>
        </w:rPr>
        <w:t xml:space="preserve"> wynosi: </w:t>
      </w:r>
      <w:r w:rsidRPr="00EF1AA7">
        <w:rPr>
          <w:rFonts w:ascii="Century Gothic" w:hAnsi="Century Gothic"/>
          <w:b/>
          <w:bCs/>
          <w:sz w:val="24"/>
          <w:szCs w:val="24"/>
        </w:rPr>
        <w:t>600,00 zł netto.</w:t>
      </w: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Część VII</w:t>
      </w:r>
    </w:p>
    <w:p w:rsidR="00867E27" w:rsidRPr="00EF1AA7" w:rsidRDefault="00A92EE4">
      <w:pPr>
        <w:jc w:val="both"/>
        <w:rPr>
          <w:rFonts w:ascii="Century Gothic" w:eastAsia="Century Gothic" w:hAnsi="Century Gothic" w:cs="Century Gothic"/>
          <w:sz w:val="24"/>
          <w:szCs w:val="24"/>
        </w:rPr>
      </w:pPr>
      <w:r w:rsidRPr="00EF1AA7">
        <w:rPr>
          <w:rFonts w:ascii="Century Gothic" w:hAnsi="Century Gothic"/>
          <w:sz w:val="24"/>
          <w:szCs w:val="24"/>
        </w:rPr>
        <w:t xml:space="preserve">powierzchni pod </w:t>
      </w:r>
      <w:r w:rsidRPr="00EF1AA7">
        <w:rPr>
          <w:rFonts w:ascii="Century Gothic" w:hAnsi="Century Gothic"/>
          <w:sz w:val="24"/>
          <w:szCs w:val="24"/>
          <w:shd w:val="clear" w:color="auto" w:fill="FFFFFF"/>
        </w:rPr>
        <w:t>ustawienie bankomatu w ramach ogrodzenia Ośrodka - około 3 m</w:t>
      </w:r>
      <w:r w:rsidRPr="00EF1AA7">
        <w:rPr>
          <w:rFonts w:ascii="Century Gothic" w:hAnsi="Century Gothic"/>
          <w:sz w:val="24"/>
          <w:szCs w:val="24"/>
          <w:shd w:val="clear" w:color="auto" w:fill="FFFFFF"/>
          <w:vertAlign w:val="superscript"/>
        </w:rPr>
        <w:t>2</w:t>
      </w:r>
      <w:r w:rsidRPr="00EF1AA7">
        <w:rPr>
          <w:rFonts w:ascii="Century Gothic" w:hAnsi="Century Gothic"/>
          <w:sz w:val="24"/>
          <w:szCs w:val="24"/>
        </w:rPr>
        <w:t>; miejsce oznaczone na załączonej mapce poglądowej jako nr 7</w:t>
      </w:r>
      <w:r w:rsidRPr="00EF1AA7">
        <w:rPr>
          <w:rFonts w:ascii="Century Gothic" w:hAnsi="Century Gothic"/>
          <w:sz w:val="24"/>
          <w:szCs w:val="24"/>
          <w:shd w:val="clear" w:color="auto" w:fill="FFFFFF"/>
          <w:vertAlign w:val="superscript"/>
        </w:rPr>
        <w:t xml:space="preserve"> ,  </w:t>
      </w:r>
      <w:r w:rsidRPr="00EF1AA7">
        <w:rPr>
          <w:rFonts w:ascii="Century Gothic" w:hAnsi="Century Gothic"/>
          <w:sz w:val="24"/>
          <w:szCs w:val="24"/>
          <w:shd w:val="clear" w:color="auto" w:fill="FFFFFF"/>
        </w:rPr>
        <w:t xml:space="preserve">w </w:t>
      </w:r>
      <w:r w:rsidRPr="00EF1AA7">
        <w:rPr>
          <w:rFonts w:ascii="Century Gothic" w:hAnsi="Century Gothic"/>
          <w:b/>
          <w:bCs/>
          <w:sz w:val="24"/>
          <w:szCs w:val="24"/>
          <w:shd w:val="clear" w:color="auto" w:fill="FFFFFF"/>
        </w:rPr>
        <w:t>cenie wywoławczej 4 000,00 zł</w:t>
      </w:r>
      <w:r w:rsidRPr="00EF1AA7">
        <w:rPr>
          <w:rFonts w:ascii="Century Gothic" w:hAnsi="Century Gothic"/>
          <w:sz w:val="24"/>
          <w:szCs w:val="24"/>
          <w:shd w:val="clear" w:color="auto" w:fill="FFFFFF"/>
          <w:vertAlign w:val="superscript"/>
        </w:rPr>
        <w:t xml:space="preserve"> </w:t>
      </w:r>
      <w:r w:rsidRPr="00EF1AA7">
        <w:rPr>
          <w:rFonts w:ascii="Century Gothic" w:hAnsi="Century Gothic"/>
          <w:b/>
          <w:bCs/>
          <w:sz w:val="24"/>
          <w:szCs w:val="24"/>
          <w:shd w:val="clear" w:color="auto" w:fill="FFFFFF"/>
        </w:rPr>
        <w:t>netto</w:t>
      </w:r>
      <w:r w:rsidRPr="00EF1AA7">
        <w:rPr>
          <w:rFonts w:ascii="Century Gothic" w:hAnsi="Century Gothic"/>
          <w:sz w:val="24"/>
          <w:szCs w:val="24"/>
          <w:shd w:val="clear" w:color="auto" w:fill="FFFFFF"/>
        </w:rPr>
        <w:t xml:space="preserve"> za okres 15.06. – 15.09.2017 i 15.06 – 15.092018 r.  </w:t>
      </w:r>
    </w:p>
    <w:p w:rsidR="00867E27" w:rsidRPr="00EF1AA7" w:rsidRDefault="00867E27">
      <w:pPr>
        <w:spacing w:line="240" w:lineRule="auto"/>
        <w:ind w:left="1440"/>
        <w:jc w:val="both"/>
        <w:rPr>
          <w:rFonts w:ascii="Century Gothic" w:eastAsia="Century Gothic" w:hAnsi="Century Gothic" w:cs="Century Gothic"/>
          <w:sz w:val="24"/>
          <w:szCs w:val="24"/>
        </w:rPr>
      </w:pPr>
    </w:p>
    <w:p w:rsidR="00867E27" w:rsidRPr="00EF1AA7" w:rsidRDefault="00A92EE4">
      <w:pPr>
        <w:pStyle w:val="Akapitzlist"/>
        <w:numPr>
          <w:ilvl w:val="0"/>
          <w:numId w:val="2"/>
        </w:numPr>
        <w:spacing w:line="240" w:lineRule="auto"/>
        <w:jc w:val="both"/>
        <w:rPr>
          <w:rFonts w:ascii="Century Gothic" w:eastAsia="Century Gothic" w:hAnsi="Century Gothic" w:cs="Century Gothic"/>
          <w:sz w:val="24"/>
          <w:szCs w:val="24"/>
          <w:u w:val="single"/>
        </w:rPr>
      </w:pPr>
      <w:r w:rsidRPr="00EF1AA7">
        <w:rPr>
          <w:rFonts w:ascii="Century Gothic" w:hAnsi="Century Gothic"/>
          <w:sz w:val="24"/>
          <w:szCs w:val="24"/>
          <w:u w:val="single"/>
        </w:rPr>
        <w:t>Wadium:</w:t>
      </w:r>
    </w:p>
    <w:p w:rsidR="00867E27" w:rsidRPr="00EF1AA7" w:rsidRDefault="00A92EE4">
      <w:pPr>
        <w:spacing w:line="240" w:lineRule="auto"/>
        <w:jc w:val="both"/>
        <w:rPr>
          <w:rFonts w:ascii="Century Gothic" w:eastAsia="Century Gothic" w:hAnsi="Century Gothic" w:cs="Century Gothic"/>
          <w:sz w:val="24"/>
          <w:szCs w:val="24"/>
          <w:u w:val="single"/>
        </w:rPr>
      </w:pPr>
      <w:r w:rsidRPr="00EF1AA7">
        <w:rPr>
          <w:rFonts w:ascii="Century Gothic" w:hAnsi="Century Gothic"/>
          <w:b/>
          <w:bCs/>
          <w:sz w:val="24"/>
          <w:szCs w:val="24"/>
        </w:rPr>
        <w:t>Warunkiem przystąpienia do przetargu pisemnego nieograniczonego jest wniesienie wadium w pieniądzu, w wysokości:</w:t>
      </w:r>
    </w:p>
    <w:p w:rsidR="00867E27" w:rsidRPr="00EF1AA7" w:rsidRDefault="00867E27">
      <w:pPr>
        <w:spacing w:line="240" w:lineRule="auto"/>
        <w:ind w:left="1440"/>
        <w:jc w:val="both"/>
        <w:rPr>
          <w:rFonts w:ascii="Century Gothic" w:eastAsia="Century Gothic" w:hAnsi="Century Gothic" w:cs="Century Gothic"/>
          <w:b/>
          <w:bCs/>
          <w:sz w:val="24"/>
          <w:szCs w:val="24"/>
        </w:rPr>
      </w:pP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 xml:space="preserve">Część I: 5 000,00 zł </w:t>
      </w: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 xml:space="preserve">Część II: 6 000,00 zł </w:t>
      </w: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 xml:space="preserve">Część III: 7 000,00 zł </w:t>
      </w: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 xml:space="preserve">Część IV: 6 000,00 zł </w:t>
      </w: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 xml:space="preserve">Część V: 5.000,00 zł </w:t>
      </w: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 xml:space="preserve">Część VI: 3.000,00 zł </w:t>
      </w: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 xml:space="preserve">Część VII: </w:t>
      </w:r>
      <w:r w:rsidRPr="00EF1AA7">
        <w:rPr>
          <w:rFonts w:ascii="Century Gothic" w:hAnsi="Century Gothic"/>
          <w:b/>
          <w:bCs/>
          <w:sz w:val="24"/>
          <w:szCs w:val="24"/>
          <w:shd w:val="clear" w:color="auto" w:fill="FFFFFF"/>
        </w:rPr>
        <w:t> 500,00 zł</w:t>
      </w:r>
      <w:r w:rsidRPr="00EF1AA7">
        <w:rPr>
          <w:rFonts w:ascii="Century Gothic" w:hAnsi="Century Gothic"/>
          <w:sz w:val="24"/>
          <w:szCs w:val="24"/>
          <w:shd w:val="clear" w:color="auto" w:fill="FFFFFF"/>
          <w:vertAlign w:val="superscript"/>
        </w:rPr>
        <w:t xml:space="preserve"> </w:t>
      </w:r>
    </w:p>
    <w:p w:rsidR="00867E27" w:rsidRPr="00EF1AA7" w:rsidRDefault="00867E27">
      <w:pPr>
        <w:spacing w:line="240" w:lineRule="auto"/>
        <w:ind w:left="1440"/>
        <w:jc w:val="both"/>
        <w:rPr>
          <w:rFonts w:ascii="Century Gothic" w:eastAsia="Century Gothic" w:hAnsi="Century Gothic" w:cs="Century Gothic"/>
          <w:b/>
          <w:bCs/>
          <w:sz w:val="24"/>
          <w:szCs w:val="24"/>
        </w:rPr>
      </w:pP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u w:val="single"/>
        </w:rPr>
        <w:t>przelewem</w:t>
      </w:r>
      <w:r w:rsidRPr="00EF1AA7">
        <w:rPr>
          <w:rFonts w:ascii="Century Gothic" w:hAnsi="Century Gothic"/>
          <w:b/>
          <w:bCs/>
          <w:sz w:val="24"/>
          <w:szCs w:val="24"/>
        </w:rPr>
        <w:t xml:space="preserve"> na rachunek bankowy BGK nr</w:t>
      </w:r>
      <w:r w:rsidR="00EF1AA7">
        <w:rPr>
          <w:rFonts w:ascii="Century Gothic" w:hAnsi="Century Gothic"/>
          <w:b/>
          <w:bCs/>
          <w:sz w:val="24"/>
          <w:szCs w:val="24"/>
        </w:rPr>
        <w:t xml:space="preserve"> </w:t>
      </w:r>
      <w:r w:rsidRPr="00EF1AA7">
        <w:rPr>
          <w:rFonts w:ascii="Century Gothic" w:hAnsi="Century Gothic"/>
          <w:b/>
          <w:bCs/>
          <w:sz w:val="24"/>
          <w:szCs w:val="24"/>
        </w:rPr>
        <w:t xml:space="preserve"> </w:t>
      </w:r>
      <w:r w:rsidR="00931054" w:rsidRPr="00931054">
        <w:rPr>
          <w:rFonts w:ascii="Century Gothic" w:hAnsi="Century Gothic"/>
          <w:b/>
          <w:bCs/>
          <w:color w:val="5B9BD5" w:themeColor="accent1"/>
          <w:sz w:val="24"/>
          <w:szCs w:val="24"/>
        </w:rPr>
        <w:t xml:space="preserve">62 1130 1017 0020 1470 8620 0015 </w:t>
      </w:r>
      <w:r w:rsidRPr="00EF1AA7">
        <w:rPr>
          <w:rFonts w:ascii="Century Gothic" w:hAnsi="Century Gothic"/>
          <w:b/>
          <w:bCs/>
          <w:sz w:val="24"/>
          <w:szCs w:val="24"/>
        </w:rPr>
        <w:t xml:space="preserve">(rachunek bankowy organizatora) z dopiskiem „WADIUM – </w:t>
      </w:r>
      <w:r w:rsidRPr="00EF1AA7">
        <w:rPr>
          <w:rFonts w:ascii="Century Gothic" w:hAnsi="Century Gothic"/>
          <w:b/>
          <w:bCs/>
          <w:sz w:val="24"/>
          <w:szCs w:val="24"/>
          <w:u w:val="single"/>
        </w:rPr>
        <w:t>przetarg pisemny nieograniczony</w:t>
      </w:r>
      <w:r w:rsidRPr="00EF1AA7">
        <w:rPr>
          <w:rFonts w:ascii="Century Gothic" w:hAnsi="Century Gothic"/>
          <w:b/>
          <w:bCs/>
          <w:sz w:val="24"/>
          <w:szCs w:val="24"/>
        </w:rPr>
        <w:t xml:space="preserve"> na najem pomieszczeń lub części nieruchomości gruntowych </w:t>
      </w:r>
      <w:r w:rsidRPr="00EF1AA7">
        <w:rPr>
          <w:rFonts w:ascii="Century Gothic" w:hAnsi="Century Gothic"/>
          <w:b/>
          <w:bCs/>
          <w:sz w:val="24"/>
          <w:szCs w:val="24"/>
          <w:u w:val="single"/>
        </w:rPr>
        <w:t>w COS-OPO we Władysławowie, część …..”</w:t>
      </w:r>
      <w:r w:rsidRPr="00EF1AA7">
        <w:rPr>
          <w:rFonts w:ascii="Century Gothic" w:hAnsi="Century Gothic"/>
          <w:b/>
          <w:bCs/>
          <w:sz w:val="24"/>
          <w:szCs w:val="24"/>
        </w:rPr>
        <w:t xml:space="preserve"> w terminie do dnia</w:t>
      </w:r>
      <w:r w:rsidR="00EC1C84" w:rsidRPr="00EF1AA7">
        <w:rPr>
          <w:rFonts w:ascii="Century Gothic" w:hAnsi="Century Gothic"/>
          <w:b/>
          <w:bCs/>
          <w:sz w:val="24"/>
          <w:szCs w:val="24"/>
        </w:rPr>
        <w:t xml:space="preserve"> 26.04.</w:t>
      </w:r>
      <w:r w:rsidRPr="00EF1AA7">
        <w:rPr>
          <w:rFonts w:ascii="Century Gothic" w:hAnsi="Century Gothic"/>
          <w:b/>
          <w:bCs/>
          <w:sz w:val="24"/>
          <w:szCs w:val="24"/>
        </w:rPr>
        <w:t xml:space="preserve">2017 r. do godz. 13.00 (wadium zostanie uznane za wniesione z chwilą </w:t>
      </w:r>
      <w:r w:rsidRPr="00EF1AA7">
        <w:rPr>
          <w:rFonts w:ascii="Century Gothic" w:hAnsi="Century Gothic"/>
          <w:b/>
          <w:bCs/>
          <w:sz w:val="24"/>
          <w:szCs w:val="24"/>
          <w:u w:val="single"/>
        </w:rPr>
        <w:t>uznania</w:t>
      </w:r>
      <w:r w:rsidRPr="00EF1AA7">
        <w:rPr>
          <w:rFonts w:ascii="Century Gothic" w:hAnsi="Century Gothic"/>
          <w:b/>
          <w:bCs/>
          <w:sz w:val="24"/>
          <w:szCs w:val="24"/>
        </w:rPr>
        <w:t xml:space="preserve"> go na rachunku bankowym organizatora przetargu. Decydującym jest wydruk z rachunku Centralnego Ośrodka Sportu. </w:t>
      </w:r>
    </w:p>
    <w:p w:rsidR="00867E27" w:rsidRPr="00EF1AA7" w:rsidRDefault="00A92EE4">
      <w:pPr>
        <w:spacing w:line="240" w:lineRule="auto"/>
        <w:jc w:val="both"/>
        <w:rPr>
          <w:rFonts w:ascii="Century Gothic" w:eastAsia="Century Gothic" w:hAnsi="Century Gothic" w:cs="Century Gothic"/>
          <w:b/>
          <w:bCs/>
          <w:sz w:val="24"/>
          <w:szCs w:val="24"/>
        </w:rPr>
      </w:pPr>
      <w:r w:rsidRPr="00EF1AA7">
        <w:rPr>
          <w:rFonts w:ascii="Century Gothic" w:hAnsi="Century Gothic"/>
          <w:b/>
          <w:bCs/>
          <w:sz w:val="24"/>
          <w:szCs w:val="24"/>
        </w:rPr>
        <w:t xml:space="preserve">W przypadku nieuznania środków do wymaganej godziny składania ofert – oferta nie będzie rozpatrywana jako niezabezpieczona wadium. Nie dopuszcza się wpłat w kasie COS). </w:t>
      </w:r>
    </w:p>
    <w:p w:rsidR="00867E27" w:rsidRPr="00EF1AA7" w:rsidRDefault="00867E27">
      <w:pPr>
        <w:spacing w:line="240" w:lineRule="auto"/>
        <w:jc w:val="both"/>
        <w:rPr>
          <w:rFonts w:ascii="Century Gothic" w:eastAsia="Century Gothic" w:hAnsi="Century Gothic" w:cs="Century Gothic"/>
          <w:sz w:val="24"/>
          <w:szCs w:val="24"/>
          <w:u w:val="single"/>
        </w:rPr>
      </w:pPr>
    </w:p>
    <w:p w:rsidR="00867E27" w:rsidRPr="00EF1AA7" w:rsidRDefault="00A92EE4">
      <w:pPr>
        <w:numPr>
          <w:ilvl w:val="1"/>
          <w:numId w:val="2"/>
        </w:numPr>
        <w:spacing w:line="240" w:lineRule="auto"/>
        <w:jc w:val="both"/>
        <w:rPr>
          <w:rFonts w:ascii="Century Gothic" w:eastAsia="Century Gothic" w:hAnsi="Century Gothic" w:cs="Century Gothic"/>
          <w:sz w:val="24"/>
          <w:szCs w:val="24"/>
        </w:rPr>
      </w:pPr>
      <w:r w:rsidRPr="00EF1AA7">
        <w:rPr>
          <w:rFonts w:ascii="Century Gothic" w:hAnsi="Century Gothic"/>
          <w:sz w:val="24"/>
          <w:szCs w:val="24"/>
        </w:rPr>
        <w:t xml:space="preserve">Wadium wpłacone przez uczestnika, który wygra przetarg, zalicza się na poczet kaucji </w:t>
      </w:r>
      <w:r w:rsidR="00B74C8B">
        <w:rPr>
          <w:rFonts w:ascii="Century Gothic" w:hAnsi="Century Gothic"/>
          <w:sz w:val="24"/>
          <w:szCs w:val="24"/>
        </w:rPr>
        <w:t>zabezpieczającej</w:t>
      </w:r>
      <w:r w:rsidRPr="00EF1AA7">
        <w:rPr>
          <w:rFonts w:ascii="Century Gothic" w:hAnsi="Century Gothic"/>
          <w:sz w:val="24"/>
          <w:szCs w:val="24"/>
        </w:rPr>
        <w:t xml:space="preserve"> </w:t>
      </w:r>
    </w:p>
    <w:p w:rsidR="00867E27" w:rsidRPr="00EF1AA7" w:rsidRDefault="00A92EE4">
      <w:pPr>
        <w:numPr>
          <w:ilvl w:val="1"/>
          <w:numId w:val="2"/>
        </w:numPr>
        <w:spacing w:line="240" w:lineRule="auto"/>
        <w:jc w:val="both"/>
        <w:rPr>
          <w:rFonts w:ascii="Century Gothic" w:eastAsia="Century Gothic" w:hAnsi="Century Gothic" w:cs="Century Gothic"/>
          <w:sz w:val="24"/>
          <w:szCs w:val="24"/>
        </w:rPr>
      </w:pPr>
      <w:r w:rsidRPr="00EF1AA7">
        <w:rPr>
          <w:rFonts w:ascii="Century Gothic" w:hAnsi="Century Gothic"/>
          <w:sz w:val="24"/>
          <w:szCs w:val="24"/>
        </w:rPr>
        <w:t>Wadium zostanie zwrócone osobom, które nie wygrały przetargu, niezwłocznie po odwołaniu lub zamknięciu przetargu, jednak nie później niż trzy dni od dnia odwołania lub zamknięcia przetargu w formie przelewu na rachunek bankowy.  </w:t>
      </w:r>
    </w:p>
    <w:p w:rsidR="00867E27" w:rsidRPr="00EF1AA7" w:rsidRDefault="00A92EE4">
      <w:pPr>
        <w:numPr>
          <w:ilvl w:val="1"/>
          <w:numId w:val="2"/>
        </w:numPr>
        <w:spacing w:line="240" w:lineRule="auto"/>
        <w:jc w:val="both"/>
        <w:rPr>
          <w:rFonts w:ascii="Century Gothic" w:eastAsia="Century Gothic" w:hAnsi="Century Gothic" w:cs="Century Gothic"/>
          <w:sz w:val="24"/>
          <w:szCs w:val="24"/>
        </w:rPr>
      </w:pPr>
      <w:r w:rsidRPr="00EF1AA7">
        <w:rPr>
          <w:rFonts w:ascii="Century Gothic" w:hAnsi="Century Gothic"/>
          <w:sz w:val="24"/>
          <w:szCs w:val="24"/>
        </w:rPr>
        <w:t>Jeżeli osoba ustalona jako zwycięzca przetargu nie przystąpi bez usprawiedliwienia do zawarcia umowy w miejscu i w terminie podanym w zawiadomieniu lub w inny sposób, czy też uchyla się od zawarcia umowy, organizator przetargu może odstąpić od zawarcia umowy, a wpłacone wadium zatrzymać.</w:t>
      </w:r>
    </w:p>
    <w:p w:rsidR="00867E27" w:rsidRPr="00EF1AA7" w:rsidRDefault="00867E27">
      <w:pPr>
        <w:spacing w:line="240" w:lineRule="auto"/>
        <w:ind w:left="1440"/>
        <w:jc w:val="both"/>
        <w:rPr>
          <w:rFonts w:ascii="Century Gothic" w:eastAsia="Century Gothic" w:hAnsi="Century Gothic" w:cs="Century Gothic"/>
          <w:sz w:val="24"/>
          <w:szCs w:val="24"/>
        </w:rPr>
      </w:pPr>
    </w:p>
    <w:p w:rsidR="00867E27" w:rsidRPr="00EF1AA7" w:rsidRDefault="00A92EE4">
      <w:pPr>
        <w:numPr>
          <w:ilvl w:val="0"/>
          <w:numId w:val="2"/>
        </w:numPr>
        <w:spacing w:line="240" w:lineRule="auto"/>
        <w:jc w:val="both"/>
        <w:rPr>
          <w:rFonts w:ascii="Century Gothic" w:eastAsia="Century Gothic" w:hAnsi="Century Gothic" w:cs="Century Gothic"/>
          <w:sz w:val="24"/>
          <w:szCs w:val="24"/>
          <w:u w:val="single"/>
        </w:rPr>
      </w:pPr>
      <w:r w:rsidRPr="00EF1AA7">
        <w:rPr>
          <w:rFonts w:ascii="Century Gothic" w:hAnsi="Century Gothic"/>
          <w:sz w:val="24"/>
          <w:szCs w:val="24"/>
          <w:u w:val="single"/>
        </w:rPr>
        <w:t>Składanie ofert:</w:t>
      </w:r>
    </w:p>
    <w:p w:rsidR="00867E27" w:rsidRPr="00EF1AA7" w:rsidRDefault="00A92EE4">
      <w:pPr>
        <w:numPr>
          <w:ilvl w:val="1"/>
          <w:numId w:val="2"/>
        </w:numPr>
        <w:spacing w:line="240" w:lineRule="auto"/>
        <w:jc w:val="both"/>
        <w:rPr>
          <w:rFonts w:ascii="Century Gothic" w:eastAsia="Century Gothic" w:hAnsi="Century Gothic" w:cs="Century Gothic"/>
          <w:sz w:val="24"/>
          <w:szCs w:val="24"/>
        </w:rPr>
      </w:pPr>
      <w:r w:rsidRPr="00EF1AA7">
        <w:rPr>
          <w:rFonts w:ascii="Century Gothic" w:hAnsi="Century Gothic"/>
          <w:sz w:val="24"/>
          <w:szCs w:val="24"/>
        </w:rPr>
        <w:t xml:space="preserve">Oferty przetargowe w formie pisemnej (prawidłowo wypełniony formularz ofertowy stanowiący załącznik nr 1 do ogłoszenia w zamkniętych kopertach oznaczonych </w:t>
      </w:r>
      <w:r w:rsidRPr="00EF1AA7">
        <w:rPr>
          <w:rFonts w:ascii="Century Gothic" w:hAnsi="Century Gothic"/>
          <w:b/>
          <w:bCs/>
          <w:sz w:val="24"/>
          <w:szCs w:val="24"/>
        </w:rPr>
        <w:t>,,</w:t>
      </w:r>
      <w:r w:rsidRPr="00EF1AA7">
        <w:rPr>
          <w:rFonts w:ascii="Century Gothic" w:hAnsi="Century Gothic"/>
          <w:sz w:val="24"/>
          <w:szCs w:val="24"/>
        </w:rPr>
        <w:t xml:space="preserve">Przetarg pisemny nieograniczony na najem pomieszczeń lub części nieruchomości gruntowych w COS-OPO we Władysławowie, część nr …..” należy złożyć w siedzibie organizatora, tj.: w </w:t>
      </w:r>
      <w:r w:rsidRPr="00EF1AA7">
        <w:rPr>
          <w:rFonts w:ascii="Century Gothic" w:hAnsi="Century Gothic"/>
          <w:b/>
          <w:bCs/>
          <w:sz w:val="24"/>
          <w:szCs w:val="24"/>
        </w:rPr>
        <w:t>Centralnym Ośrodku Sportu w Warszawie przy ulicy Łazienkowskiej 6a, przy czym oferty złożone w formie elektronicznej nie będą rozpatrywane.</w:t>
      </w:r>
    </w:p>
    <w:p w:rsidR="00867E27" w:rsidRPr="00EF1AA7" w:rsidRDefault="00A92EE4">
      <w:pPr>
        <w:numPr>
          <w:ilvl w:val="1"/>
          <w:numId w:val="2"/>
        </w:numPr>
        <w:spacing w:line="240" w:lineRule="auto"/>
        <w:jc w:val="both"/>
        <w:rPr>
          <w:rFonts w:ascii="Century Gothic" w:eastAsia="Century Gothic" w:hAnsi="Century Gothic" w:cs="Century Gothic"/>
          <w:sz w:val="24"/>
          <w:szCs w:val="24"/>
        </w:rPr>
      </w:pPr>
      <w:r w:rsidRPr="00EF1AA7">
        <w:rPr>
          <w:rFonts w:ascii="Century Gothic" w:hAnsi="Century Gothic"/>
          <w:sz w:val="24"/>
          <w:szCs w:val="24"/>
        </w:rPr>
        <w:t xml:space="preserve">Nieprzekraczalny termin składania ofert zostaje wyznaczony na dzień </w:t>
      </w:r>
      <w:r w:rsidR="00EC1C84" w:rsidRPr="00EF1AA7">
        <w:rPr>
          <w:rFonts w:ascii="Century Gothic" w:hAnsi="Century Gothic"/>
          <w:b/>
          <w:bCs/>
          <w:sz w:val="24"/>
          <w:szCs w:val="24"/>
          <w:u w:val="single"/>
        </w:rPr>
        <w:t>26.04.</w:t>
      </w:r>
      <w:r w:rsidRPr="00EF1AA7">
        <w:rPr>
          <w:rFonts w:ascii="Century Gothic" w:hAnsi="Century Gothic"/>
          <w:b/>
          <w:bCs/>
          <w:sz w:val="24"/>
          <w:szCs w:val="24"/>
          <w:u w:val="single"/>
        </w:rPr>
        <w:t xml:space="preserve">2017 r., na godz. </w:t>
      </w:r>
      <w:r w:rsidR="00EC1C84" w:rsidRPr="00EF1AA7">
        <w:rPr>
          <w:rFonts w:ascii="Century Gothic" w:hAnsi="Century Gothic"/>
          <w:b/>
          <w:bCs/>
          <w:sz w:val="24"/>
          <w:szCs w:val="24"/>
          <w:u w:val="single"/>
        </w:rPr>
        <w:t>13</w:t>
      </w:r>
      <w:r w:rsidRPr="00EF1AA7">
        <w:rPr>
          <w:rFonts w:ascii="Century Gothic" w:hAnsi="Century Gothic"/>
          <w:b/>
          <w:bCs/>
          <w:sz w:val="24"/>
          <w:szCs w:val="24"/>
          <w:u w:val="single"/>
        </w:rPr>
        <w:t>.00</w:t>
      </w:r>
      <w:r w:rsidRPr="00EF1AA7">
        <w:rPr>
          <w:rFonts w:ascii="Century Gothic" w:hAnsi="Century Gothic"/>
          <w:sz w:val="24"/>
          <w:szCs w:val="24"/>
        </w:rPr>
        <w:t xml:space="preserve"> (oferty złożone po terminie nie będą rozpatrywane).</w:t>
      </w: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A92EE4">
      <w:pPr>
        <w:numPr>
          <w:ilvl w:val="0"/>
          <w:numId w:val="2"/>
        </w:numPr>
        <w:spacing w:line="240" w:lineRule="auto"/>
        <w:jc w:val="both"/>
        <w:rPr>
          <w:rFonts w:ascii="Century Gothic" w:eastAsia="Century Gothic" w:hAnsi="Century Gothic" w:cs="Century Gothic"/>
          <w:sz w:val="24"/>
          <w:szCs w:val="24"/>
          <w:u w:val="single"/>
        </w:rPr>
      </w:pPr>
      <w:r w:rsidRPr="00EF1AA7">
        <w:rPr>
          <w:rFonts w:ascii="Century Gothic" w:hAnsi="Century Gothic"/>
          <w:sz w:val="24"/>
          <w:szCs w:val="24"/>
          <w:u w:val="single"/>
        </w:rPr>
        <w:t>Otwarcie ofert:</w:t>
      </w:r>
    </w:p>
    <w:p w:rsidR="00867E27" w:rsidRPr="00EF1AA7" w:rsidRDefault="00A92EE4">
      <w:pPr>
        <w:spacing w:line="240" w:lineRule="auto"/>
        <w:ind w:left="993"/>
        <w:jc w:val="both"/>
        <w:rPr>
          <w:rFonts w:ascii="Century Gothic" w:eastAsia="Century Gothic" w:hAnsi="Century Gothic" w:cs="Century Gothic"/>
          <w:sz w:val="24"/>
          <w:szCs w:val="24"/>
        </w:rPr>
      </w:pPr>
      <w:r w:rsidRPr="00EF1AA7">
        <w:rPr>
          <w:rFonts w:ascii="Century Gothic" w:hAnsi="Century Gothic"/>
          <w:sz w:val="24"/>
          <w:szCs w:val="24"/>
        </w:rPr>
        <w:t xml:space="preserve">Otwarcie ofert nastąpi w siedzibie Organizatora przetargu tj.: w </w:t>
      </w:r>
      <w:r w:rsidRPr="00EF1AA7">
        <w:rPr>
          <w:rFonts w:ascii="Century Gothic" w:hAnsi="Century Gothic"/>
          <w:b/>
          <w:bCs/>
          <w:sz w:val="24"/>
          <w:szCs w:val="24"/>
        </w:rPr>
        <w:t xml:space="preserve">Centralnym Ośrodku Sportu w Warszawie przy ulicy Łazienkowskiej 6a, </w:t>
      </w:r>
      <w:r w:rsidRPr="00EF1AA7">
        <w:rPr>
          <w:rFonts w:ascii="Century Gothic" w:hAnsi="Century Gothic"/>
          <w:sz w:val="24"/>
          <w:szCs w:val="24"/>
        </w:rPr>
        <w:t xml:space="preserve">w nieprzekraczalnym terminie wyznaczonym na dzień </w:t>
      </w:r>
      <w:r w:rsidR="00EC1C84" w:rsidRPr="00EF1AA7">
        <w:rPr>
          <w:rFonts w:ascii="Century Gothic" w:hAnsi="Century Gothic"/>
          <w:b/>
          <w:sz w:val="24"/>
          <w:szCs w:val="24"/>
          <w:u w:val="single"/>
        </w:rPr>
        <w:t>26.04.</w:t>
      </w:r>
      <w:r w:rsidRPr="00EF1AA7">
        <w:rPr>
          <w:rFonts w:ascii="Century Gothic" w:hAnsi="Century Gothic"/>
          <w:b/>
          <w:bCs/>
          <w:sz w:val="24"/>
          <w:szCs w:val="24"/>
          <w:u w:val="single"/>
        </w:rPr>
        <w:t>2017</w:t>
      </w:r>
      <w:r w:rsidR="00EC1C84" w:rsidRPr="00EF1AA7">
        <w:rPr>
          <w:rFonts w:ascii="Century Gothic" w:hAnsi="Century Gothic"/>
          <w:b/>
          <w:bCs/>
          <w:sz w:val="24"/>
          <w:szCs w:val="24"/>
          <w:u w:val="single"/>
        </w:rPr>
        <w:t> </w:t>
      </w:r>
      <w:r w:rsidRPr="00EF1AA7">
        <w:rPr>
          <w:rFonts w:ascii="Century Gothic" w:hAnsi="Century Gothic"/>
          <w:b/>
          <w:bCs/>
          <w:sz w:val="24"/>
          <w:szCs w:val="24"/>
          <w:u w:val="single"/>
        </w:rPr>
        <w:t>r., na godz. 13.30</w:t>
      </w:r>
      <w:r w:rsidRPr="00EF1AA7">
        <w:rPr>
          <w:rFonts w:ascii="Century Gothic" w:hAnsi="Century Gothic"/>
          <w:sz w:val="24"/>
          <w:szCs w:val="24"/>
        </w:rPr>
        <w:t>.</w:t>
      </w:r>
    </w:p>
    <w:p w:rsidR="00867E27" w:rsidRPr="00EF1AA7" w:rsidRDefault="00A92EE4">
      <w:pPr>
        <w:numPr>
          <w:ilvl w:val="1"/>
          <w:numId w:val="6"/>
        </w:numPr>
        <w:spacing w:line="240" w:lineRule="auto"/>
        <w:jc w:val="both"/>
        <w:rPr>
          <w:rFonts w:ascii="Century Gothic" w:eastAsia="Century Gothic" w:hAnsi="Century Gothic" w:cs="Century Gothic"/>
          <w:sz w:val="24"/>
          <w:szCs w:val="24"/>
        </w:rPr>
      </w:pPr>
      <w:r w:rsidRPr="00EF1AA7">
        <w:rPr>
          <w:rFonts w:ascii="Century Gothic" w:hAnsi="Century Gothic"/>
          <w:sz w:val="24"/>
          <w:szCs w:val="24"/>
        </w:rPr>
        <w:t>Podczas przetargu zostaną otwarte oferty złożone w niniejszym postępowaniu</w:t>
      </w:r>
    </w:p>
    <w:p w:rsidR="00867E27" w:rsidRPr="00EF1AA7" w:rsidRDefault="00A92EE4">
      <w:pPr>
        <w:numPr>
          <w:ilvl w:val="1"/>
          <w:numId w:val="6"/>
        </w:numPr>
        <w:spacing w:line="240" w:lineRule="auto"/>
        <w:jc w:val="both"/>
        <w:rPr>
          <w:rFonts w:ascii="Century Gothic" w:eastAsia="Century Gothic" w:hAnsi="Century Gothic" w:cs="Century Gothic"/>
          <w:sz w:val="24"/>
          <w:szCs w:val="24"/>
        </w:rPr>
      </w:pPr>
      <w:r w:rsidRPr="00EF1AA7">
        <w:rPr>
          <w:rFonts w:ascii="Century Gothic" w:hAnsi="Century Gothic"/>
          <w:sz w:val="24"/>
          <w:szCs w:val="24"/>
        </w:rPr>
        <w:t>Podana zostanie wysokość czynszu oferowanego przez potencjalnych Najemców w każdej części.</w:t>
      </w:r>
    </w:p>
    <w:p w:rsidR="00867E27" w:rsidRPr="00EF1AA7" w:rsidRDefault="00867E27">
      <w:pPr>
        <w:spacing w:line="240" w:lineRule="auto"/>
        <w:ind w:left="1440"/>
        <w:jc w:val="both"/>
        <w:rPr>
          <w:rFonts w:ascii="Century Gothic" w:eastAsia="Century Gothic" w:hAnsi="Century Gothic" w:cs="Century Gothic"/>
          <w:sz w:val="24"/>
          <w:szCs w:val="24"/>
        </w:rPr>
      </w:pPr>
    </w:p>
    <w:p w:rsidR="00867E27" w:rsidRPr="00EF1AA7" w:rsidRDefault="00A92EE4">
      <w:pPr>
        <w:numPr>
          <w:ilvl w:val="0"/>
          <w:numId w:val="2"/>
        </w:numPr>
        <w:spacing w:line="240" w:lineRule="auto"/>
        <w:jc w:val="both"/>
        <w:rPr>
          <w:rFonts w:ascii="Century Gothic" w:eastAsia="Century Gothic" w:hAnsi="Century Gothic" w:cs="Century Gothic"/>
          <w:sz w:val="24"/>
          <w:szCs w:val="24"/>
          <w:u w:val="single"/>
        </w:rPr>
      </w:pPr>
      <w:r w:rsidRPr="00EF1AA7">
        <w:rPr>
          <w:rFonts w:ascii="Century Gothic" w:hAnsi="Century Gothic"/>
          <w:sz w:val="24"/>
          <w:szCs w:val="24"/>
          <w:u w:val="single"/>
        </w:rPr>
        <w:t>Kryteria oceny ofert:</w:t>
      </w:r>
    </w:p>
    <w:p w:rsidR="00867E27" w:rsidRPr="00EF1AA7" w:rsidRDefault="00A92EE4">
      <w:pPr>
        <w:spacing w:line="240" w:lineRule="auto"/>
        <w:ind w:left="720"/>
        <w:jc w:val="both"/>
        <w:rPr>
          <w:rFonts w:ascii="Century Gothic" w:eastAsia="Century Gothic" w:hAnsi="Century Gothic" w:cs="Century Gothic"/>
          <w:sz w:val="24"/>
          <w:szCs w:val="24"/>
        </w:rPr>
      </w:pPr>
      <w:r w:rsidRPr="00EF1AA7">
        <w:rPr>
          <w:rFonts w:ascii="Century Gothic" w:hAnsi="Century Gothic"/>
          <w:sz w:val="24"/>
          <w:szCs w:val="24"/>
        </w:rPr>
        <w:t xml:space="preserve">Ofertą najkorzystniejszą jest oferta zawierająca </w:t>
      </w:r>
      <w:r w:rsidRPr="00EF1AA7">
        <w:rPr>
          <w:rFonts w:ascii="Century Gothic" w:hAnsi="Century Gothic"/>
          <w:b/>
          <w:bCs/>
          <w:sz w:val="24"/>
          <w:szCs w:val="24"/>
        </w:rPr>
        <w:t>najwyższą</w:t>
      </w:r>
      <w:r w:rsidRPr="00EF1AA7">
        <w:rPr>
          <w:rFonts w:ascii="Century Gothic" w:hAnsi="Century Gothic"/>
          <w:sz w:val="24"/>
          <w:szCs w:val="24"/>
        </w:rPr>
        <w:t xml:space="preserve"> kwotę czynszu najmu.</w:t>
      </w:r>
    </w:p>
    <w:p w:rsidR="00867E27" w:rsidRPr="00EF1AA7" w:rsidRDefault="00867E27">
      <w:pPr>
        <w:spacing w:line="240" w:lineRule="auto"/>
        <w:ind w:left="720"/>
        <w:jc w:val="both"/>
        <w:rPr>
          <w:rFonts w:ascii="Century Gothic" w:eastAsia="Century Gothic" w:hAnsi="Century Gothic" w:cs="Century Gothic"/>
          <w:sz w:val="24"/>
          <w:szCs w:val="24"/>
          <w:u w:val="single"/>
        </w:rPr>
      </w:pPr>
    </w:p>
    <w:p w:rsidR="00867E27" w:rsidRPr="00EF1AA7" w:rsidRDefault="00A92EE4">
      <w:pPr>
        <w:pStyle w:val="Akapitzlist"/>
        <w:numPr>
          <w:ilvl w:val="0"/>
          <w:numId w:val="7"/>
        </w:numPr>
        <w:spacing w:line="240" w:lineRule="auto"/>
        <w:jc w:val="both"/>
        <w:rPr>
          <w:rFonts w:ascii="Century Gothic" w:eastAsia="Century Gothic" w:hAnsi="Century Gothic" w:cs="Century Gothic"/>
          <w:sz w:val="24"/>
          <w:szCs w:val="24"/>
          <w:u w:val="single"/>
        </w:rPr>
      </w:pPr>
      <w:r w:rsidRPr="00EF1AA7">
        <w:rPr>
          <w:rFonts w:ascii="Century Gothic" w:hAnsi="Century Gothic"/>
          <w:sz w:val="24"/>
          <w:szCs w:val="24"/>
          <w:u w:val="single"/>
        </w:rPr>
        <w:t xml:space="preserve">Wymagane dokumenty, jakie Oferent zobowiązany jest złożyć w ofercie: </w:t>
      </w:r>
    </w:p>
    <w:p w:rsidR="00867E27" w:rsidRPr="00EF1AA7" w:rsidRDefault="00A92EE4">
      <w:pPr>
        <w:pStyle w:val="Akapitzlist1"/>
        <w:numPr>
          <w:ilvl w:val="0"/>
          <w:numId w:val="9"/>
        </w:numPr>
        <w:jc w:val="both"/>
        <w:rPr>
          <w:rFonts w:ascii="Century Gothic" w:eastAsia="Century Gothic" w:hAnsi="Century Gothic" w:cs="Century Gothic"/>
        </w:rPr>
      </w:pPr>
      <w:r w:rsidRPr="00EF1AA7">
        <w:rPr>
          <w:rFonts w:ascii="Century Gothic" w:hAnsi="Century Gothic"/>
        </w:rPr>
        <w:t xml:space="preserve">aktualny odpis z właściwego rejestru albo aktualne zaświadczenie o wpisie do ewidencji działalności gospodarczej, jeżeli odrębne przepisy wymagają wpisu Oferenta do rejestru, aktualne na dzień nie wcześniejszy niż 3 (trzy) miesiące przed upływem terminu składania ofert lub oświadczenie Oferenta potwierdzające, iż przed zawarciem umowy dokona zgłoszenia  prowadzenia działalności gospodarczej do właściwego rejestru (sporządzone samodzielnie przez Oferenta), </w:t>
      </w:r>
    </w:p>
    <w:p w:rsidR="00867E27" w:rsidRPr="00EF1AA7" w:rsidRDefault="00A92EE4">
      <w:pPr>
        <w:pStyle w:val="Akapitzlist1"/>
        <w:numPr>
          <w:ilvl w:val="0"/>
          <w:numId w:val="9"/>
        </w:numPr>
        <w:jc w:val="both"/>
        <w:rPr>
          <w:rFonts w:ascii="Century Gothic" w:eastAsia="Century Gothic" w:hAnsi="Century Gothic" w:cs="Century Gothic"/>
        </w:rPr>
      </w:pPr>
      <w:r w:rsidRPr="00EF1AA7">
        <w:rPr>
          <w:rFonts w:ascii="Century Gothic" w:hAnsi="Century Gothic"/>
        </w:rPr>
        <w:t xml:space="preserve">oświadczenie Oferenta, że znajduje się w sytuacji finansowej zapewniającej prowadzenie działalności na wynajmowanych powierzchniach lub w wynajmowanych pomieszczeniach, sporządzone samodzielnie przez Oferenta, </w:t>
      </w:r>
    </w:p>
    <w:p w:rsidR="00867E27" w:rsidRPr="00EF1AA7" w:rsidRDefault="00A92EE4">
      <w:pPr>
        <w:pStyle w:val="Akapitzlist1"/>
        <w:numPr>
          <w:ilvl w:val="0"/>
          <w:numId w:val="9"/>
        </w:numPr>
        <w:jc w:val="both"/>
        <w:rPr>
          <w:rFonts w:ascii="Century Gothic" w:eastAsia="Century Gothic" w:hAnsi="Century Gothic" w:cs="Century Gothic"/>
        </w:rPr>
      </w:pPr>
      <w:r w:rsidRPr="00EF1AA7">
        <w:rPr>
          <w:rFonts w:ascii="Century Gothic" w:hAnsi="Century Gothic"/>
        </w:rPr>
        <w:t>wypełniony „formularz ofertowy”, stanowiący załącznik nr 1,</w:t>
      </w:r>
    </w:p>
    <w:p w:rsidR="00867E27" w:rsidRPr="00EF1AA7" w:rsidRDefault="00A92EE4">
      <w:pPr>
        <w:pStyle w:val="Akapitzlist1"/>
        <w:numPr>
          <w:ilvl w:val="0"/>
          <w:numId w:val="9"/>
        </w:numPr>
        <w:jc w:val="both"/>
        <w:rPr>
          <w:rFonts w:ascii="Century Gothic" w:eastAsia="Century Gothic" w:hAnsi="Century Gothic" w:cs="Century Gothic"/>
        </w:rPr>
      </w:pPr>
      <w:r w:rsidRPr="00EF1AA7">
        <w:rPr>
          <w:rFonts w:ascii="Century Gothic" w:hAnsi="Century Gothic"/>
        </w:rPr>
        <w:t>w przypadku podmiotów prowadzących działalność gospodarczą kopie potwierdzone za zgodność z oryginałami decyzji o nadaniu nr REGON i NIP,</w:t>
      </w:r>
    </w:p>
    <w:p w:rsidR="00867E27" w:rsidRPr="00EF1AA7" w:rsidRDefault="00A92EE4">
      <w:pPr>
        <w:pStyle w:val="Akapitzlist1"/>
        <w:numPr>
          <w:ilvl w:val="0"/>
          <w:numId w:val="9"/>
        </w:numPr>
        <w:jc w:val="both"/>
        <w:rPr>
          <w:rFonts w:ascii="Century Gothic" w:eastAsia="Century Gothic" w:hAnsi="Century Gothic" w:cs="Century Gothic"/>
        </w:rPr>
      </w:pPr>
      <w:r w:rsidRPr="00EF1AA7">
        <w:rPr>
          <w:rFonts w:ascii="Century Gothic" w:hAnsi="Century Gothic"/>
        </w:rPr>
        <w:t>w przypadku osób fizycznych rozliczających się w formie spółki cywilnej – aktualna umowa spółki cywilnej wraz ze wszystkimi aneksami oraz zaświadczeniami o wpisie do ewidencji działalności gospodarczej dotyczącymi wszystkich przedsiębiorców spółki cywilnej – wszystkie dokumenty należy złożyć w formie kopii potwierdzonych za zgodność z oryginałami,</w:t>
      </w:r>
    </w:p>
    <w:p w:rsidR="00867E27" w:rsidRPr="00EF1AA7" w:rsidRDefault="00A92EE4">
      <w:pPr>
        <w:pStyle w:val="Akapitzlist1"/>
        <w:numPr>
          <w:ilvl w:val="0"/>
          <w:numId w:val="9"/>
        </w:numPr>
        <w:jc w:val="both"/>
        <w:rPr>
          <w:rFonts w:ascii="Century Gothic" w:eastAsia="Century Gothic" w:hAnsi="Century Gothic" w:cs="Century Gothic"/>
        </w:rPr>
      </w:pPr>
      <w:r w:rsidRPr="00EF1AA7">
        <w:rPr>
          <w:rFonts w:ascii="Century Gothic" w:hAnsi="Century Gothic"/>
        </w:rPr>
        <w:t xml:space="preserve">w przypadku podmiotów prowadzących działalność gospodarczą zaświadczenia, z datą wystawienia nieprzekraczającą </w:t>
      </w:r>
      <w:r w:rsidRPr="00EF1AA7">
        <w:rPr>
          <w:rFonts w:ascii="Century Gothic" w:hAnsi="Century Gothic"/>
          <w:b/>
          <w:bCs/>
        </w:rPr>
        <w:t>6 tygodni</w:t>
      </w:r>
      <w:r w:rsidRPr="00EF1AA7">
        <w:rPr>
          <w:rFonts w:ascii="Century Gothic" w:hAnsi="Century Gothic"/>
        </w:rPr>
        <w:t xml:space="preserve"> przed datą wyznaczoną na składanie ofert, z Urzędu Skarbowego i ZUS o niezaleganiu z płatnościami, wg stanu na dzień ogłoszenia przetargu </w:t>
      </w:r>
      <w:r w:rsidRPr="00EF1AA7">
        <w:rPr>
          <w:rFonts w:ascii="Century Gothic" w:hAnsi="Century Gothic"/>
          <w:u w:val="single"/>
        </w:rPr>
        <w:t>lub oświadczenia o braku zaległości</w:t>
      </w:r>
      <w:r w:rsidRPr="00EF1AA7">
        <w:rPr>
          <w:rFonts w:ascii="Century Gothic" w:hAnsi="Century Gothic"/>
        </w:rPr>
        <w:t xml:space="preserve"> w ww. opłatach wraz z pisemnym zobowiązaniem się do dostarczenia zaświadczeń przed podpisaniem umowy,</w:t>
      </w:r>
    </w:p>
    <w:p w:rsidR="00867E27" w:rsidRPr="00EF1AA7" w:rsidRDefault="00A92EE4">
      <w:pPr>
        <w:pStyle w:val="Akapitzlist1"/>
        <w:numPr>
          <w:ilvl w:val="0"/>
          <w:numId w:val="9"/>
        </w:numPr>
        <w:jc w:val="both"/>
        <w:rPr>
          <w:rFonts w:ascii="Century Gothic" w:eastAsia="Century Gothic" w:hAnsi="Century Gothic" w:cs="Century Gothic"/>
        </w:rPr>
      </w:pPr>
      <w:r w:rsidRPr="00EF1AA7">
        <w:rPr>
          <w:rFonts w:ascii="Century Gothic" w:hAnsi="Century Gothic"/>
        </w:rPr>
        <w:t>oryginał lub kopia potwierdzona za zgodność z oryginałem pełnomocnictwa udzielonego w formie pisemnej w przypadku umocowania pełnomocnika do zawarcia umowy wraz z kopią dowodu osobistego pełnomocnika.</w:t>
      </w:r>
    </w:p>
    <w:p w:rsidR="00867E27" w:rsidRPr="00EF1AA7" w:rsidRDefault="00867E27">
      <w:pPr>
        <w:pStyle w:val="Akapitzlist1"/>
        <w:ind w:left="720"/>
        <w:jc w:val="both"/>
        <w:rPr>
          <w:rFonts w:ascii="Century Gothic" w:eastAsia="Century Gothic" w:hAnsi="Century Gothic" w:cs="Century Gothic"/>
        </w:rPr>
      </w:pPr>
    </w:p>
    <w:p w:rsidR="00867E27" w:rsidRPr="00EF1AA7" w:rsidRDefault="00A92EE4">
      <w:pPr>
        <w:spacing w:line="240" w:lineRule="auto"/>
        <w:jc w:val="both"/>
        <w:rPr>
          <w:rFonts w:ascii="Century Gothic" w:eastAsia="Century Gothic" w:hAnsi="Century Gothic" w:cs="Century Gothic"/>
          <w:sz w:val="24"/>
          <w:szCs w:val="24"/>
          <w:u w:val="single"/>
        </w:rPr>
      </w:pPr>
      <w:r w:rsidRPr="00EF1AA7">
        <w:rPr>
          <w:rFonts w:ascii="Century Gothic" w:hAnsi="Century Gothic"/>
          <w:sz w:val="24"/>
          <w:szCs w:val="24"/>
          <w:u w:val="single"/>
        </w:rPr>
        <w:t xml:space="preserve">9. Opis sposobu udzielania wyjaśnień dotyczących warunków przetargu: </w:t>
      </w:r>
    </w:p>
    <w:p w:rsidR="00867E27" w:rsidRPr="00EF1AA7" w:rsidRDefault="00A92EE4">
      <w:pPr>
        <w:pStyle w:val="Akapitzlist1"/>
        <w:numPr>
          <w:ilvl w:val="0"/>
          <w:numId w:val="11"/>
        </w:numPr>
        <w:jc w:val="both"/>
        <w:rPr>
          <w:rFonts w:ascii="Century Gothic" w:eastAsia="Century Gothic" w:hAnsi="Century Gothic" w:cs="Century Gothic"/>
        </w:rPr>
      </w:pPr>
      <w:r w:rsidRPr="00EF1AA7">
        <w:rPr>
          <w:rFonts w:ascii="Century Gothic" w:hAnsi="Century Gothic"/>
        </w:rPr>
        <w:t xml:space="preserve">Oferent może zwracać się do ogłaszającego przetarg o wyjaśnienie wątpliwości związanych z warunkami lub przedmiotu przetargu kierując swoje zapytanie na adres e-mail:przetragi@cos.pl, lub telefonicznie. </w:t>
      </w:r>
    </w:p>
    <w:p w:rsidR="00867E27" w:rsidRPr="00EF1AA7" w:rsidRDefault="00A92EE4" w:rsidP="00EF1AA7">
      <w:pPr>
        <w:pStyle w:val="Akapitzlist1"/>
        <w:numPr>
          <w:ilvl w:val="0"/>
          <w:numId w:val="11"/>
        </w:numPr>
        <w:jc w:val="both"/>
        <w:rPr>
          <w:rFonts w:ascii="Century Gothic" w:eastAsia="Century Gothic" w:hAnsi="Century Gothic" w:cs="Century Gothic"/>
        </w:rPr>
      </w:pPr>
      <w:r w:rsidRPr="00EF1AA7">
        <w:rPr>
          <w:rFonts w:ascii="Century Gothic" w:hAnsi="Century Gothic"/>
        </w:rPr>
        <w:t>Do kontaktu z Oferentami upoważnieni są:                                                  w kwestiach formalnych</w:t>
      </w:r>
      <w:r w:rsidR="00EC1C84" w:rsidRPr="00EF1AA7">
        <w:rPr>
          <w:rFonts w:ascii="Century Gothic" w:hAnsi="Century Gothic"/>
        </w:rPr>
        <w:t xml:space="preserve"> Małgorzata Głocka – </w:t>
      </w:r>
      <w:hyperlink r:id="rId7" w:history="1">
        <w:r w:rsidR="00EC1C84" w:rsidRPr="00EF1AA7">
          <w:rPr>
            <w:rStyle w:val="Hipercze"/>
            <w:rFonts w:ascii="Century Gothic" w:hAnsi="Century Gothic"/>
          </w:rPr>
          <w:t>przetargi@cos.pl</w:t>
        </w:r>
      </w:hyperlink>
      <w:r w:rsidR="00EC1C84" w:rsidRPr="00EF1AA7">
        <w:rPr>
          <w:rFonts w:ascii="Century Gothic" w:hAnsi="Century Gothic"/>
        </w:rPr>
        <w:t xml:space="preserve"> </w:t>
      </w:r>
      <w:r w:rsidRPr="00EF1AA7">
        <w:rPr>
          <w:rFonts w:ascii="Century Gothic" w:hAnsi="Century Gothic"/>
        </w:rPr>
        <w:t>w kwestiach wizytacji przedmiotu najmu</w:t>
      </w:r>
      <w:r w:rsidR="00EC1C84" w:rsidRPr="00EF1AA7">
        <w:rPr>
          <w:rFonts w:ascii="Century Gothic" w:hAnsi="Century Gothic"/>
        </w:rPr>
        <w:t xml:space="preserve"> Teresa Sieradzka –przetargi.wladyslawowo@cos.pl</w:t>
      </w:r>
    </w:p>
    <w:p w:rsidR="00867E27" w:rsidRPr="00EF1AA7" w:rsidRDefault="00A92EE4">
      <w:pPr>
        <w:pStyle w:val="Akapitzlist1"/>
        <w:numPr>
          <w:ilvl w:val="0"/>
          <w:numId w:val="11"/>
        </w:numPr>
        <w:jc w:val="both"/>
        <w:rPr>
          <w:rFonts w:ascii="Century Gothic" w:eastAsia="Century Gothic" w:hAnsi="Century Gothic" w:cs="Century Gothic"/>
        </w:rPr>
      </w:pPr>
      <w:r w:rsidRPr="00EF1AA7">
        <w:rPr>
          <w:rFonts w:ascii="Century Gothic" w:hAnsi="Century Gothic"/>
        </w:rPr>
        <w:t xml:space="preserve">Oferenci mają prawo do wizytacji przedmiotu najmu w uzgodnionym terminie. </w:t>
      </w: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A92EE4">
      <w:pPr>
        <w:spacing w:line="240" w:lineRule="auto"/>
        <w:jc w:val="both"/>
        <w:rPr>
          <w:rFonts w:ascii="Century Gothic" w:eastAsia="Century Gothic" w:hAnsi="Century Gothic" w:cs="Century Gothic"/>
          <w:sz w:val="24"/>
          <w:szCs w:val="24"/>
          <w:u w:val="single"/>
        </w:rPr>
      </w:pPr>
      <w:r w:rsidRPr="00EF1AA7">
        <w:rPr>
          <w:rFonts w:ascii="Century Gothic" w:hAnsi="Century Gothic"/>
          <w:sz w:val="24"/>
          <w:szCs w:val="24"/>
          <w:u w:val="single"/>
        </w:rPr>
        <w:t xml:space="preserve">10. Zasady oceny ofert: </w:t>
      </w:r>
    </w:p>
    <w:p w:rsidR="00931054" w:rsidRPr="00EF1AA7" w:rsidRDefault="00A92EE4" w:rsidP="00931054">
      <w:pPr>
        <w:spacing w:line="240" w:lineRule="auto"/>
        <w:jc w:val="right"/>
        <w:rPr>
          <w:rStyle w:val="Brak"/>
          <w:rFonts w:ascii="Century Gothic" w:eastAsia="Century Gothic" w:hAnsi="Century Gothic" w:cs="Century Gothic"/>
          <w:sz w:val="24"/>
          <w:szCs w:val="24"/>
        </w:rPr>
      </w:pPr>
      <w:r w:rsidRPr="00EF1AA7">
        <w:rPr>
          <w:rFonts w:ascii="Century Gothic" w:hAnsi="Century Gothic"/>
        </w:rPr>
        <w:t xml:space="preserve">Ogłaszający przetarg za najkorzystniejszą uzna ofertę, która spełnia wymogi formalne </w:t>
      </w:r>
      <w:r w:rsidR="00931054" w:rsidRPr="00EF1AA7">
        <w:rPr>
          <w:rStyle w:val="Brak"/>
          <w:rFonts w:ascii="Century Gothic" w:hAnsi="Century Gothic"/>
          <w:sz w:val="24"/>
          <w:szCs w:val="24"/>
        </w:rPr>
        <w:t>Załącznik nr 2</w:t>
      </w:r>
    </w:p>
    <w:p w:rsidR="00867E27" w:rsidRPr="00EF1AA7" w:rsidRDefault="00A92EE4">
      <w:pPr>
        <w:pStyle w:val="Akapitzlist1"/>
        <w:numPr>
          <w:ilvl w:val="0"/>
          <w:numId w:val="13"/>
        </w:numPr>
        <w:jc w:val="both"/>
        <w:rPr>
          <w:rFonts w:ascii="Century Gothic" w:eastAsia="Century Gothic" w:hAnsi="Century Gothic" w:cs="Century Gothic"/>
        </w:rPr>
      </w:pPr>
      <w:r w:rsidRPr="00EF1AA7">
        <w:rPr>
          <w:rFonts w:ascii="Century Gothic" w:hAnsi="Century Gothic"/>
        </w:rPr>
        <w:t>określone w niniejszym ogłoszeniu i oferować będzie najwyższą cenę czynszu najmu netto, przewyższającą cenę wywoławczą.</w:t>
      </w:r>
    </w:p>
    <w:p w:rsidR="00867E27" w:rsidRPr="00EF1AA7" w:rsidRDefault="00A92EE4">
      <w:pPr>
        <w:pStyle w:val="Akapitzlist1"/>
        <w:numPr>
          <w:ilvl w:val="0"/>
          <w:numId w:val="13"/>
        </w:numPr>
        <w:jc w:val="both"/>
        <w:rPr>
          <w:rFonts w:ascii="Century Gothic" w:eastAsia="Century Gothic" w:hAnsi="Century Gothic" w:cs="Century Gothic"/>
        </w:rPr>
      </w:pPr>
      <w:r w:rsidRPr="00EF1AA7">
        <w:rPr>
          <w:rFonts w:ascii="Century Gothic" w:hAnsi="Century Gothic"/>
        </w:rPr>
        <w:t>Przetarg może zostać rozstrzygnięty, jeśli wpłynie co najmniej jedna oferta spełniająca warunki określone w niniejszym ogłoszeniu.</w:t>
      </w:r>
    </w:p>
    <w:p w:rsidR="00867E27" w:rsidRPr="00EF1AA7" w:rsidRDefault="00A92EE4">
      <w:pPr>
        <w:pStyle w:val="Akapitzlist1"/>
        <w:numPr>
          <w:ilvl w:val="0"/>
          <w:numId w:val="13"/>
        </w:numPr>
        <w:jc w:val="both"/>
        <w:rPr>
          <w:rFonts w:ascii="Century Gothic" w:eastAsia="Century Gothic" w:hAnsi="Century Gothic" w:cs="Century Gothic"/>
        </w:rPr>
      </w:pPr>
      <w:r w:rsidRPr="00EF1AA7">
        <w:rPr>
          <w:rFonts w:ascii="Century Gothic" w:hAnsi="Century Gothic"/>
        </w:rPr>
        <w:t xml:space="preserve">Z Oferentem, którego oferta zostanie wybrana zostanie zawarta umowa w terminie określonym przez ogłaszającego przetarg. </w:t>
      </w:r>
    </w:p>
    <w:p w:rsidR="00867E27" w:rsidRPr="00EF1AA7" w:rsidRDefault="00A92EE4">
      <w:pPr>
        <w:pStyle w:val="Akapitzlist1"/>
        <w:numPr>
          <w:ilvl w:val="0"/>
          <w:numId w:val="14"/>
        </w:numPr>
        <w:jc w:val="both"/>
        <w:rPr>
          <w:rFonts w:ascii="Century Gothic" w:eastAsia="Century Gothic" w:hAnsi="Century Gothic" w:cs="Century Gothic"/>
          <w:b/>
          <w:bCs/>
        </w:rPr>
      </w:pPr>
      <w:r w:rsidRPr="00EF1AA7">
        <w:rPr>
          <w:rFonts w:ascii="Century Gothic" w:hAnsi="Century Gothic"/>
          <w:b/>
          <w:bCs/>
        </w:rPr>
        <w:t xml:space="preserve">Ogłaszający przetarg odrzuci ofertę, jeżeli będzie niezgodna z warunkami przetargu. </w:t>
      </w: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A92EE4">
      <w:pPr>
        <w:spacing w:line="240" w:lineRule="auto"/>
        <w:jc w:val="both"/>
        <w:rPr>
          <w:rFonts w:ascii="Century Gothic" w:eastAsia="Century Gothic" w:hAnsi="Century Gothic" w:cs="Century Gothic"/>
          <w:sz w:val="24"/>
          <w:szCs w:val="24"/>
          <w:u w:val="single"/>
        </w:rPr>
      </w:pPr>
      <w:r w:rsidRPr="00EF1AA7">
        <w:rPr>
          <w:rFonts w:ascii="Century Gothic" w:hAnsi="Century Gothic"/>
          <w:sz w:val="24"/>
          <w:szCs w:val="24"/>
        </w:rPr>
        <w:t xml:space="preserve">11. </w:t>
      </w:r>
      <w:r w:rsidRPr="00EF1AA7">
        <w:rPr>
          <w:rFonts w:ascii="Century Gothic" w:hAnsi="Century Gothic"/>
          <w:sz w:val="24"/>
          <w:szCs w:val="24"/>
          <w:u w:val="single"/>
        </w:rPr>
        <w:t xml:space="preserve">Zamknięcie przetargu bez wybrania którejkolwiek z ofert: </w:t>
      </w:r>
    </w:p>
    <w:p w:rsidR="00867E27" w:rsidRPr="00EF1AA7" w:rsidRDefault="00A92EE4">
      <w:pPr>
        <w:spacing w:line="240" w:lineRule="auto"/>
        <w:jc w:val="both"/>
        <w:rPr>
          <w:rFonts w:ascii="Century Gothic" w:eastAsia="Century Gothic" w:hAnsi="Century Gothic" w:cs="Century Gothic"/>
          <w:sz w:val="24"/>
          <w:szCs w:val="24"/>
        </w:rPr>
      </w:pPr>
      <w:r w:rsidRPr="00EF1AA7">
        <w:rPr>
          <w:rFonts w:ascii="Century Gothic" w:hAnsi="Century Gothic"/>
          <w:sz w:val="24"/>
          <w:szCs w:val="24"/>
        </w:rPr>
        <w:t xml:space="preserve">Ogłaszający przetarg zastrzega sobie prawo do zamknięcia (unieważnienia) przetargu bez wybrania którejkolwiek z ofert. </w:t>
      </w:r>
    </w:p>
    <w:p w:rsidR="00867E27" w:rsidRPr="00EF1AA7" w:rsidRDefault="00A92EE4">
      <w:pPr>
        <w:spacing w:line="240" w:lineRule="auto"/>
        <w:jc w:val="both"/>
        <w:rPr>
          <w:rFonts w:ascii="Century Gothic" w:eastAsia="Century Gothic" w:hAnsi="Century Gothic" w:cs="Century Gothic"/>
          <w:sz w:val="24"/>
          <w:szCs w:val="24"/>
        </w:rPr>
      </w:pPr>
      <w:r w:rsidRPr="00EF1AA7">
        <w:rPr>
          <w:rFonts w:ascii="Century Gothic" w:hAnsi="Century Gothic"/>
          <w:sz w:val="24"/>
          <w:szCs w:val="24"/>
        </w:rPr>
        <w:t xml:space="preserve">Oferentom </w:t>
      </w:r>
      <w:r w:rsidRPr="00EF1AA7">
        <w:rPr>
          <w:rFonts w:ascii="Century Gothic" w:hAnsi="Century Gothic"/>
          <w:b/>
          <w:bCs/>
          <w:sz w:val="24"/>
          <w:szCs w:val="24"/>
          <w:u w:val="single"/>
        </w:rPr>
        <w:t>nie przysługują</w:t>
      </w:r>
      <w:r w:rsidRPr="00EF1AA7">
        <w:rPr>
          <w:rFonts w:ascii="Century Gothic" w:hAnsi="Century Gothic"/>
          <w:sz w:val="24"/>
          <w:szCs w:val="24"/>
        </w:rPr>
        <w:t xml:space="preserve"> środki odwoławcze od wyników przetargu.</w:t>
      </w: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A92EE4">
      <w:pPr>
        <w:spacing w:line="240" w:lineRule="auto"/>
        <w:jc w:val="both"/>
        <w:rPr>
          <w:rFonts w:ascii="Century Gothic" w:eastAsia="Century Gothic" w:hAnsi="Century Gothic" w:cs="Century Gothic"/>
          <w:sz w:val="24"/>
          <w:szCs w:val="24"/>
        </w:rPr>
      </w:pPr>
      <w:r w:rsidRPr="00EF1AA7">
        <w:rPr>
          <w:rFonts w:ascii="Century Gothic" w:hAnsi="Century Gothic"/>
          <w:sz w:val="24"/>
          <w:szCs w:val="24"/>
        </w:rPr>
        <w:t xml:space="preserve">12. </w:t>
      </w:r>
      <w:r w:rsidRPr="00EF1AA7">
        <w:rPr>
          <w:rFonts w:ascii="Century Gothic" w:hAnsi="Century Gothic"/>
          <w:sz w:val="24"/>
          <w:szCs w:val="24"/>
          <w:u w:val="single"/>
        </w:rPr>
        <w:t>Informacje uszczegółowiające:</w:t>
      </w:r>
    </w:p>
    <w:p w:rsidR="00867E27" w:rsidRPr="00EF1AA7" w:rsidRDefault="00A92EE4">
      <w:pPr>
        <w:numPr>
          <w:ilvl w:val="0"/>
          <w:numId w:val="16"/>
        </w:numPr>
        <w:spacing w:line="240" w:lineRule="auto"/>
        <w:jc w:val="both"/>
        <w:rPr>
          <w:rFonts w:ascii="Century Gothic" w:eastAsia="Century Gothic" w:hAnsi="Century Gothic" w:cs="Century Gothic"/>
          <w:sz w:val="24"/>
          <w:szCs w:val="24"/>
        </w:rPr>
      </w:pPr>
      <w:r w:rsidRPr="00EF1AA7">
        <w:rPr>
          <w:rFonts w:ascii="Century Gothic" w:hAnsi="Century Gothic"/>
          <w:sz w:val="24"/>
          <w:szCs w:val="24"/>
        </w:rPr>
        <w:t>Termin związania ofertą 60 dni licząc od daty otwarcia ofert.</w:t>
      </w:r>
    </w:p>
    <w:p w:rsidR="00867E27" w:rsidRPr="00EF1AA7" w:rsidRDefault="00A92EE4">
      <w:pPr>
        <w:numPr>
          <w:ilvl w:val="0"/>
          <w:numId w:val="16"/>
        </w:numPr>
        <w:spacing w:line="240" w:lineRule="auto"/>
        <w:jc w:val="both"/>
        <w:rPr>
          <w:rFonts w:ascii="Century Gothic" w:eastAsia="Century Gothic" w:hAnsi="Century Gothic" w:cs="Century Gothic"/>
          <w:sz w:val="24"/>
          <w:szCs w:val="24"/>
        </w:rPr>
      </w:pPr>
      <w:r w:rsidRPr="00EF1AA7">
        <w:rPr>
          <w:rFonts w:ascii="Century Gothic" w:hAnsi="Century Gothic"/>
          <w:sz w:val="24"/>
          <w:szCs w:val="24"/>
        </w:rPr>
        <w:t>Ogłoszenie, a także warunki przetargu mogą być zmienione lub odwołane w każdym czasie.</w:t>
      </w:r>
    </w:p>
    <w:p w:rsidR="00867E27" w:rsidRPr="00EF1AA7" w:rsidRDefault="00A92EE4">
      <w:pPr>
        <w:numPr>
          <w:ilvl w:val="0"/>
          <w:numId w:val="16"/>
        </w:numPr>
        <w:spacing w:line="240" w:lineRule="auto"/>
        <w:jc w:val="both"/>
        <w:rPr>
          <w:rFonts w:ascii="Century Gothic" w:eastAsia="Century Gothic" w:hAnsi="Century Gothic" w:cs="Century Gothic"/>
          <w:sz w:val="24"/>
          <w:szCs w:val="24"/>
        </w:rPr>
      </w:pPr>
      <w:r w:rsidRPr="00EF1AA7">
        <w:rPr>
          <w:rFonts w:ascii="Century Gothic" w:hAnsi="Century Gothic"/>
          <w:sz w:val="24"/>
          <w:szCs w:val="24"/>
        </w:rPr>
        <w:t xml:space="preserve">Zamawiający zastrzega sobie </w:t>
      </w:r>
      <w:r w:rsidRPr="00EF1AA7">
        <w:rPr>
          <w:rFonts w:ascii="Century Gothic" w:hAnsi="Century Gothic"/>
          <w:b/>
          <w:bCs/>
          <w:sz w:val="24"/>
          <w:szCs w:val="24"/>
        </w:rPr>
        <w:t>prawo negocjacji</w:t>
      </w:r>
      <w:r w:rsidRPr="00EF1AA7">
        <w:rPr>
          <w:rFonts w:ascii="Century Gothic" w:hAnsi="Century Gothic"/>
          <w:sz w:val="24"/>
          <w:szCs w:val="24"/>
        </w:rPr>
        <w:t xml:space="preserve"> z wybranymi Wykonawcami oraz do unieważnienia niniejszego postępowania na każdym etapie jego trwania bez podawania uzasadnienia.</w:t>
      </w:r>
    </w:p>
    <w:p w:rsidR="00867E27" w:rsidRPr="00EF1AA7" w:rsidRDefault="00A92EE4">
      <w:pPr>
        <w:numPr>
          <w:ilvl w:val="0"/>
          <w:numId w:val="16"/>
        </w:numPr>
        <w:spacing w:line="240" w:lineRule="auto"/>
        <w:jc w:val="both"/>
        <w:rPr>
          <w:rStyle w:val="Brak"/>
          <w:rFonts w:ascii="Century Gothic" w:eastAsia="Century Gothic" w:hAnsi="Century Gothic" w:cs="Century Gothic"/>
          <w:sz w:val="24"/>
          <w:szCs w:val="24"/>
        </w:rPr>
      </w:pPr>
      <w:r w:rsidRPr="00EF1AA7">
        <w:rPr>
          <w:rFonts w:ascii="Century Gothic" w:hAnsi="Century Gothic"/>
          <w:sz w:val="24"/>
          <w:szCs w:val="24"/>
        </w:rPr>
        <w:t xml:space="preserve">Wszelkie pytania proszę kierować za pośrednictwem drogi elektronicznej na adres </w:t>
      </w:r>
      <w:hyperlink r:id="rId8" w:history="1">
        <w:r w:rsidRPr="00EF1AA7">
          <w:rPr>
            <w:rStyle w:val="Hyperlink0"/>
            <w:rFonts w:ascii="Century Gothic" w:hAnsi="Century Gothic"/>
            <w:sz w:val="24"/>
            <w:szCs w:val="24"/>
          </w:rPr>
          <w:t>przetargi@cos.pl</w:t>
        </w:r>
      </w:hyperlink>
      <w:r w:rsidRPr="00EF1AA7">
        <w:rPr>
          <w:rStyle w:val="Brak"/>
          <w:rFonts w:ascii="Century Gothic" w:hAnsi="Century Gothic"/>
          <w:sz w:val="24"/>
          <w:szCs w:val="24"/>
        </w:rPr>
        <w:t>.</w:t>
      </w:r>
    </w:p>
    <w:p w:rsidR="00867E27" w:rsidRPr="00EF1AA7" w:rsidRDefault="00A92EE4">
      <w:pPr>
        <w:numPr>
          <w:ilvl w:val="0"/>
          <w:numId w:val="16"/>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Przedmiot najmu można oglądać po uprzednim uzgodnieniu z organizatorem przetargu.</w:t>
      </w:r>
    </w:p>
    <w:p w:rsidR="00867E27" w:rsidRPr="00EF1AA7" w:rsidRDefault="00A92EE4">
      <w:pPr>
        <w:numPr>
          <w:ilvl w:val="0"/>
          <w:numId w:val="16"/>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Centralny Ośrodek Sportu zawrze umowę z wygrywającym przetarg. </w:t>
      </w:r>
      <w:r w:rsidRPr="00EF1AA7">
        <w:rPr>
          <w:rStyle w:val="Brak"/>
          <w:rFonts w:ascii="Century Gothic" w:hAnsi="Century Gothic"/>
          <w:b/>
          <w:bCs/>
          <w:sz w:val="24"/>
          <w:szCs w:val="24"/>
        </w:rPr>
        <w:t>Organizator przetargu zastrzega, iż oferty złożone w innych postępowaniach przetargowych przez osoby (fizyczne, prawne lub jednostki organizacyjne nie posiadające osobowości prawnej), które uchyliły się od zawarcia z COS umowy lub odstąpiły od umowy zawartej z COS lub ją wypowiedziały albo jeżeli COS odstąpił od umowy z przyczyn, za które ponosi odpowiedzialność dana osoba (fizyczna, prawna lub jednostka organizacyjna nie posiadająca osobowości prawnej), z którą umowa została zawarta -  nie będą rozpatrywane.</w:t>
      </w:r>
    </w:p>
    <w:p w:rsidR="00867E27" w:rsidRPr="00EF1AA7" w:rsidRDefault="00A92EE4">
      <w:pPr>
        <w:numPr>
          <w:ilvl w:val="0"/>
          <w:numId w:val="16"/>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Przed przystąpieniem do przetargu należy zapoznać się z treścią umowy najmu, która nie podlega negocjacjom.</w:t>
      </w:r>
    </w:p>
    <w:p w:rsidR="00867E27" w:rsidRPr="00EF1AA7" w:rsidRDefault="00A92EE4">
      <w:pPr>
        <w:numPr>
          <w:ilvl w:val="0"/>
          <w:numId w:val="16"/>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Oferent wygrywający przetarg zobowiązany jest do określenia szczegółowego zakresu działalności jaką zamierza prowadzić w przedmiocie najmu.</w:t>
      </w:r>
    </w:p>
    <w:p w:rsidR="00867E27" w:rsidRPr="00EF1AA7" w:rsidRDefault="00A92EE4">
      <w:pPr>
        <w:numPr>
          <w:ilvl w:val="0"/>
          <w:numId w:val="16"/>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Przed zawarciem umowy najmu Oferent wygrywający przetarg będzie zobowiązany do wpłacenia w formie pieniężnej </w:t>
      </w:r>
      <w:r w:rsidRPr="00EF1AA7">
        <w:rPr>
          <w:rStyle w:val="Brak"/>
          <w:rFonts w:ascii="Century Gothic" w:hAnsi="Century Gothic"/>
          <w:b/>
          <w:bCs/>
          <w:sz w:val="24"/>
          <w:szCs w:val="24"/>
        </w:rPr>
        <w:t xml:space="preserve">kaucji </w:t>
      </w:r>
      <w:r w:rsidR="003352C5">
        <w:rPr>
          <w:rStyle w:val="Brak"/>
          <w:rFonts w:ascii="Century Gothic" w:hAnsi="Century Gothic"/>
          <w:b/>
          <w:bCs/>
          <w:sz w:val="24"/>
          <w:szCs w:val="24"/>
        </w:rPr>
        <w:t>zabezpieczającej</w:t>
      </w:r>
      <w:r w:rsidR="003352C5" w:rsidRPr="00EF1AA7">
        <w:rPr>
          <w:rStyle w:val="Brak"/>
          <w:rFonts w:ascii="Century Gothic" w:hAnsi="Century Gothic"/>
          <w:b/>
          <w:bCs/>
          <w:sz w:val="24"/>
          <w:szCs w:val="24"/>
        </w:rPr>
        <w:t xml:space="preserve"> </w:t>
      </w:r>
      <w:r w:rsidRPr="00EF1AA7">
        <w:rPr>
          <w:rStyle w:val="Brak"/>
          <w:rFonts w:ascii="Century Gothic" w:hAnsi="Century Gothic"/>
          <w:sz w:val="24"/>
          <w:szCs w:val="24"/>
        </w:rPr>
        <w:t>roszczenia wynajmującego, w wysokości wpłaconego wadium, tj.:</w:t>
      </w:r>
    </w:p>
    <w:p w:rsidR="00867E27" w:rsidRPr="00EF1AA7" w:rsidRDefault="00867E27">
      <w:pPr>
        <w:pStyle w:val="Akapitzlist"/>
        <w:spacing w:line="240" w:lineRule="auto"/>
        <w:ind w:left="1080"/>
        <w:jc w:val="both"/>
        <w:rPr>
          <w:rFonts w:ascii="Century Gothic" w:eastAsia="Century Gothic" w:hAnsi="Century Gothic" w:cs="Century Gothic"/>
          <w:b/>
          <w:bCs/>
          <w:sz w:val="24"/>
          <w:szCs w:val="24"/>
        </w:rPr>
      </w:pPr>
    </w:p>
    <w:p w:rsidR="00867E27" w:rsidRPr="00EF1AA7" w:rsidRDefault="00A92EE4">
      <w:pPr>
        <w:pStyle w:val="Akapitzlist"/>
        <w:spacing w:line="240" w:lineRule="auto"/>
        <w:ind w:left="1080"/>
        <w:jc w:val="both"/>
        <w:rPr>
          <w:rStyle w:val="Brak"/>
          <w:rFonts w:ascii="Century Gothic" w:eastAsia="Century Gothic" w:hAnsi="Century Gothic" w:cs="Century Gothic"/>
          <w:b/>
          <w:bCs/>
          <w:sz w:val="24"/>
          <w:szCs w:val="24"/>
        </w:rPr>
      </w:pPr>
      <w:r w:rsidRPr="00EF1AA7">
        <w:rPr>
          <w:rStyle w:val="Brak"/>
          <w:rFonts w:ascii="Century Gothic" w:hAnsi="Century Gothic"/>
          <w:b/>
          <w:bCs/>
          <w:sz w:val="24"/>
          <w:szCs w:val="24"/>
        </w:rPr>
        <w:t xml:space="preserve">Część I: 5 000,00 zł </w:t>
      </w:r>
    </w:p>
    <w:p w:rsidR="00867E27" w:rsidRPr="00EF1AA7" w:rsidRDefault="00A92EE4">
      <w:pPr>
        <w:pStyle w:val="Akapitzlist"/>
        <w:spacing w:line="240" w:lineRule="auto"/>
        <w:ind w:left="1080"/>
        <w:jc w:val="both"/>
        <w:rPr>
          <w:rStyle w:val="Brak"/>
          <w:rFonts w:ascii="Century Gothic" w:eastAsia="Century Gothic" w:hAnsi="Century Gothic" w:cs="Century Gothic"/>
          <w:b/>
          <w:bCs/>
          <w:sz w:val="24"/>
          <w:szCs w:val="24"/>
        </w:rPr>
      </w:pPr>
      <w:r w:rsidRPr="00EF1AA7">
        <w:rPr>
          <w:rStyle w:val="Brak"/>
          <w:rFonts w:ascii="Century Gothic" w:hAnsi="Century Gothic"/>
          <w:b/>
          <w:bCs/>
          <w:sz w:val="24"/>
          <w:szCs w:val="24"/>
        </w:rPr>
        <w:t xml:space="preserve">Część II: 5 000,00 zł </w:t>
      </w:r>
    </w:p>
    <w:p w:rsidR="00867E27" w:rsidRPr="00EF1AA7" w:rsidRDefault="00A92EE4">
      <w:pPr>
        <w:pStyle w:val="Akapitzlist"/>
        <w:spacing w:line="240" w:lineRule="auto"/>
        <w:ind w:left="1080"/>
        <w:jc w:val="both"/>
        <w:rPr>
          <w:rStyle w:val="Brak"/>
          <w:rFonts w:ascii="Century Gothic" w:eastAsia="Century Gothic" w:hAnsi="Century Gothic" w:cs="Century Gothic"/>
          <w:b/>
          <w:bCs/>
          <w:sz w:val="24"/>
          <w:szCs w:val="24"/>
        </w:rPr>
      </w:pPr>
      <w:r w:rsidRPr="00EF1AA7">
        <w:rPr>
          <w:rStyle w:val="Brak"/>
          <w:rFonts w:ascii="Century Gothic" w:hAnsi="Century Gothic"/>
          <w:b/>
          <w:bCs/>
          <w:sz w:val="24"/>
          <w:szCs w:val="24"/>
        </w:rPr>
        <w:t xml:space="preserve">Część III: 5 000, zł </w:t>
      </w:r>
    </w:p>
    <w:p w:rsidR="00867E27" w:rsidRPr="00EF1AA7" w:rsidRDefault="00A92EE4">
      <w:pPr>
        <w:pStyle w:val="Akapitzlist"/>
        <w:spacing w:line="240" w:lineRule="auto"/>
        <w:ind w:left="1080"/>
        <w:jc w:val="both"/>
        <w:rPr>
          <w:rStyle w:val="Brak"/>
          <w:rFonts w:ascii="Century Gothic" w:eastAsia="Century Gothic" w:hAnsi="Century Gothic" w:cs="Century Gothic"/>
          <w:b/>
          <w:bCs/>
          <w:sz w:val="24"/>
          <w:szCs w:val="24"/>
        </w:rPr>
      </w:pPr>
      <w:r w:rsidRPr="00EF1AA7">
        <w:rPr>
          <w:rStyle w:val="Brak"/>
          <w:rFonts w:ascii="Century Gothic" w:hAnsi="Century Gothic"/>
          <w:b/>
          <w:bCs/>
          <w:sz w:val="24"/>
          <w:szCs w:val="24"/>
        </w:rPr>
        <w:t xml:space="preserve">Część IV: 5 000,00 zł </w:t>
      </w:r>
    </w:p>
    <w:p w:rsidR="00867E27" w:rsidRPr="00EF1AA7" w:rsidRDefault="00A92EE4">
      <w:pPr>
        <w:pStyle w:val="Akapitzlist"/>
        <w:spacing w:line="240" w:lineRule="auto"/>
        <w:ind w:left="1080"/>
        <w:jc w:val="both"/>
        <w:rPr>
          <w:rStyle w:val="Brak"/>
          <w:rFonts w:ascii="Century Gothic" w:eastAsia="Century Gothic" w:hAnsi="Century Gothic" w:cs="Century Gothic"/>
          <w:b/>
          <w:bCs/>
          <w:sz w:val="24"/>
          <w:szCs w:val="24"/>
        </w:rPr>
      </w:pPr>
      <w:r w:rsidRPr="00EF1AA7">
        <w:rPr>
          <w:rStyle w:val="Brak"/>
          <w:rFonts w:ascii="Century Gothic" w:hAnsi="Century Gothic"/>
          <w:b/>
          <w:bCs/>
          <w:sz w:val="24"/>
          <w:szCs w:val="24"/>
        </w:rPr>
        <w:t xml:space="preserve">Część V: 1.000,00 zł </w:t>
      </w:r>
    </w:p>
    <w:p w:rsidR="00867E27" w:rsidRPr="00EF1AA7" w:rsidRDefault="00A92EE4">
      <w:pPr>
        <w:pStyle w:val="Akapitzlist"/>
        <w:spacing w:line="240" w:lineRule="auto"/>
        <w:ind w:left="1080"/>
        <w:jc w:val="both"/>
        <w:rPr>
          <w:rStyle w:val="Brak"/>
          <w:rFonts w:ascii="Century Gothic" w:eastAsia="Century Gothic" w:hAnsi="Century Gothic" w:cs="Century Gothic"/>
          <w:b/>
          <w:bCs/>
          <w:sz w:val="24"/>
          <w:szCs w:val="24"/>
        </w:rPr>
      </w:pPr>
      <w:r w:rsidRPr="00EF1AA7">
        <w:rPr>
          <w:rStyle w:val="Brak"/>
          <w:rFonts w:ascii="Century Gothic" w:hAnsi="Century Gothic"/>
          <w:b/>
          <w:bCs/>
          <w:sz w:val="24"/>
          <w:szCs w:val="24"/>
        </w:rPr>
        <w:t xml:space="preserve">Część VI: 1000,00 zł </w:t>
      </w:r>
    </w:p>
    <w:p w:rsidR="00867E27" w:rsidRPr="00EF1AA7" w:rsidRDefault="00A92EE4">
      <w:pPr>
        <w:pStyle w:val="Akapitzlist"/>
        <w:spacing w:line="240" w:lineRule="auto"/>
        <w:ind w:left="1080"/>
        <w:jc w:val="both"/>
        <w:rPr>
          <w:rStyle w:val="Brak"/>
          <w:rFonts w:ascii="Century Gothic" w:eastAsia="Century Gothic" w:hAnsi="Century Gothic" w:cs="Century Gothic"/>
          <w:b/>
          <w:bCs/>
          <w:sz w:val="24"/>
          <w:szCs w:val="24"/>
        </w:rPr>
      </w:pPr>
      <w:r w:rsidRPr="00EF1AA7">
        <w:rPr>
          <w:rStyle w:val="Brak"/>
          <w:rFonts w:ascii="Century Gothic" w:hAnsi="Century Gothic"/>
          <w:b/>
          <w:bCs/>
          <w:sz w:val="24"/>
          <w:szCs w:val="24"/>
        </w:rPr>
        <w:t xml:space="preserve">Część VII: </w:t>
      </w:r>
      <w:r w:rsidRPr="00EF1AA7">
        <w:rPr>
          <w:rStyle w:val="Brak"/>
          <w:rFonts w:ascii="Century Gothic" w:hAnsi="Century Gothic"/>
          <w:b/>
          <w:bCs/>
          <w:sz w:val="24"/>
          <w:szCs w:val="24"/>
          <w:shd w:val="clear" w:color="auto" w:fill="FFFFFF"/>
        </w:rPr>
        <w:t> 500,00 zł</w:t>
      </w:r>
      <w:r w:rsidRPr="00EF1AA7">
        <w:rPr>
          <w:rStyle w:val="Brak"/>
          <w:rFonts w:ascii="Century Gothic" w:hAnsi="Century Gothic"/>
          <w:sz w:val="24"/>
          <w:szCs w:val="24"/>
          <w:shd w:val="clear" w:color="auto" w:fill="FFFFFF"/>
          <w:vertAlign w:val="superscript"/>
        </w:rPr>
        <w:t xml:space="preserve"> </w:t>
      </w:r>
    </w:p>
    <w:p w:rsidR="00867E27" w:rsidRPr="00EF1AA7" w:rsidRDefault="00867E27">
      <w:pPr>
        <w:pStyle w:val="Akapitzlist"/>
        <w:spacing w:line="240" w:lineRule="auto"/>
        <w:ind w:left="1080"/>
        <w:jc w:val="both"/>
        <w:rPr>
          <w:rFonts w:ascii="Century Gothic" w:eastAsia="Century Gothic" w:hAnsi="Century Gothic" w:cs="Century Gothic"/>
          <w:b/>
          <w:bCs/>
          <w:sz w:val="24"/>
          <w:szCs w:val="24"/>
        </w:rPr>
      </w:pPr>
    </w:p>
    <w:p w:rsidR="00867E27" w:rsidRPr="00EF1AA7" w:rsidRDefault="00A92EE4">
      <w:pPr>
        <w:numPr>
          <w:ilvl w:val="0"/>
          <w:numId w:val="16"/>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Na najemcy lokalu użytkowego spoczywa obowiązek poddania się dobrowolnej egzekucji  w formie aktu notarialnego na podstawie</w:t>
      </w:r>
      <w:r w:rsidRPr="00EF1AA7">
        <w:rPr>
          <w:rStyle w:val="Brak"/>
          <w:rFonts w:ascii="Arial Unicode MS" w:hAnsi="Arial Unicode MS"/>
          <w:sz w:val="24"/>
          <w:szCs w:val="24"/>
        </w:rPr>
        <w:br/>
      </w:r>
      <w:r w:rsidRPr="00EF1AA7">
        <w:rPr>
          <w:rStyle w:val="Brak"/>
          <w:rFonts w:ascii="Century Gothic" w:hAnsi="Century Gothic"/>
          <w:sz w:val="24"/>
          <w:szCs w:val="24"/>
        </w:rPr>
        <w:t>art. 777 § 1 pkt 5 k.p.c. odnośnie obowiązku wydania przedmiotu najmu oraz zapłaty sumy pieniężnej do wysokości zaoferowanego czynszu brutto i opłat związanych z używaniem przedmiotu najmu, w przypadku części nr I-IV, a w przypadku części nr V-VI do wysokości 6-miesięcznego czynszu brutto i opłat związanych z używaniem przedmiotu najmu, ustalonej na dzień sporządzenia umowy najmu. Najemcę zobowiązuje się do przedłożenia aktu notarialnego w terminie 7 dni od dnia podpisania umowy najmu.</w:t>
      </w:r>
    </w:p>
    <w:p w:rsidR="00867E27" w:rsidRPr="00EF1AA7" w:rsidRDefault="00A92EE4">
      <w:pPr>
        <w:numPr>
          <w:ilvl w:val="0"/>
          <w:numId w:val="16"/>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Pomieszczenia lokalowe i oferowane powierzchnie najmu przejmuje się w istniejącym stanie technicznym. Koszty remontów, w celu przystosowania do prowadzenia działalności obciążają najemcę. Obowiązek zasięgnięcia opinii o dostosowaniu do wymogów sanitarnych, ppoż., i innych wymaganych przy prowadzeniu danej działalności, jak również uzyskanie pozwolenia na modernizacje oraz zmianę sposobu użytkowania lokalu spoczywa na najemcy.</w:t>
      </w:r>
    </w:p>
    <w:p w:rsidR="00867E27" w:rsidRPr="00EF1AA7" w:rsidRDefault="00A92EE4">
      <w:pPr>
        <w:numPr>
          <w:ilvl w:val="0"/>
          <w:numId w:val="16"/>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Organizator działając na podstawie art. 24 ust. 1 ustawy z dnia 29 sierpnia 1997r. o ochronie danych osobowych  informuje, że dane osobowe są zbierane i przetwarzane wyłącznie w postępowaniu dotyczącym najmu, a osobie, której dane dotyczą przysługuje prawo wglądu do zebranych danych i ich poprawiania. Oferenci przystępujący do przetargu wyrażają , że dane osobowe podają dobrowolnie i wyrażają zgodę na ich przetwarzanie w zakresie dotyczącym postępowania.</w:t>
      </w:r>
    </w:p>
    <w:p w:rsidR="00867E27" w:rsidRPr="00EF1AA7" w:rsidRDefault="00A92EE4">
      <w:pPr>
        <w:numPr>
          <w:ilvl w:val="0"/>
          <w:numId w:val="16"/>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Organizator zastrzega, że w przedmiocie najmu </w:t>
      </w:r>
      <w:r w:rsidRPr="00EF1AA7">
        <w:rPr>
          <w:rStyle w:val="Brak"/>
          <w:rFonts w:ascii="Century Gothic" w:hAnsi="Century Gothic"/>
          <w:b/>
          <w:bCs/>
          <w:sz w:val="24"/>
          <w:szCs w:val="24"/>
          <w:u w:val="single"/>
        </w:rPr>
        <w:t>nie może być</w:t>
      </w:r>
      <w:r w:rsidRPr="00EF1AA7">
        <w:rPr>
          <w:rStyle w:val="Brak"/>
          <w:rFonts w:ascii="Century Gothic" w:hAnsi="Century Gothic"/>
          <w:sz w:val="24"/>
          <w:szCs w:val="24"/>
        </w:rPr>
        <w:t xml:space="preserve"> wykonywana działalność podstawowa ani towarzysząca polegająca na:</w:t>
      </w:r>
    </w:p>
    <w:p w:rsidR="00867E27" w:rsidRPr="00EF1AA7" w:rsidRDefault="00A92EE4">
      <w:pPr>
        <w:pStyle w:val="Akapitzlist"/>
        <w:numPr>
          <w:ilvl w:val="0"/>
          <w:numId w:val="18"/>
        </w:numPr>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sprzedaży tzw. dopalaczy i innego tego typu substancji pochodzenia naturalnego lub    syntetycznego, (działających na ośrodkowy układ nerwowy w sposób zbliżony do    działania substancji psychotropowych i odurzających) oraz środków zastępczych nie będących żywnością,</w:t>
      </w:r>
    </w:p>
    <w:p w:rsidR="00867E27" w:rsidRPr="00EF1AA7" w:rsidRDefault="00A92EE4">
      <w:pPr>
        <w:pStyle w:val="Akapitzlist"/>
        <w:numPr>
          <w:ilvl w:val="0"/>
          <w:numId w:val="18"/>
        </w:numPr>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sprzedaży alkoholu,</w:t>
      </w:r>
    </w:p>
    <w:p w:rsidR="00867E27" w:rsidRPr="00EF1AA7" w:rsidRDefault="00A92EE4">
      <w:pPr>
        <w:pStyle w:val="Akapitzlist"/>
        <w:numPr>
          <w:ilvl w:val="0"/>
          <w:numId w:val="18"/>
        </w:numPr>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prowadzeniu agencji towarzyskich, punktów sprzedaży asortymentu erotycznego typu  sex-shop, klubów nocnych typu go-go oferujących występy artystyczne w zakresie    tańca erotycznego, striptizu, itp.,</w:t>
      </w:r>
    </w:p>
    <w:p w:rsidR="00867E27" w:rsidRPr="00EF1AA7" w:rsidRDefault="00A92EE4">
      <w:pPr>
        <w:pStyle w:val="Akapitzlist"/>
        <w:numPr>
          <w:ilvl w:val="0"/>
          <w:numId w:val="18"/>
        </w:numPr>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prowadzeniu działalności w zakresie gier hazardowych.</w:t>
      </w:r>
    </w:p>
    <w:p w:rsidR="00867E27" w:rsidRPr="00EF1AA7" w:rsidRDefault="00A92EE4">
      <w:pPr>
        <w:numPr>
          <w:ilvl w:val="0"/>
          <w:numId w:val="19"/>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Najemca z chwilą przejęcia przedmiotu najmu ponosi odpowiedzialność:</w:t>
      </w:r>
    </w:p>
    <w:p w:rsidR="00867E27" w:rsidRPr="00EF1AA7" w:rsidRDefault="00A92EE4">
      <w:pPr>
        <w:numPr>
          <w:ilvl w:val="0"/>
          <w:numId w:val="21"/>
        </w:numPr>
        <w:spacing w:before="100" w:after="100"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za ewentualne szkody powstałe w przedmiocie umowy,</w:t>
      </w:r>
    </w:p>
    <w:p w:rsidR="00867E27" w:rsidRPr="00EF1AA7" w:rsidRDefault="00A92EE4">
      <w:pPr>
        <w:numPr>
          <w:ilvl w:val="0"/>
          <w:numId w:val="21"/>
        </w:numPr>
        <w:spacing w:before="100" w:after="100"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za szkody wyrządzone osobom trzecim w związku z prowadzoną przez siebie działalnością i korzystaniem z przedmiotu najmu ponosi NAJEMCA,</w:t>
      </w:r>
    </w:p>
    <w:p w:rsidR="00867E27" w:rsidRPr="00EF1AA7" w:rsidRDefault="00A92EE4">
      <w:pPr>
        <w:numPr>
          <w:ilvl w:val="0"/>
          <w:numId w:val="21"/>
        </w:numPr>
        <w:spacing w:before="100" w:after="100"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za szkody wyrządzone osobom trzecim w związku z nienależytym użytkowaniem przedmiotu niniejszej umowy,</w:t>
      </w:r>
    </w:p>
    <w:p w:rsidR="00867E27" w:rsidRPr="00EF1AA7" w:rsidRDefault="00A92EE4">
      <w:pPr>
        <w:numPr>
          <w:ilvl w:val="0"/>
          <w:numId w:val="21"/>
        </w:numPr>
        <w:spacing w:before="100" w:after="100"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za szkody wyrządzone osobom trzecim przez przedmioty znajdujące się w przedmiocie umowy,</w:t>
      </w:r>
    </w:p>
    <w:p w:rsidR="00867E27" w:rsidRPr="00EF1AA7" w:rsidRDefault="00A92EE4">
      <w:pPr>
        <w:numPr>
          <w:ilvl w:val="0"/>
          <w:numId w:val="21"/>
        </w:numPr>
        <w:spacing w:before="100" w:after="100"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za prowadzenie swojej działalności gospodarczej w przedmiocie najmu, zwłaszcza w zakresie wymagań stawianych przez takie instytucje jak Państwowa Inspekcja Sanitarna, Państwowa Inspekcja Pracy, itp.</w:t>
      </w: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A92EE4">
      <w:p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Załączniki: </w:t>
      </w:r>
    </w:p>
    <w:p w:rsidR="00867E27" w:rsidRPr="00EF1AA7" w:rsidRDefault="00A92EE4">
      <w:p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Nr 1 – formularz ofertowy; </w:t>
      </w:r>
    </w:p>
    <w:p w:rsidR="00867E27" w:rsidRPr="00EF1AA7" w:rsidRDefault="00A92EE4">
      <w:pPr>
        <w:spacing w:line="240" w:lineRule="auto"/>
        <w:rPr>
          <w:rStyle w:val="Brak"/>
          <w:rFonts w:ascii="Century Gothic" w:eastAsia="Century Gothic" w:hAnsi="Century Gothic" w:cs="Century Gothic"/>
          <w:sz w:val="24"/>
          <w:szCs w:val="24"/>
        </w:rPr>
      </w:pPr>
      <w:r w:rsidRPr="00EF1AA7">
        <w:rPr>
          <w:rStyle w:val="Brak"/>
          <w:rFonts w:ascii="Century Gothic" w:hAnsi="Century Gothic"/>
          <w:sz w:val="24"/>
          <w:szCs w:val="24"/>
        </w:rPr>
        <w:t>Nr 2 – wzór umowy najmu;</w:t>
      </w:r>
    </w:p>
    <w:p w:rsidR="00867E27" w:rsidRPr="00EF1AA7" w:rsidRDefault="00A92EE4">
      <w:pPr>
        <w:spacing w:line="240" w:lineRule="auto"/>
        <w:rPr>
          <w:rStyle w:val="Brak"/>
          <w:rFonts w:ascii="Century Gothic" w:eastAsia="Century Gothic" w:hAnsi="Century Gothic" w:cs="Century Gothic"/>
          <w:b/>
          <w:bCs/>
          <w:sz w:val="24"/>
          <w:szCs w:val="24"/>
        </w:rPr>
      </w:pPr>
      <w:r w:rsidRPr="00EF1AA7">
        <w:rPr>
          <w:rStyle w:val="Brak"/>
          <w:rFonts w:ascii="Century Gothic" w:hAnsi="Century Gothic"/>
        </w:rPr>
        <w:t>mapki poglądowe nr 1-7</w:t>
      </w: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867E27">
      <w:pPr>
        <w:spacing w:line="240" w:lineRule="auto"/>
        <w:rPr>
          <w:rFonts w:ascii="Century Gothic" w:eastAsia="Century Gothic" w:hAnsi="Century Gothic" w:cs="Century Gothic"/>
          <w:sz w:val="24"/>
          <w:szCs w:val="24"/>
        </w:rPr>
      </w:pPr>
    </w:p>
    <w:p w:rsidR="00867E27" w:rsidRPr="00EF1AA7" w:rsidRDefault="00A92EE4">
      <w:pPr>
        <w:spacing w:line="240" w:lineRule="auto"/>
      </w:pPr>
      <w:r w:rsidRPr="00EF1AA7">
        <w:rPr>
          <w:rStyle w:val="Brak"/>
          <w:rFonts w:ascii="Arial Unicode MS" w:hAnsi="Arial Unicode MS"/>
          <w:sz w:val="24"/>
          <w:szCs w:val="24"/>
        </w:rPr>
        <w:br w:type="page"/>
      </w:r>
    </w:p>
    <w:p w:rsidR="00867E27" w:rsidRPr="00EF1AA7" w:rsidRDefault="00867E27">
      <w:pPr>
        <w:spacing w:line="240" w:lineRule="auto"/>
        <w:jc w:val="right"/>
        <w:rPr>
          <w:rFonts w:ascii="Century Gothic" w:eastAsia="Century Gothic" w:hAnsi="Century Gothic" w:cs="Century Gothic"/>
          <w:sz w:val="24"/>
          <w:szCs w:val="24"/>
        </w:rPr>
      </w:pPr>
    </w:p>
    <w:p w:rsidR="00867E27" w:rsidRPr="00EF1AA7" w:rsidRDefault="00867E27">
      <w:pPr>
        <w:spacing w:line="240" w:lineRule="auto"/>
        <w:jc w:val="right"/>
        <w:rPr>
          <w:rFonts w:ascii="Century Gothic" w:eastAsia="Century Gothic" w:hAnsi="Century Gothic" w:cs="Century Gothic"/>
          <w:sz w:val="24"/>
          <w:szCs w:val="24"/>
        </w:rPr>
      </w:pPr>
    </w:p>
    <w:p w:rsidR="00867E27" w:rsidRPr="00EF1AA7" w:rsidRDefault="00A92EE4">
      <w:pPr>
        <w:spacing w:line="240" w:lineRule="auto"/>
        <w:jc w:val="right"/>
        <w:rPr>
          <w:rStyle w:val="Brak"/>
          <w:rFonts w:ascii="Century Gothic" w:eastAsia="Century Gothic" w:hAnsi="Century Gothic" w:cs="Century Gothic"/>
          <w:sz w:val="24"/>
          <w:szCs w:val="24"/>
        </w:rPr>
      </w:pPr>
      <w:r w:rsidRPr="00EF1AA7">
        <w:rPr>
          <w:rStyle w:val="Brak"/>
          <w:rFonts w:ascii="Century Gothic" w:hAnsi="Century Gothic"/>
          <w:i/>
          <w:iCs/>
          <w:sz w:val="24"/>
          <w:szCs w:val="24"/>
        </w:rPr>
        <w:t xml:space="preserve">Załącznik nr 1 – formularz oferty </w:t>
      </w:r>
    </w:p>
    <w:p w:rsidR="00867E27" w:rsidRPr="00EF1AA7" w:rsidRDefault="00867E27">
      <w:pPr>
        <w:spacing w:line="240" w:lineRule="auto"/>
        <w:jc w:val="center"/>
        <w:rPr>
          <w:rFonts w:ascii="Century Gothic" w:eastAsia="Century Gothic" w:hAnsi="Century Gothic" w:cs="Century Gothic"/>
          <w:sz w:val="24"/>
          <w:szCs w:val="24"/>
        </w:rPr>
      </w:pPr>
    </w:p>
    <w:p w:rsidR="00867E27" w:rsidRPr="00EF1AA7" w:rsidRDefault="00A92EE4">
      <w:pPr>
        <w:spacing w:line="240" w:lineRule="auto"/>
        <w:jc w:val="center"/>
        <w:rPr>
          <w:rStyle w:val="Brak"/>
          <w:rFonts w:ascii="Century Gothic" w:eastAsia="Century Gothic" w:hAnsi="Century Gothic" w:cs="Century Gothic"/>
          <w:sz w:val="24"/>
          <w:szCs w:val="24"/>
        </w:rPr>
      </w:pPr>
      <w:r w:rsidRPr="00EF1AA7">
        <w:rPr>
          <w:rStyle w:val="Brak"/>
          <w:rFonts w:ascii="Century Gothic" w:hAnsi="Century Gothic"/>
          <w:b/>
          <w:bCs/>
          <w:sz w:val="24"/>
          <w:szCs w:val="24"/>
          <w:u w:val="single"/>
        </w:rPr>
        <w:t>FORMULARZ OFERTOWY</w:t>
      </w:r>
    </w:p>
    <w:p w:rsidR="00867E27" w:rsidRPr="00EF1AA7" w:rsidRDefault="00867E27">
      <w:pPr>
        <w:spacing w:line="240" w:lineRule="auto"/>
        <w:ind w:left="426"/>
        <w:jc w:val="both"/>
        <w:rPr>
          <w:rFonts w:ascii="Century Gothic" w:eastAsia="Century Gothic" w:hAnsi="Century Gothic" w:cs="Century Gothic"/>
          <w:sz w:val="24"/>
          <w:szCs w:val="24"/>
        </w:rPr>
      </w:pPr>
    </w:p>
    <w:p w:rsidR="00867E27" w:rsidRPr="00EF1AA7" w:rsidRDefault="00A92EE4">
      <w:pPr>
        <w:numPr>
          <w:ilvl w:val="0"/>
          <w:numId w:val="23"/>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b/>
          <w:bCs/>
          <w:sz w:val="24"/>
          <w:szCs w:val="24"/>
        </w:rPr>
        <w:t xml:space="preserve">DANE Wynajmującego </w:t>
      </w:r>
    </w:p>
    <w:p w:rsidR="00867E27" w:rsidRPr="00EF1AA7" w:rsidRDefault="00A92EE4">
      <w:pPr>
        <w:tabs>
          <w:tab w:val="left" w:pos="426"/>
        </w:tabs>
        <w:spacing w:line="240" w:lineRule="auto"/>
        <w:ind w:left="426"/>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Centralny Ośrodek Sportu, ul. Łazienkowska 6a, 00-449 Warszawa, instytucja gospodarki budżetowej, z siedzibą w Warszawie, (00-449), ul. Łazienkowska 6A, zarejestrowana pod numerem 0000374033 w Krajowym Rejestrze Sądowym przez Sąd Rejonowy dla M.St. Warszawy w Warszawie, XII Wydział Gospodarczy  Krajowego Rejestru Sądowego w dniu 22 grudnia 2010 roku, posiadająca numery: NIP 701-027-39-50 i Regon 142733356-00042, działająca w imieniu </w:t>
      </w:r>
      <w:r w:rsidRPr="00EF1AA7">
        <w:rPr>
          <w:rStyle w:val="Brak"/>
          <w:rFonts w:ascii="Century Gothic" w:hAnsi="Century Gothic"/>
          <w:b/>
          <w:bCs/>
          <w:sz w:val="24"/>
          <w:szCs w:val="24"/>
        </w:rPr>
        <w:t>Centralnego Ośrodka Sportu - Ośrodka Przygotowań Olimpijskich im. Feliksa Stamma Cetniewo we Władysławowie.</w:t>
      </w:r>
    </w:p>
    <w:p w:rsidR="00867E27" w:rsidRPr="00EF1AA7" w:rsidRDefault="00867E27">
      <w:pPr>
        <w:tabs>
          <w:tab w:val="left" w:pos="426"/>
        </w:tabs>
        <w:spacing w:line="240" w:lineRule="auto"/>
        <w:jc w:val="both"/>
        <w:rPr>
          <w:rFonts w:ascii="Century Gothic" w:eastAsia="Century Gothic" w:hAnsi="Century Gothic" w:cs="Century Gothic"/>
          <w:sz w:val="24"/>
          <w:szCs w:val="24"/>
        </w:rPr>
      </w:pPr>
    </w:p>
    <w:p w:rsidR="00867E27" w:rsidRPr="00EF1AA7" w:rsidRDefault="00A92EE4">
      <w:pPr>
        <w:numPr>
          <w:ilvl w:val="0"/>
          <w:numId w:val="23"/>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b/>
          <w:bCs/>
          <w:sz w:val="24"/>
          <w:szCs w:val="24"/>
        </w:rPr>
        <w:t>DANE NAJEMCY SKŁADAJĄCEGO OFERTĘ</w:t>
      </w:r>
    </w:p>
    <w:tbl>
      <w:tblPr>
        <w:tblStyle w:val="TableNormal"/>
        <w:tblW w:w="97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245"/>
        <w:gridCol w:w="4536"/>
      </w:tblGrid>
      <w:tr w:rsidR="00867E27" w:rsidRPr="00EF1AA7">
        <w:trPr>
          <w:trHeight w:val="1510"/>
        </w:trPr>
        <w:tc>
          <w:tcPr>
            <w:tcW w:w="5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jc w:val="both"/>
            </w:pPr>
            <w:r w:rsidRPr="00EF1AA7">
              <w:rPr>
                <w:rStyle w:val="Brak"/>
                <w:rFonts w:ascii="Century Gothic" w:hAnsi="Century Gothic"/>
                <w:sz w:val="24"/>
                <w:szCs w:val="24"/>
              </w:rPr>
              <w:t>Nazwa Firmy/ Imię i nazwisko oferenta</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pPr>
              <w:spacing w:line="240" w:lineRule="auto"/>
              <w:jc w:val="both"/>
            </w:pPr>
          </w:p>
          <w:p w:rsidR="00867E27" w:rsidRPr="00EF1AA7" w:rsidRDefault="00867E27">
            <w:pPr>
              <w:spacing w:line="240" w:lineRule="auto"/>
              <w:jc w:val="both"/>
            </w:pPr>
          </w:p>
          <w:p w:rsidR="00867E27" w:rsidRPr="00EF1AA7" w:rsidRDefault="00867E27">
            <w:pPr>
              <w:spacing w:line="240" w:lineRule="auto"/>
              <w:jc w:val="both"/>
            </w:pPr>
          </w:p>
          <w:p w:rsidR="00867E27" w:rsidRPr="00EF1AA7" w:rsidRDefault="00867E27">
            <w:pPr>
              <w:spacing w:line="240" w:lineRule="auto"/>
              <w:jc w:val="both"/>
            </w:pPr>
          </w:p>
          <w:p w:rsidR="00867E27" w:rsidRPr="00EF1AA7" w:rsidRDefault="00867E27">
            <w:pPr>
              <w:spacing w:line="240" w:lineRule="auto"/>
              <w:jc w:val="both"/>
            </w:pPr>
          </w:p>
        </w:tc>
      </w:tr>
      <w:tr w:rsidR="00867E27" w:rsidRPr="00EF1AA7">
        <w:trPr>
          <w:trHeight w:val="910"/>
        </w:trPr>
        <w:tc>
          <w:tcPr>
            <w:tcW w:w="5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jc w:val="both"/>
            </w:pPr>
            <w:r w:rsidRPr="00EF1AA7">
              <w:rPr>
                <w:rStyle w:val="Brak"/>
                <w:rFonts w:ascii="Century Gothic" w:hAnsi="Century Gothic"/>
                <w:sz w:val="24"/>
                <w:szCs w:val="24"/>
              </w:rPr>
              <w:t>Adres</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pPr>
              <w:spacing w:line="240" w:lineRule="auto"/>
              <w:jc w:val="both"/>
            </w:pPr>
          </w:p>
          <w:p w:rsidR="00867E27" w:rsidRPr="00EF1AA7" w:rsidRDefault="00867E27">
            <w:pPr>
              <w:spacing w:line="240" w:lineRule="auto"/>
              <w:jc w:val="both"/>
            </w:pPr>
          </w:p>
          <w:p w:rsidR="00867E27" w:rsidRPr="00EF1AA7" w:rsidRDefault="00867E27">
            <w:pPr>
              <w:spacing w:line="240" w:lineRule="auto"/>
              <w:jc w:val="both"/>
            </w:pPr>
          </w:p>
        </w:tc>
      </w:tr>
      <w:tr w:rsidR="00867E27" w:rsidRPr="00EF1AA7">
        <w:trPr>
          <w:trHeight w:val="610"/>
        </w:trPr>
        <w:tc>
          <w:tcPr>
            <w:tcW w:w="5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Telefon kontaktowy </w:t>
            </w:r>
          </w:p>
          <w:p w:rsidR="00867E27" w:rsidRPr="00EF1AA7" w:rsidRDefault="00A92EE4">
            <w:pPr>
              <w:spacing w:line="240" w:lineRule="auto"/>
              <w:jc w:val="both"/>
            </w:pPr>
            <w:r w:rsidRPr="00EF1AA7">
              <w:rPr>
                <w:rStyle w:val="Brak"/>
                <w:rFonts w:ascii="Century Gothic" w:hAnsi="Century Gothic"/>
                <w:sz w:val="24"/>
                <w:szCs w:val="24"/>
              </w:rPr>
              <w:t>(umożliwiający kontakt bezpośredni)</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trPr>
        <w:tc>
          <w:tcPr>
            <w:tcW w:w="5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jc w:val="both"/>
            </w:pPr>
            <w:r w:rsidRPr="00EF1AA7">
              <w:rPr>
                <w:rStyle w:val="Brak"/>
                <w:rFonts w:ascii="Century Gothic" w:hAnsi="Century Gothic"/>
                <w:sz w:val="24"/>
                <w:szCs w:val="24"/>
              </w:rPr>
              <w:t>Faks</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trPr>
        <w:tc>
          <w:tcPr>
            <w:tcW w:w="5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jc w:val="both"/>
            </w:pPr>
            <w:r w:rsidRPr="00EF1AA7">
              <w:rPr>
                <w:rStyle w:val="Brak"/>
                <w:rFonts w:ascii="Century Gothic" w:hAnsi="Century Gothic"/>
                <w:sz w:val="24"/>
                <w:szCs w:val="24"/>
              </w:rPr>
              <w:t>E-mail</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trPr>
        <w:tc>
          <w:tcPr>
            <w:tcW w:w="5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jc w:val="both"/>
            </w:pPr>
            <w:r w:rsidRPr="00EF1AA7">
              <w:rPr>
                <w:rStyle w:val="Brak"/>
                <w:rFonts w:ascii="Century Gothic" w:hAnsi="Century Gothic"/>
                <w:sz w:val="24"/>
                <w:szCs w:val="24"/>
              </w:rPr>
              <w:t>Nr KRS</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trPr>
        <w:tc>
          <w:tcPr>
            <w:tcW w:w="5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jc w:val="both"/>
            </w:pPr>
            <w:r w:rsidRPr="00EF1AA7">
              <w:rPr>
                <w:rStyle w:val="Brak"/>
                <w:rFonts w:ascii="Century Gothic" w:hAnsi="Century Gothic"/>
                <w:sz w:val="24"/>
                <w:szCs w:val="24"/>
              </w:rPr>
              <w:t>Nr NIP</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bl>
    <w:p w:rsidR="00867E27" w:rsidRPr="00EF1AA7" w:rsidRDefault="00867E27">
      <w:pPr>
        <w:widowControl w:val="0"/>
        <w:numPr>
          <w:ilvl w:val="0"/>
          <w:numId w:val="24"/>
        </w:numPr>
        <w:spacing w:line="240" w:lineRule="auto"/>
        <w:jc w:val="both"/>
        <w:rPr>
          <w:rStyle w:val="Brak"/>
        </w:rPr>
      </w:pP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A92EE4">
      <w:pPr>
        <w:numPr>
          <w:ilvl w:val="0"/>
          <w:numId w:val="25"/>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b/>
          <w:bCs/>
          <w:sz w:val="24"/>
          <w:szCs w:val="24"/>
        </w:rPr>
        <w:t xml:space="preserve">OFERTA </w:t>
      </w:r>
    </w:p>
    <w:p w:rsidR="00867E27" w:rsidRPr="00EF1AA7" w:rsidRDefault="00A92EE4">
      <w:p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W odpowiedzi na </w:t>
      </w:r>
      <w:r w:rsidRPr="00EF1AA7">
        <w:rPr>
          <w:rStyle w:val="Brak"/>
          <w:rFonts w:ascii="Century Gothic" w:hAnsi="Century Gothic"/>
          <w:b/>
          <w:bCs/>
          <w:sz w:val="24"/>
          <w:szCs w:val="24"/>
        </w:rPr>
        <w:t xml:space="preserve">ogłoszenie z dnia ……….2017 r </w:t>
      </w:r>
      <w:r w:rsidRPr="00EF1AA7">
        <w:rPr>
          <w:rStyle w:val="Brak"/>
          <w:rFonts w:ascii="Century Gothic" w:hAnsi="Century Gothic"/>
          <w:sz w:val="24"/>
          <w:szCs w:val="24"/>
        </w:rPr>
        <w:t>oferujemy za najem składników majątku opisanych w ogłoszeniu o przetargu ofertowym za cenę:</w:t>
      </w:r>
    </w:p>
    <w:p w:rsidR="00867E27" w:rsidRPr="00EF1AA7" w:rsidRDefault="00867E27">
      <w:pPr>
        <w:spacing w:line="240" w:lineRule="auto"/>
        <w:jc w:val="both"/>
        <w:rPr>
          <w:rFonts w:ascii="Century Gothic" w:eastAsia="Century Gothic" w:hAnsi="Century Gothic" w:cs="Century Gothic"/>
          <w:sz w:val="24"/>
          <w:szCs w:val="24"/>
        </w:rPr>
      </w:pPr>
    </w:p>
    <w:tbl>
      <w:tblPr>
        <w:tblStyle w:val="TableNormal"/>
        <w:tblW w:w="833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106"/>
        <w:gridCol w:w="4224"/>
      </w:tblGrid>
      <w:tr w:rsidR="00867E27" w:rsidRPr="00EF1AA7">
        <w:trPr>
          <w:trHeight w:val="310"/>
          <w:jc w:val="center"/>
        </w:trPr>
        <w:tc>
          <w:tcPr>
            <w:tcW w:w="833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jc w:val="center"/>
            </w:pPr>
            <w:r w:rsidRPr="00EF1AA7">
              <w:rPr>
                <w:rStyle w:val="Brak"/>
                <w:rFonts w:ascii="Century Gothic" w:hAnsi="Century Gothic"/>
                <w:sz w:val="24"/>
                <w:szCs w:val="24"/>
              </w:rPr>
              <w:t>Część I</w:t>
            </w:r>
          </w:p>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Cena netto za cały okres najmu</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VAT 23% *</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Cena brutto za miesiąc najmu</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6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Działalność (należy określić czego będzie dotyczyła)</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jc w:val="center"/>
        </w:trPr>
        <w:tc>
          <w:tcPr>
            <w:tcW w:w="833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jc w:val="center"/>
            </w:pPr>
            <w:r w:rsidRPr="00EF1AA7">
              <w:rPr>
                <w:rStyle w:val="Brak"/>
                <w:rFonts w:ascii="Century Gothic" w:hAnsi="Century Gothic"/>
                <w:sz w:val="24"/>
                <w:szCs w:val="24"/>
              </w:rPr>
              <w:t>Część II</w:t>
            </w:r>
          </w:p>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Cena netto za cały okres najmu</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VAT 23% *</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Cena brutto za miesiąc najmu</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6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Działalność (należy określić czego będzie dotyczyła)</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jc w:val="center"/>
        </w:trPr>
        <w:tc>
          <w:tcPr>
            <w:tcW w:w="833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jc w:val="center"/>
            </w:pPr>
            <w:r w:rsidRPr="00EF1AA7">
              <w:rPr>
                <w:rStyle w:val="Brak"/>
                <w:rFonts w:ascii="Century Gothic" w:hAnsi="Century Gothic"/>
                <w:sz w:val="24"/>
                <w:szCs w:val="24"/>
              </w:rPr>
              <w:t>Część III</w:t>
            </w:r>
          </w:p>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Cena netto za cały okres najmu</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VAT 23% *</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Cena brutto za miesiąc najmu</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6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Działalność (należy określić czego będzie dotyczyła)</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jc w:val="center"/>
        </w:trPr>
        <w:tc>
          <w:tcPr>
            <w:tcW w:w="833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jc w:val="center"/>
            </w:pPr>
            <w:r w:rsidRPr="00EF1AA7">
              <w:rPr>
                <w:rStyle w:val="Brak"/>
                <w:rFonts w:ascii="Century Gothic" w:hAnsi="Century Gothic"/>
                <w:sz w:val="24"/>
                <w:szCs w:val="24"/>
              </w:rPr>
              <w:t>Część IV</w:t>
            </w:r>
          </w:p>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Cena netto za cały okres najmu</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VAT 23% *</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Cena brutto za miesiąc najmu</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6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Działalność (należy określić czego będzie dotyczyła)</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jc w:val="center"/>
        </w:trPr>
        <w:tc>
          <w:tcPr>
            <w:tcW w:w="833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jc w:val="center"/>
            </w:pPr>
            <w:r w:rsidRPr="00EF1AA7">
              <w:rPr>
                <w:rStyle w:val="Brak"/>
                <w:rFonts w:ascii="Century Gothic" w:hAnsi="Century Gothic"/>
                <w:sz w:val="24"/>
                <w:szCs w:val="24"/>
              </w:rPr>
              <w:t>Część V</w:t>
            </w:r>
          </w:p>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Cena netto za miesiąc najmu</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VAT 23% *</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Cena brutto za miesiąc najmu</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6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Działalność (należy określić czego będzie dotyczyła)</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jc w:val="center"/>
        </w:trPr>
        <w:tc>
          <w:tcPr>
            <w:tcW w:w="833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jc w:val="center"/>
            </w:pPr>
            <w:r w:rsidRPr="00EF1AA7">
              <w:rPr>
                <w:rStyle w:val="Brak"/>
                <w:rFonts w:ascii="Century Gothic" w:hAnsi="Century Gothic"/>
                <w:sz w:val="24"/>
                <w:szCs w:val="24"/>
              </w:rPr>
              <w:t>Część VI</w:t>
            </w:r>
          </w:p>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Cena netto za miesiąc najmu</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VAT 23% *</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Cena brutto za miesiąc najmu</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6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Działalność (należy określić czego będzie dotyczyła)</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jc w:val="center"/>
        </w:trPr>
        <w:tc>
          <w:tcPr>
            <w:tcW w:w="833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jc w:val="center"/>
            </w:pPr>
            <w:r w:rsidRPr="00EF1AA7">
              <w:rPr>
                <w:rStyle w:val="Brak"/>
                <w:rFonts w:ascii="Century Gothic" w:hAnsi="Century Gothic"/>
                <w:sz w:val="24"/>
                <w:szCs w:val="24"/>
              </w:rPr>
              <w:t>Część VII</w:t>
            </w:r>
          </w:p>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Cena netto za cały okres najmu</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VAT 23% *</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3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Cena brutto za miesiąc najmu</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r w:rsidR="00867E27" w:rsidRPr="00EF1AA7">
        <w:trPr>
          <w:trHeight w:val="610"/>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A92EE4">
            <w:pPr>
              <w:spacing w:line="240" w:lineRule="auto"/>
            </w:pPr>
            <w:r w:rsidRPr="00EF1AA7">
              <w:rPr>
                <w:rStyle w:val="Brak"/>
                <w:rFonts w:ascii="Century Gothic" w:hAnsi="Century Gothic"/>
                <w:sz w:val="24"/>
                <w:szCs w:val="24"/>
              </w:rPr>
              <w:t>Działalność (należy określić czego będzie dotyczyła)</w:t>
            </w:r>
          </w:p>
        </w:tc>
        <w:tc>
          <w:tcPr>
            <w:tcW w:w="4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67E27" w:rsidRPr="00EF1AA7" w:rsidRDefault="00867E27"/>
        </w:tc>
      </w:tr>
    </w:tbl>
    <w:p w:rsidR="00867E27" w:rsidRPr="00EF1AA7" w:rsidRDefault="00867E27">
      <w:pPr>
        <w:widowControl w:val="0"/>
        <w:spacing w:line="240" w:lineRule="auto"/>
        <w:jc w:val="center"/>
        <w:rPr>
          <w:rFonts w:ascii="Century Gothic" w:eastAsia="Century Gothic" w:hAnsi="Century Gothic" w:cs="Century Gothic"/>
          <w:sz w:val="24"/>
          <w:szCs w:val="24"/>
        </w:rPr>
      </w:pP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A92EE4">
      <w:p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   Oświadczam, że akceptuję i przyjmuję do stosowania postanowienia ogłoszenia o przetargu ofertowym z dnia …..2017 r. wraz z załącznikami, bez uwag i zastrzeżeń. </w:t>
      </w: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A92EE4">
      <w:pPr>
        <w:spacing w:line="240" w:lineRule="auto"/>
        <w:ind w:left="284" w:hanging="284"/>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Oświadczam, że posiadam zdolność finansową i niezbędne środki pieniężne do regulowania zobowiązań wynikających z przedmiotu umowy.</w:t>
      </w: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A92EE4">
      <w:pPr>
        <w:spacing w:line="240" w:lineRule="auto"/>
        <w:ind w:left="284" w:hanging="284"/>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 Niniejsza oferta ważna jest </w:t>
      </w:r>
      <w:r w:rsidRPr="00EF1AA7">
        <w:rPr>
          <w:rStyle w:val="Brak"/>
          <w:rFonts w:ascii="Century Gothic" w:hAnsi="Century Gothic"/>
          <w:b/>
          <w:bCs/>
          <w:sz w:val="24"/>
          <w:szCs w:val="24"/>
        </w:rPr>
        <w:t xml:space="preserve">60 dni </w:t>
      </w:r>
      <w:r w:rsidRPr="00EF1AA7">
        <w:rPr>
          <w:rStyle w:val="Brak"/>
          <w:rFonts w:ascii="Century Gothic" w:hAnsi="Century Gothic"/>
          <w:sz w:val="24"/>
          <w:szCs w:val="24"/>
        </w:rPr>
        <w:t>licząc od dnia otwarcia ofert w przetargu.</w:t>
      </w:r>
    </w:p>
    <w:p w:rsidR="00867E27" w:rsidRPr="00EF1AA7" w:rsidRDefault="00867E27">
      <w:pPr>
        <w:spacing w:line="240" w:lineRule="auto"/>
        <w:ind w:left="284" w:hanging="284"/>
        <w:jc w:val="both"/>
        <w:rPr>
          <w:rFonts w:ascii="Century Gothic" w:eastAsia="Century Gothic" w:hAnsi="Century Gothic" w:cs="Century Gothic"/>
          <w:sz w:val="24"/>
          <w:szCs w:val="24"/>
        </w:rPr>
      </w:pPr>
    </w:p>
    <w:p w:rsidR="00867E27" w:rsidRPr="00EF1AA7" w:rsidRDefault="00A92EE4">
      <w:pPr>
        <w:spacing w:line="240" w:lineRule="auto"/>
        <w:ind w:left="284" w:hanging="284"/>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Wadium wpłacono w całości w dniu…………………….. w kwocie …………………………. przelewem na rachunek bankowy …………………………..</w:t>
      </w: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A92EE4">
      <w:pPr>
        <w:spacing w:line="240" w:lineRule="auto"/>
        <w:ind w:left="5387" w:hanging="5387"/>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w:t>
      </w:r>
      <w:r w:rsidRPr="00EF1AA7">
        <w:rPr>
          <w:rStyle w:val="Brak"/>
          <w:rFonts w:ascii="Century Gothic" w:hAnsi="Century Gothic"/>
          <w:sz w:val="24"/>
          <w:szCs w:val="24"/>
        </w:rPr>
        <w:tab/>
      </w:r>
      <w:r w:rsidRPr="00EF1AA7">
        <w:rPr>
          <w:rStyle w:val="Brak"/>
          <w:rFonts w:ascii="Century Gothic" w:hAnsi="Century Gothic"/>
          <w:sz w:val="24"/>
          <w:szCs w:val="24"/>
        </w:rPr>
        <w:tab/>
      </w:r>
      <w:r w:rsidRPr="00EF1AA7">
        <w:rPr>
          <w:rStyle w:val="Brak"/>
          <w:rFonts w:ascii="Century Gothic" w:hAnsi="Century Gothic"/>
          <w:sz w:val="24"/>
          <w:szCs w:val="24"/>
        </w:rPr>
        <w:tab/>
      </w:r>
      <w:r w:rsidRPr="00EF1AA7">
        <w:rPr>
          <w:rStyle w:val="Brak"/>
          <w:rFonts w:ascii="Century Gothic" w:hAnsi="Century Gothic"/>
          <w:sz w:val="24"/>
          <w:szCs w:val="24"/>
        </w:rPr>
        <w:tab/>
      </w:r>
      <w:r w:rsidRPr="00EF1AA7">
        <w:rPr>
          <w:rStyle w:val="Brak"/>
          <w:rFonts w:ascii="Century Gothic" w:hAnsi="Century Gothic"/>
          <w:sz w:val="24"/>
          <w:szCs w:val="24"/>
        </w:rPr>
        <w:tab/>
      </w:r>
      <w:r w:rsidRPr="00EF1AA7">
        <w:rPr>
          <w:rStyle w:val="Brak"/>
          <w:rFonts w:ascii="Century Gothic" w:hAnsi="Century Gothic"/>
          <w:sz w:val="24"/>
          <w:szCs w:val="24"/>
        </w:rPr>
        <w:tab/>
        <w:t>……………..………………..</w:t>
      </w:r>
    </w:p>
    <w:p w:rsidR="00867E27" w:rsidRPr="00EF1AA7" w:rsidRDefault="00A92EE4">
      <w:p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Miejscowość, data</w:t>
      </w:r>
      <w:r w:rsidRPr="00EF1AA7">
        <w:rPr>
          <w:rStyle w:val="Brak"/>
          <w:rFonts w:ascii="Century Gothic" w:hAnsi="Century Gothic"/>
          <w:sz w:val="24"/>
          <w:szCs w:val="24"/>
        </w:rPr>
        <w:tab/>
      </w:r>
      <w:r w:rsidRPr="00EF1AA7">
        <w:rPr>
          <w:rStyle w:val="Brak"/>
          <w:rFonts w:ascii="Century Gothic" w:hAnsi="Century Gothic"/>
          <w:sz w:val="24"/>
          <w:szCs w:val="24"/>
        </w:rPr>
        <w:tab/>
      </w:r>
      <w:r w:rsidRPr="00EF1AA7">
        <w:rPr>
          <w:rStyle w:val="Brak"/>
          <w:rFonts w:ascii="Century Gothic" w:hAnsi="Century Gothic"/>
          <w:sz w:val="24"/>
          <w:szCs w:val="24"/>
        </w:rPr>
        <w:tab/>
      </w:r>
      <w:r w:rsidRPr="00EF1AA7">
        <w:rPr>
          <w:rStyle w:val="Brak"/>
          <w:rFonts w:ascii="Century Gothic" w:hAnsi="Century Gothic"/>
          <w:sz w:val="24"/>
          <w:szCs w:val="24"/>
        </w:rPr>
        <w:tab/>
      </w:r>
      <w:r w:rsidRPr="00EF1AA7">
        <w:rPr>
          <w:rStyle w:val="Brak"/>
          <w:rFonts w:ascii="Century Gothic" w:hAnsi="Century Gothic"/>
          <w:sz w:val="24"/>
          <w:szCs w:val="24"/>
        </w:rPr>
        <w:tab/>
        <w:t>pieczęć i czytelny podpis</w:t>
      </w:r>
    </w:p>
    <w:p w:rsidR="00867E27" w:rsidRPr="00EF1AA7" w:rsidRDefault="00867E27">
      <w:pPr>
        <w:spacing w:line="240" w:lineRule="auto"/>
        <w:rPr>
          <w:rFonts w:ascii="Century Gothic" w:eastAsia="Century Gothic" w:hAnsi="Century Gothic" w:cs="Century Gothic"/>
          <w:sz w:val="24"/>
          <w:szCs w:val="24"/>
        </w:rPr>
      </w:pPr>
    </w:p>
    <w:p w:rsidR="00867E27" w:rsidRPr="00EF1AA7" w:rsidRDefault="00867E27">
      <w:pPr>
        <w:spacing w:line="240" w:lineRule="auto"/>
        <w:jc w:val="center"/>
        <w:rPr>
          <w:rFonts w:ascii="Century Gothic" w:eastAsia="Century Gothic" w:hAnsi="Century Gothic" w:cs="Century Gothic"/>
          <w:sz w:val="24"/>
          <w:szCs w:val="24"/>
        </w:rPr>
      </w:pPr>
    </w:p>
    <w:p w:rsidR="00867E27" w:rsidRPr="00EF1AA7" w:rsidRDefault="00867E27">
      <w:pPr>
        <w:rPr>
          <w:rFonts w:ascii="Century Gothic" w:eastAsia="Century Gothic" w:hAnsi="Century Gothic" w:cs="Century Gothic"/>
          <w:sz w:val="24"/>
          <w:szCs w:val="24"/>
        </w:rPr>
      </w:pPr>
    </w:p>
    <w:p w:rsidR="00867E27" w:rsidRPr="00EF1AA7" w:rsidRDefault="00867E27">
      <w:pPr>
        <w:spacing w:line="240" w:lineRule="auto"/>
        <w:rPr>
          <w:rFonts w:ascii="Century Gothic" w:eastAsia="Century Gothic" w:hAnsi="Century Gothic" w:cs="Century Gothic"/>
          <w:sz w:val="24"/>
          <w:szCs w:val="24"/>
        </w:rPr>
      </w:pPr>
    </w:p>
    <w:p w:rsidR="00867E27" w:rsidRPr="00EF1AA7" w:rsidRDefault="00867E27">
      <w:pPr>
        <w:spacing w:line="240" w:lineRule="auto"/>
        <w:jc w:val="right"/>
        <w:rPr>
          <w:rFonts w:ascii="Century Gothic" w:eastAsia="Century Gothic" w:hAnsi="Century Gothic" w:cs="Century Gothic"/>
          <w:sz w:val="24"/>
          <w:szCs w:val="24"/>
        </w:rPr>
      </w:pPr>
    </w:p>
    <w:p w:rsidR="00867E27" w:rsidRPr="00EF1AA7" w:rsidRDefault="00867E27">
      <w:pPr>
        <w:spacing w:line="240" w:lineRule="auto"/>
        <w:jc w:val="right"/>
        <w:rPr>
          <w:rFonts w:ascii="Century Gothic" w:eastAsia="Century Gothic" w:hAnsi="Century Gothic" w:cs="Century Gothic"/>
          <w:sz w:val="24"/>
          <w:szCs w:val="24"/>
        </w:rPr>
      </w:pPr>
    </w:p>
    <w:p w:rsidR="001E139F" w:rsidRPr="00EF1AA7" w:rsidRDefault="001E139F">
      <w:pPr>
        <w:spacing w:line="240" w:lineRule="auto"/>
        <w:rPr>
          <w:rStyle w:val="Brak"/>
          <w:rFonts w:ascii="Century Gothic" w:hAnsi="Century Gothic"/>
          <w:b/>
          <w:bCs/>
          <w:sz w:val="24"/>
          <w:szCs w:val="24"/>
          <w:shd w:val="clear" w:color="auto" w:fill="FFFFFF"/>
        </w:rPr>
      </w:pPr>
      <w:r w:rsidRPr="00EF1AA7">
        <w:rPr>
          <w:rStyle w:val="Brak"/>
          <w:rFonts w:ascii="Century Gothic" w:hAnsi="Century Gothic"/>
          <w:b/>
          <w:bCs/>
          <w:sz w:val="24"/>
          <w:szCs w:val="24"/>
          <w:shd w:val="clear" w:color="auto" w:fill="FFFFFF"/>
        </w:rPr>
        <w:br w:type="page"/>
      </w:r>
    </w:p>
    <w:p w:rsidR="00931054" w:rsidRPr="00EF1AA7" w:rsidRDefault="00931054" w:rsidP="00931054">
      <w:pPr>
        <w:spacing w:line="240" w:lineRule="auto"/>
        <w:jc w:val="right"/>
        <w:rPr>
          <w:rStyle w:val="Brak"/>
          <w:rFonts w:ascii="Century Gothic" w:eastAsia="Century Gothic" w:hAnsi="Century Gothic" w:cs="Century Gothic"/>
          <w:sz w:val="24"/>
          <w:szCs w:val="24"/>
        </w:rPr>
      </w:pPr>
      <w:r w:rsidRPr="00EF1AA7">
        <w:rPr>
          <w:rStyle w:val="Brak"/>
          <w:rFonts w:ascii="Century Gothic" w:hAnsi="Century Gothic"/>
          <w:sz w:val="24"/>
          <w:szCs w:val="24"/>
        </w:rPr>
        <w:t>Załącznik nr 2</w:t>
      </w:r>
    </w:p>
    <w:p w:rsidR="00931054" w:rsidRDefault="00931054">
      <w:pPr>
        <w:spacing w:line="240" w:lineRule="auto"/>
        <w:jc w:val="center"/>
        <w:rPr>
          <w:rStyle w:val="Brak"/>
          <w:rFonts w:ascii="Century Gothic" w:hAnsi="Century Gothic"/>
          <w:b/>
          <w:bCs/>
          <w:sz w:val="24"/>
          <w:szCs w:val="24"/>
          <w:shd w:val="clear" w:color="auto" w:fill="FFFFFF"/>
        </w:rPr>
      </w:pPr>
    </w:p>
    <w:p w:rsidR="00867E27" w:rsidRPr="00EF1AA7" w:rsidRDefault="00A92EE4">
      <w:pPr>
        <w:spacing w:line="240" w:lineRule="auto"/>
        <w:jc w:val="center"/>
        <w:rPr>
          <w:rStyle w:val="Brak"/>
          <w:rFonts w:ascii="Century Gothic" w:eastAsia="Century Gothic" w:hAnsi="Century Gothic" w:cs="Century Gothic"/>
          <w:b/>
          <w:bCs/>
          <w:sz w:val="24"/>
          <w:szCs w:val="24"/>
        </w:rPr>
      </w:pPr>
      <w:r w:rsidRPr="00EF1AA7">
        <w:rPr>
          <w:rStyle w:val="Brak"/>
          <w:rFonts w:ascii="Century Gothic" w:hAnsi="Century Gothic"/>
          <w:b/>
          <w:bCs/>
          <w:sz w:val="24"/>
          <w:szCs w:val="24"/>
          <w:shd w:val="clear" w:color="auto" w:fill="FFFFFF"/>
        </w:rPr>
        <w:t>Umowa najmu- wzór</w:t>
      </w:r>
    </w:p>
    <w:p w:rsidR="00867E27" w:rsidRPr="00EF1AA7" w:rsidRDefault="00A92EE4">
      <w:pPr>
        <w:spacing w:line="240" w:lineRule="auto"/>
        <w:jc w:val="center"/>
        <w:rPr>
          <w:rStyle w:val="Brak"/>
          <w:rFonts w:ascii="Century Gothic" w:eastAsia="Century Gothic" w:hAnsi="Century Gothic" w:cs="Century Gothic"/>
          <w:sz w:val="24"/>
          <w:szCs w:val="24"/>
        </w:rPr>
      </w:pPr>
      <w:r w:rsidRPr="00EF1AA7">
        <w:rPr>
          <w:rStyle w:val="Brak"/>
          <w:rFonts w:ascii="Century Gothic" w:hAnsi="Century Gothic"/>
          <w:b/>
          <w:bCs/>
          <w:sz w:val="24"/>
          <w:szCs w:val="24"/>
        </w:rPr>
        <w:t>Część ….</w:t>
      </w:r>
    </w:p>
    <w:p w:rsidR="00867E27" w:rsidRPr="00EF1AA7" w:rsidRDefault="00867E27">
      <w:pPr>
        <w:spacing w:line="240" w:lineRule="auto"/>
        <w:jc w:val="center"/>
        <w:rPr>
          <w:rFonts w:ascii="Century Gothic" w:eastAsia="Century Gothic" w:hAnsi="Century Gothic" w:cs="Century Gothic"/>
          <w:sz w:val="24"/>
          <w:szCs w:val="24"/>
        </w:rPr>
      </w:pPr>
    </w:p>
    <w:p w:rsidR="00867E27" w:rsidRPr="00EF1AA7" w:rsidRDefault="00A92EE4">
      <w:p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Zawarta w dniu ………….  roku w …………., pomiędzy:</w:t>
      </w: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A92EE4">
      <w:p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Centralnym Ośrodkiem Sportu z siedzibą w Warszawie(00-449), ul. Łazienkowska 6A, zarejestrowanym pod numerem 0000374033 w Krajowym Rejestrze Sądowym przez Sąd Rejonowy dla M. St. Warszawy w Warszawie, XII Wydział Gospodarczy Krajowego Rejestru Sądowego w dniu 22 grudnia 2010 roku,  posiadającym numery: NIP 701-027-39-50 i Regon 142733356-00042, który działa w imieniu </w:t>
      </w:r>
      <w:r w:rsidRPr="00EF1AA7">
        <w:rPr>
          <w:rStyle w:val="Brak"/>
          <w:rFonts w:ascii="Century Gothic" w:hAnsi="Century Gothic"/>
          <w:b/>
          <w:bCs/>
          <w:sz w:val="24"/>
          <w:szCs w:val="24"/>
        </w:rPr>
        <w:t>Centralnego Ośrodka Sportu - Ośrodka Przygotowań Olimpijskich im. Feliksa Stamma Cetniewo we Władysławowie</w:t>
      </w:r>
      <w:r w:rsidRPr="00EF1AA7">
        <w:rPr>
          <w:rStyle w:val="Brak"/>
          <w:rFonts w:ascii="Century Gothic" w:hAnsi="Century Gothic"/>
          <w:sz w:val="24"/>
          <w:szCs w:val="24"/>
        </w:rPr>
        <w:t>, reprezentowanym przez:</w:t>
      </w: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A92EE4">
      <w:p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w:t>
      </w: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A92EE4">
      <w:p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u w:val="single"/>
        </w:rPr>
        <w:t>zwanym dalej WYNAJMUJĄCYM,</w:t>
      </w: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A92EE4">
      <w:p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a: </w:t>
      </w:r>
    </w:p>
    <w:p w:rsidR="00867E27" w:rsidRPr="00EF1AA7" w:rsidRDefault="00A92EE4">
      <w:p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b/>
          <w:bCs/>
          <w:sz w:val="24"/>
          <w:szCs w:val="24"/>
        </w:rPr>
        <w:t>………….</w:t>
      </w:r>
    </w:p>
    <w:p w:rsidR="00867E27" w:rsidRPr="00EF1AA7" w:rsidRDefault="00A92EE4">
      <w:p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z siedzibą w </w:t>
      </w:r>
      <w:r w:rsidRPr="00EF1AA7">
        <w:rPr>
          <w:rStyle w:val="Brak"/>
          <w:rFonts w:ascii="Century Gothic" w:hAnsi="Century Gothic"/>
          <w:b/>
          <w:bCs/>
          <w:sz w:val="24"/>
          <w:szCs w:val="24"/>
        </w:rPr>
        <w:t>……………..,</w:t>
      </w:r>
      <w:r w:rsidRPr="00EF1AA7">
        <w:rPr>
          <w:rStyle w:val="Brak"/>
          <w:rFonts w:ascii="Century Gothic" w:hAnsi="Century Gothic"/>
          <w:sz w:val="24"/>
          <w:szCs w:val="24"/>
        </w:rPr>
        <w:t xml:space="preserve"> </w:t>
      </w:r>
    </w:p>
    <w:p w:rsidR="00867E27" w:rsidRPr="00EF1AA7" w:rsidRDefault="00A92EE4">
      <w:p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posiadającym NIP……REGON </w:t>
      </w:r>
      <w:r w:rsidRPr="00EF1AA7">
        <w:rPr>
          <w:rStyle w:val="Brak"/>
          <w:rFonts w:ascii="Century Gothic" w:hAnsi="Century Gothic"/>
          <w:b/>
          <w:bCs/>
          <w:sz w:val="24"/>
          <w:szCs w:val="24"/>
        </w:rPr>
        <w:t>………..</w:t>
      </w:r>
    </w:p>
    <w:p w:rsidR="00867E27" w:rsidRPr="00EF1AA7" w:rsidRDefault="00A92EE4">
      <w:p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który reprezentuje:</w:t>
      </w:r>
    </w:p>
    <w:p w:rsidR="00867E27" w:rsidRPr="00EF1AA7" w:rsidRDefault="00A92EE4">
      <w:pPr>
        <w:spacing w:line="240" w:lineRule="auto"/>
        <w:ind w:left="540"/>
        <w:jc w:val="both"/>
        <w:rPr>
          <w:rStyle w:val="Brak"/>
          <w:rFonts w:ascii="Century Gothic" w:eastAsia="Century Gothic" w:hAnsi="Century Gothic" w:cs="Century Gothic"/>
          <w:sz w:val="24"/>
          <w:szCs w:val="24"/>
        </w:rPr>
      </w:pPr>
      <w:r w:rsidRPr="00EF1AA7">
        <w:rPr>
          <w:rStyle w:val="Brak"/>
          <w:rFonts w:ascii="Century Gothic" w:hAnsi="Century Gothic"/>
          <w:b/>
          <w:bCs/>
          <w:sz w:val="24"/>
          <w:szCs w:val="24"/>
        </w:rPr>
        <w:t xml:space="preserve">……………… – ……………… </w:t>
      </w:r>
    </w:p>
    <w:p w:rsidR="00867E27" w:rsidRPr="00EF1AA7" w:rsidRDefault="00A92EE4">
      <w:pPr>
        <w:spacing w:line="240" w:lineRule="auto"/>
        <w:rPr>
          <w:rStyle w:val="Brak"/>
          <w:rFonts w:ascii="Century Gothic" w:eastAsia="Century Gothic" w:hAnsi="Century Gothic" w:cs="Century Gothic"/>
          <w:sz w:val="24"/>
          <w:szCs w:val="24"/>
        </w:rPr>
      </w:pPr>
      <w:r w:rsidRPr="00EF1AA7">
        <w:rPr>
          <w:rStyle w:val="Brak"/>
          <w:rFonts w:ascii="Century Gothic" w:hAnsi="Century Gothic"/>
          <w:sz w:val="24"/>
          <w:szCs w:val="24"/>
          <w:u w:val="single"/>
          <w:shd w:val="clear" w:color="auto" w:fill="FFFFFF"/>
        </w:rPr>
        <w:t>zwanym dalej NAJEMCĄ</w:t>
      </w:r>
    </w:p>
    <w:p w:rsidR="00867E27" w:rsidRPr="00EF1AA7" w:rsidRDefault="00867E27">
      <w:pPr>
        <w:spacing w:line="240" w:lineRule="auto"/>
        <w:ind w:firstLine="708"/>
        <w:rPr>
          <w:rFonts w:ascii="Century Gothic" w:eastAsia="Century Gothic" w:hAnsi="Century Gothic" w:cs="Century Gothic"/>
          <w:sz w:val="24"/>
          <w:szCs w:val="24"/>
        </w:rPr>
      </w:pPr>
    </w:p>
    <w:p w:rsidR="00867E27" w:rsidRPr="00EF1AA7" w:rsidRDefault="00867E27">
      <w:pPr>
        <w:spacing w:line="240" w:lineRule="auto"/>
        <w:ind w:firstLine="708"/>
        <w:rPr>
          <w:rFonts w:ascii="Century Gothic" w:eastAsia="Century Gothic" w:hAnsi="Century Gothic" w:cs="Century Gothic"/>
          <w:sz w:val="24"/>
          <w:szCs w:val="24"/>
        </w:rPr>
      </w:pPr>
    </w:p>
    <w:p w:rsidR="00867E27" w:rsidRPr="00EF1AA7" w:rsidRDefault="00A92EE4">
      <w:pPr>
        <w:spacing w:line="240" w:lineRule="auto"/>
        <w:jc w:val="center"/>
        <w:rPr>
          <w:rStyle w:val="Brak"/>
          <w:rFonts w:ascii="Century Gothic" w:eastAsia="Century Gothic" w:hAnsi="Century Gothic" w:cs="Century Gothic"/>
          <w:sz w:val="24"/>
          <w:szCs w:val="24"/>
        </w:rPr>
      </w:pPr>
      <w:r w:rsidRPr="00EF1AA7">
        <w:rPr>
          <w:rStyle w:val="Brak"/>
          <w:rFonts w:ascii="Century Gothic" w:hAnsi="Century Gothic"/>
          <w:b/>
          <w:bCs/>
          <w:sz w:val="24"/>
          <w:szCs w:val="24"/>
          <w:shd w:val="clear" w:color="auto" w:fill="FFFFFF"/>
        </w:rPr>
        <w:t>§1</w:t>
      </w:r>
    </w:p>
    <w:p w:rsidR="00867E27" w:rsidRPr="00EF1AA7" w:rsidRDefault="00A92EE4">
      <w:pPr>
        <w:numPr>
          <w:ilvl w:val="0"/>
          <w:numId w:val="27"/>
        </w:numPr>
        <w:spacing w:line="240" w:lineRule="auto"/>
        <w:jc w:val="both"/>
        <w:rPr>
          <w:rStyle w:val="Brak"/>
          <w:rFonts w:ascii="Century Gothic" w:eastAsia="Century Gothic" w:hAnsi="Century Gothic" w:cs="Century Gothic"/>
          <w:color w:val="auto"/>
          <w:sz w:val="24"/>
          <w:szCs w:val="24"/>
          <w:shd w:val="clear" w:color="auto" w:fill="FFFFFF"/>
        </w:rPr>
      </w:pPr>
      <w:r w:rsidRPr="00EF1AA7">
        <w:rPr>
          <w:rStyle w:val="Brak"/>
          <w:rFonts w:ascii="Century Gothic" w:hAnsi="Century Gothic"/>
          <w:sz w:val="24"/>
          <w:szCs w:val="24"/>
          <w:shd w:val="clear" w:color="auto" w:fill="FFFFFF"/>
        </w:rPr>
        <w:t xml:space="preserve">Przedmiotem niniejszej umowy jest odpłatne wynajęcie przez Wynajmującego </w:t>
      </w:r>
      <w:r w:rsidRPr="00EF1AA7">
        <w:rPr>
          <w:rStyle w:val="Brak"/>
          <w:rFonts w:ascii="Century Gothic" w:hAnsi="Century Gothic"/>
          <w:i/>
          <w:iCs/>
          <w:sz w:val="24"/>
          <w:szCs w:val="24"/>
          <w:u w:val="single"/>
          <w:shd w:val="clear" w:color="auto" w:fill="FFFFFF"/>
        </w:rPr>
        <w:t>pomieszczeń/części nieruchomości gruntowej*,</w:t>
      </w:r>
      <w:r w:rsidRPr="00EF1AA7">
        <w:rPr>
          <w:rStyle w:val="Brak"/>
          <w:rFonts w:ascii="Century Gothic" w:hAnsi="Century Gothic"/>
          <w:sz w:val="24"/>
          <w:szCs w:val="24"/>
          <w:shd w:val="clear" w:color="auto" w:fill="FFFFFF"/>
        </w:rPr>
        <w:t xml:space="preserve"> </w:t>
      </w:r>
      <w:r w:rsidRPr="00EF1AA7">
        <w:rPr>
          <w:rStyle w:val="Brak"/>
          <w:rFonts w:ascii="Century Gothic" w:hAnsi="Century Gothic"/>
          <w:sz w:val="24"/>
          <w:szCs w:val="24"/>
        </w:rPr>
        <w:t xml:space="preserve">o których mowa w ust. 3, </w:t>
      </w:r>
      <w:r w:rsidRPr="00EF1AA7">
        <w:rPr>
          <w:rStyle w:val="Brak"/>
          <w:rFonts w:ascii="Century Gothic" w:hAnsi="Century Gothic"/>
          <w:sz w:val="24"/>
          <w:szCs w:val="24"/>
          <w:shd w:val="clear" w:color="auto" w:fill="FFFFFF"/>
        </w:rPr>
        <w:t>pod działalność polegającą na ……………………. zgodnie z ogłoszeniem o przetargu z dnia</w:t>
      </w:r>
      <w:r w:rsidRPr="00EF1AA7">
        <w:rPr>
          <w:rStyle w:val="Brak"/>
          <w:rFonts w:ascii="Century Gothic" w:hAnsi="Century Gothic"/>
          <w:sz w:val="24"/>
          <w:szCs w:val="24"/>
        </w:rPr>
        <w:t>………………. oraz ofertą z dnia, stanowiącą załącznik nr .. do umowy.</w:t>
      </w:r>
    </w:p>
    <w:p w:rsidR="00867E27" w:rsidRPr="00EF1AA7" w:rsidRDefault="00A92EE4">
      <w:pPr>
        <w:numPr>
          <w:ilvl w:val="0"/>
          <w:numId w:val="27"/>
        </w:numPr>
        <w:spacing w:line="240" w:lineRule="auto"/>
        <w:jc w:val="both"/>
        <w:rPr>
          <w:rStyle w:val="Brak"/>
          <w:rFonts w:ascii="Century Gothic" w:eastAsia="Century Gothic" w:hAnsi="Century Gothic" w:cs="Century Gothic"/>
          <w:color w:val="auto"/>
          <w:sz w:val="24"/>
          <w:szCs w:val="24"/>
          <w:shd w:val="clear" w:color="auto" w:fill="FFFFFF"/>
        </w:rPr>
      </w:pPr>
      <w:r w:rsidRPr="00EF1AA7">
        <w:rPr>
          <w:rStyle w:val="Brak"/>
          <w:rFonts w:ascii="Century Gothic" w:hAnsi="Century Gothic"/>
          <w:color w:val="auto"/>
          <w:sz w:val="24"/>
          <w:szCs w:val="24"/>
          <w:shd w:val="clear" w:color="auto" w:fill="FFFFFF"/>
        </w:rPr>
        <w:t>Wynajmujący oświadcza, że ma prawo do dysponowania nier</w:t>
      </w:r>
      <w:r w:rsidRPr="00EF1AA7">
        <w:rPr>
          <w:rStyle w:val="Brak"/>
          <w:rFonts w:ascii="Century Gothic" w:hAnsi="Century Gothic"/>
          <w:color w:val="auto"/>
          <w:sz w:val="24"/>
          <w:szCs w:val="24"/>
        </w:rPr>
        <w:t>uchomością położoną w </w:t>
      </w:r>
      <w:r w:rsidRPr="00EF1AA7">
        <w:rPr>
          <w:rStyle w:val="Brak"/>
          <w:rFonts w:ascii="Century Gothic" w:hAnsi="Century Gothic"/>
          <w:color w:val="auto"/>
          <w:sz w:val="24"/>
          <w:szCs w:val="24"/>
          <w:u w:color="C00000"/>
        </w:rPr>
        <w:t xml:space="preserve">Władysławowie przy ul. ……….. oznaczoną w ewidencji gruntów jako działka ewidencyjna nr …., o powierzchni ….. ha, obręb ewidencyjny ….., dla której Sąd Rejonowy dla ….., …. wydział Ksiąg Wieczystych prowadzi księgę wieczystą nr……, </w:t>
      </w:r>
      <w:r w:rsidRPr="00EF1AA7">
        <w:rPr>
          <w:rStyle w:val="Brak"/>
          <w:rFonts w:ascii="Century Gothic" w:hAnsi="Century Gothic"/>
          <w:color w:val="auto"/>
          <w:sz w:val="24"/>
          <w:szCs w:val="24"/>
          <w:u w:color="C00000"/>
          <w:shd w:val="clear" w:color="auto" w:fill="FFFFFF"/>
        </w:rPr>
        <w:t xml:space="preserve">oraz jest uprawniony do odpłatnego udostępniania osobom </w:t>
      </w:r>
      <w:r w:rsidRPr="00EF1AA7">
        <w:rPr>
          <w:rStyle w:val="Brak"/>
          <w:rFonts w:ascii="Century Gothic" w:hAnsi="Century Gothic"/>
          <w:color w:val="auto"/>
          <w:sz w:val="24"/>
          <w:szCs w:val="24"/>
          <w:shd w:val="clear" w:color="auto" w:fill="FFFFFF"/>
        </w:rPr>
        <w:t>trzecim na podstawie umowy najmu.</w:t>
      </w:r>
    </w:p>
    <w:p w:rsidR="00867E27" w:rsidRPr="00EF1AA7" w:rsidRDefault="00A92EE4">
      <w:pPr>
        <w:numPr>
          <w:ilvl w:val="0"/>
          <w:numId w:val="27"/>
        </w:numPr>
        <w:spacing w:line="240" w:lineRule="auto"/>
        <w:jc w:val="both"/>
        <w:rPr>
          <w:rStyle w:val="Brak"/>
          <w:rFonts w:ascii="Century Gothic" w:eastAsia="Century Gothic" w:hAnsi="Century Gothic" w:cs="Century Gothic"/>
          <w:color w:val="auto"/>
          <w:sz w:val="24"/>
          <w:szCs w:val="24"/>
          <w:shd w:val="clear" w:color="auto" w:fill="FFFFFF"/>
        </w:rPr>
      </w:pPr>
      <w:r w:rsidRPr="00EF1AA7">
        <w:rPr>
          <w:rStyle w:val="Brak"/>
          <w:rFonts w:ascii="Century Gothic" w:hAnsi="Century Gothic"/>
          <w:color w:val="auto"/>
          <w:sz w:val="24"/>
          <w:szCs w:val="24"/>
          <w:shd w:val="clear" w:color="auto" w:fill="FFFFFF"/>
        </w:rPr>
        <w:t>W wyniku niniejszej Umowy Wynajmujący oddaje Najemcy, a Najemca przyjmuje w najem następujące składniki majątkowe  (dalej “przedmiot umowy”):……………………………</w:t>
      </w:r>
    </w:p>
    <w:p w:rsidR="00867E27" w:rsidRPr="00EF1AA7" w:rsidRDefault="00A92EE4">
      <w:pPr>
        <w:numPr>
          <w:ilvl w:val="0"/>
          <w:numId w:val="27"/>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color w:val="auto"/>
          <w:sz w:val="24"/>
          <w:szCs w:val="24"/>
          <w:shd w:val="clear" w:color="auto" w:fill="FFFFFF"/>
        </w:rPr>
        <w:t xml:space="preserve">Wydanie Wynajmującemu przedmiotu umowy nastąpi </w:t>
      </w:r>
      <w:r w:rsidRPr="00EF1AA7">
        <w:rPr>
          <w:rStyle w:val="Brak"/>
          <w:rFonts w:ascii="Century Gothic" w:hAnsi="Century Gothic"/>
          <w:b/>
          <w:bCs/>
          <w:color w:val="auto"/>
          <w:sz w:val="24"/>
          <w:szCs w:val="24"/>
          <w:shd w:val="clear" w:color="auto" w:fill="FFFFFF"/>
        </w:rPr>
        <w:t>do dnia ………2017 r.</w:t>
      </w:r>
      <w:r w:rsidRPr="00EF1AA7">
        <w:rPr>
          <w:rStyle w:val="Brak"/>
          <w:rFonts w:ascii="Century Gothic" w:hAnsi="Century Gothic"/>
          <w:color w:val="auto"/>
          <w:sz w:val="24"/>
          <w:szCs w:val="24"/>
          <w:shd w:val="clear" w:color="auto" w:fill="FFFFFF"/>
        </w:rPr>
        <w:t xml:space="preserve"> oraz zostanie </w:t>
      </w:r>
      <w:r w:rsidRPr="00EF1AA7">
        <w:rPr>
          <w:rStyle w:val="Brak"/>
          <w:rFonts w:ascii="Century Gothic" w:hAnsi="Century Gothic"/>
          <w:sz w:val="24"/>
          <w:szCs w:val="24"/>
          <w:shd w:val="clear" w:color="auto" w:fill="FFFFFF"/>
        </w:rPr>
        <w:t>potwierdzone protokołem zdawczo-odbiorczym podpisanym przez obie Strony. Wraz z dniem wydania przedmiotu umowy na Najemcę przechodzi odpowiedzialność za szkody w przedmiocie umowy.</w:t>
      </w:r>
    </w:p>
    <w:p w:rsidR="00867E27" w:rsidRPr="00EF1AA7" w:rsidRDefault="00A92EE4">
      <w:pPr>
        <w:numPr>
          <w:ilvl w:val="0"/>
          <w:numId w:val="27"/>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rPr>
        <w:t>Wynajmujący oświadcza, że przedmiot umowy jest wolny od wszelkich obciążeń, praw i roszczeń osób trzecich, jak również organów władzy publicznej lub samorządowej.</w:t>
      </w:r>
    </w:p>
    <w:p w:rsidR="00867E27" w:rsidRPr="00EF1AA7" w:rsidRDefault="00A92EE4">
      <w:pPr>
        <w:numPr>
          <w:ilvl w:val="0"/>
          <w:numId w:val="27"/>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rPr>
        <w:t>Wynajmujący oddaje Najemcy do używania i do prowadzenia działalności przedmiot umowy opisany w ust. 3, a Najemca przedmiot umowy do używania bierze i zobowiązuje się do zapłaty na rzecz Wynajmującego umówionego czynszu. Podatek od nieruchomości obciąża Wynajmującego.</w:t>
      </w:r>
    </w:p>
    <w:p w:rsidR="00867E27" w:rsidRPr="00EF1AA7" w:rsidRDefault="00A92EE4">
      <w:pPr>
        <w:numPr>
          <w:ilvl w:val="0"/>
          <w:numId w:val="27"/>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rPr>
        <w:t>Zmiana przeznaczenia przedmiotu umowy wymaga zgody Wynajmującego, wyrażonej w formie pisemnej pod rygorem nieważności.</w:t>
      </w:r>
    </w:p>
    <w:p w:rsidR="00867E27" w:rsidRPr="00EF1AA7" w:rsidRDefault="00867E27">
      <w:pPr>
        <w:spacing w:line="240" w:lineRule="auto"/>
        <w:ind w:left="360"/>
        <w:jc w:val="both"/>
        <w:rPr>
          <w:rFonts w:ascii="Century Gothic" w:eastAsia="Century Gothic" w:hAnsi="Century Gothic" w:cs="Century Gothic"/>
          <w:sz w:val="24"/>
          <w:szCs w:val="24"/>
        </w:rPr>
      </w:pPr>
    </w:p>
    <w:p w:rsidR="00867E27" w:rsidRPr="00EF1AA7" w:rsidRDefault="00867E27">
      <w:pPr>
        <w:spacing w:line="240" w:lineRule="auto"/>
        <w:ind w:left="720"/>
        <w:jc w:val="both"/>
        <w:rPr>
          <w:rFonts w:ascii="Century Gothic" w:eastAsia="Century Gothic" w:hAnsi="Century Gothic" w:cs="Century Gothic"/>
          <w:sz w:val="24"/>
          <w:szCs w:val="24"/>
        </w:rPr>
      </w:pPr>
    </w:p>
    <w:p w:rsidR="00867E27" w:rsidRPr="00EF1AA7" w:rsidRDefault="00A92EE4">
      <w:pPr>
        <w:spacing w:line="240" w:lineRule="auto"/>
        <w:jc w:val="center"/>
        <w:rPr>
          <w:rStyle w:val="Brak"/>
          <w:rFonts w:ascii="Century Gothic" w:eastAsia="Century Gothic" w:hAnsi="Century Gothic" w:cs="Century Gothic"/>
          <w:sz w:val="24"/>
          <w:szCs w:val="24"/>
        </w:rPr>
      </w:pPr>
      <w:r w:rsidRPr="00EF1AA7">
        <w:rPr>
          <w:rStyle w:val="Brak"/>
          <w:rFonts w:ascii="Century Gothic" w:hAnsi="Century Gothic"/>
          <w:b/>
          <w:bCs/>
          <w:sz w:val="24"/>
          <w:szCs w:val="24"/>
          <w:shd w:val="clear" w:color="auto" w:fill="FFFFFF"/>
        </w:rPr>
        <w:t>§2</w:t>
      </w:r>
    </w:p>
    <w:p w:rsidR="00867E27" w:rsidRPr="00EF1AA7" w:rsidRDefault="00A92EE4">
      <w:pPr>
        <w:numPr>
          <w:ilvl w:val="0"/>
          <w:numId w:val="29"/>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Niniejsza umowa obowiązuje w okresie od dnia ……………. roku do dnia ………………….r.</w:t>
      </w:r>
      <w:r w:rsidR="00EC1C84" w:rsidRPr="00EF1AA7">
        <w:rPr>
          <w:rStyle w:val="Brak"/>
          <w:rFonts w:ascii="Century Gothic" w:hAnsi="Century Gothic"/>
          <w:sz w:val="24"/>
          <w:szCs w:val="24"/>
        </w:rPr>
        <w:t>*</w:t>
      </w:r>
    </w:p>
    <w:p w:rsidR="00867E27" w:rsidRPr="00EF1AA7" w:rsidRDefault="00A92EE4">
      <w:pPr>
        <w:numPr>
          <w:ilvl w:val="0"/>
          <w:numId w:val="29"/>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rPr>
        <w:t xml:space="preserve">Za udostępnienie przedmiotu </w:t>
      </w:r>
      <w:r w:rsidRPr="00EF1AA7">
        <w:rPr>
          <w:rStyle w:val="Brak"/>
          <w:rFonts w:ascii="Century Gothic" w:hAnsi="Century Gothic"/>
          <w:sz w:val="24"/>
          <w:szCs w:val="24"/>
          <w:shd w:val="clear" w:color="auto" w:fill="FFFFFF"/>
        </w:rPr>
        <w:t>umowy, o którym mowa w § 1 ust. 3 Najemca zapłaci:</w:t>
      </w:r>
    </w:p>
    <w:p w:rsidR="00867E27" w:rsidRPr="00EF1AA7" w:rsidRDefault="00A92EE4">
      <w:pPr>
        <w:spacing w:line="240" w:lineRule="auto"/>
        <w:ind w:left="720"/>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i/>
          <w:iCs/>
          <w:sz w:val="24"/>
          <w:szCs w:val="24"/>
          <w:u w:val="single"/>
          <w:shd w:val="clear" w:color="auto" w:fill="FFFFFF"/>
        </w:rPr>
        <w:t>*czynsz miesięczny</w:t>
      </w:r>
      <w:r w:rsidRPr="00EF1AA7">
        <w:rPr>
          <w:rStyle w:val="Brak"/>
          <w:rFonts w:ascii="Century Gothic" w:hAnsi="Century Gothic"/>
          <w:sz w:val="24"/>
          <w:szCs w:val="24"/>
          <w:shd w:val="clear" w:color="auto" w:fill="FFFFFF"/>
        </w:rPr>
        <w:t xml:space="preserve"> najmu z góry w wysokości: ……………. złotych (słownie……………) + należny podatek VAT, za każdy miesiąc trwania umowy. </w:t>
      </w:r>
      <w:r w:rsidRPr="00EF1AA7">
        <w:rPr>
          <w:rStyle w:val="Brak"/>
          <w:rFonts w:ascii="Century Gothic" w:hAnsi="Century Gothic"/>
          <w:b/>
          <w:bCs/>
          <w:sz w:val="24"/>
          <w:szCs w:val="24"/>
        </w:rPr>
        <w:t>Centralny Ośrodek Sportu - Ośrodek Przygotowań Olimpijskich im. Feliksa Stamma Cetniewo we Władysławowie</w:t>
      </w:r>
      <w:r w:rsidRPr="00EF1AA7">
        <w:rPr>
          <w:rStyle w:val="Brak"/>
          <w:rFonts w:ascii="Century Gothic" w:hAnsi="Century Gothic"/>
          <w:sz w:val="24"/>
          <w:szCs w:val="24"/>
          <w:shd w:val="clear" w:color="auto" w:fill="FFFFFF"/>
        </w:rPr>
        <w:t xml:space="preserve"> ma prawo wystawiać faktury za czynsz najmu do 5 dnia miesiąca kalendarzowego, za który należy się dana kwota czynszu najmu.</w:t>
      </w:r>
    </w:p>
    <w:p w:rsidR="00867E27" w:rsidRPr="00EF1AA7" w:rsidRDefault="00A92EE4">
      <w:pPr>
        <w:spacing w:line="240" w:lineRule="auto"/>
        <w:ind w:left="720"/>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i/>
          <w:iCs/>
          <w:sz w:val="24"/>
          <w:szCs w:val="24"/>
          <w:u w:val="single"/>
          <w:shd w:val="clear" w:color="auto" w:fill="FFFFFF"/>
        </w:rPr>
        <w:t>*czynsz</w:t>
      </w:r>
      <w:r w:rsidRPr="00EF1AA7">
        <w:rPr>
          <w:rStyle w:val="Brak"/>
          <w:rFonts w:ascii="Century Gothic" w:hAnsi="Century Gothic"/>
          <w:sz w:val="24"/>
          <w:szCs w:val="24"/>
          <w:shd w:val="clear" w:color="auto" w:fill="FFFFFF"/>
        </w:rPr>
        <w:t xml:space="preserve"> najmu z góry w wysokości: ……………. złotych (słownie……………) + należny podatek VAT. </w:t>
      </w:r>
    </w:p>
    <w:p w:rsidR="00867E27" w:rsidRPr="00EF1AA7" w:rsidRDefault="00A92EE4">
      <w:pPr>
        <w:spacing w:line="240" w:lineRule="auto"/>
        <w:ind w:left="720"/>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b/>
          <w:bCs/>
          <w:sz w:val="24"/>
          <w:szCs w:val="24"/>
        </w:rPr>
        <w:t>Centralny Ośrodek Sportu - Ośrodek Przygotowań Olimpijskich im. Feliksa Stamma Cetniewo we Władysławowie</w:t>
      </w:r>
      <w:r w:rsidRPr="00EF1AA7">
        <w:rPr>
          <w:rStyle w:val="Brak"/>
          <w:rFonts w:ascii="Century Gothic" w:hAnsi="Century Gothic"/>
          <w:sz w:val="24"/>
          <w:szCs w:val="24"/>
          <w:shd w:val="clear" w:color="auto" w:fill="FFFFFF"/>
        </w:rPr>
        <w:t xml:space="preserve"> ma prawo wystawiać faktury za czynsz najmu w ciągu 10 dni kalendarzowych licząc od dnia zawarcia umowy.</w:t>
      </w:r>
    </w:p>
    <w:p w:rsidR="00EF3E29" w:rsidRPr="00EF1AA7" w:rsidRDefault="00EF3E29" w:rsidP="00EF1AA7">
      <w:pPr>
        <w:numPr>
          <w:ilvl w:val="0"/>
          <w:numId w:val="29"/>
        </w:numPr>
        <w:spacing w:line="240" w:lineRule="auto"/>
        <w:jc w:val="both"/>
        <w:rPr>
          <w:rFonts w:ascii="Century Gothic" w:hAnsi="Century Gothic"/>
          <w:sz w:val="24"/>
          <w:szCs w:val="24"/>
        </w:rPr>
      </w:pPr>
      <w:r w:rsidRPr="00EF1AA7">
        <w:rPr>
          <w:rFonts w:ascii="Century Gothic" w:hAnsi="Century Gothic"/>
          <w:sz w:val="24"/>
          <w:szCs w:val="24"/>
        </w:rPr>
        <w:t xml:space="preserve">Kwota czynszu najmu, o której mowa w ust. 2 </w:t>
      </w:r>
      <w:r w:rsidR="00EC1C84" w:rsidRPr="00EF1AA7">
        <w:rPr>
          <w:rFonts w:ascii="Century Gothic" w:hAnsi="Century Gothic"/>
          <w:sz w:val="24"/>
          <w:szCs w:val="24"/>
        </w:rPr>
        <w:t xml:space="preserve">nie </w:t>
      </w:r>
      <w:r w:rsidRPr="00EF1AA7">
        <w:rPr>
          <w:rFonts w:ascii="Century Gothic" w:hAnsi="Century Gothic"/>
          <w:sz w:val="24"/>
          <w:szCs w:val="24"/>
        </w:rPr>
        <w:t>obejmuje</w:t>
      </w:r>
      <w:r w:rsidR="00EC1C84" w:rsidRPr="00EF1AA7">
        <w:rPr>
          <w:rFonts w:ascii="Century Gothic" w:hAnsi="Century Gothic"/>
          <w:sz w:val="24"/>
          <w:szCs w:val="24"/>
          <w:u w:val="single"/>
        </w:rPr>
        <w:t xml:space="preserve"> </w:t>
      </w:r>
      <w:r w:rsidRPr="00EF1AA7">
        <w:rPr>
          <w:rFonts w:ascii="Century Gothic" w:hAnsi="Century Gothic"/>
          <w:sz w:val="24"/>
          <w:szCs w:val="24"/>
        </w:rPr>
        <w:t>koszt</w:t>
      </w:r>
      <w:r w:rsidR="00EC1C84" w:rsidRPr="00EF1AA7">
        <w:rPr>
          <w:rFonts w:ascii="Century Gothic" w:hAnsi="Century Gothic"/>
          <w:sz w:val="24"/>
          <w:szCs w:val="24"/>
        </w:rPr>
        <w:t>ów</w:t>
      </w:r>
      <w:r w:rsidRPr="00EF1AA7">
        <w:rPr>
          <w:rFonts w:ascii="Century Gothic" w:hAnsi="Century Gothic"/>
          <w:sz w:val="24"/>
          <w:szCs w:val="24"/>
        </w:rPr>
        <w:t xml:space="preserve"> </w:t>
      </w:r>
      <w:r w:rsidR="003352C5">
        <w:rPr>
          <w:rFonts w:ascii="Century Gothic" w:hAnsi="Century Gothic"/>
          <w:sz w:val="24"/>
          <w:szCs w:val="24"/>
        </w:rPr>
        <w:t xml:space="preserve"> mediów (w szczególności energii elektrycznej, gazu, wody, ścieków, łącza internetowego)</w:t>
      </w:r>
      <w:r w:rsidRPr="00EF1AA7">
        <w:rPr>
          <w:rFonts w:ascii="Century Gothic" w:hAnsi="Century Gothic"/>
          <w:sz w:val="24"/>
          <w:szCs w:val="24"/>
        </w:rPr>
        <w:t xml:space="preserve"> . Najemca we własnym zakresie i na swój koszt zapewni ewentualne bieżące  naprawy </w:t>
      </w:r>
      <w:r w:rsidRPr="00EF1AA7">
        <w:rPr>
          <w:rFonts w:ascii="Century Gothic" w:hAnsi="Century Gothic"/>
          <w:color w:val="auto"/>
          <w:sz w:val="24"/>
          <w:szCs w:val="24"/>
        </w:rPr>
        <w:t xml:space="preserve">przedmiotu umowy i drobne remonty (o ile okażą się konieczne oraz po </w:t>
      </w:r>
      <w:r w:rsidRPr="00EF1AA7">
        <w:rPr>
          <w:rFonts w:ascii="Century Gothic" w:hAnsi="Century Gothic"/>
          <w:iCs/>
          <w:color w:val="auto"/>
          <w:sz w:val="24"/>
          <w:szCs w:val="24"/>
        </w:rPr>
        <w:t>uprzednim pisemnym</w:t>
      </w:r>
      <w:r w:rsidRPr="00EF1AA7">
        <w:rPr>
          <w:rFonts w:ascii="Century Gothic" w:hAnsi="Century Gothic"/>
          <w:color w:val="auto"/>
          <w:sz w:val="24"/>
          <w:szCs w:val="24"/>
        </w:rPr>
        <w:t xml:space="preserve"> </w:t>
      </w:r>
      <w:r w:rsidRPr="00EF1AA7">
        <w:rPr>
          <w:rFonts w:ascii="Century Gothic" w:hAnsi="Century Gothic"/>
          <w:sz w:val="24"/>
          <w:szCs w:val="24"/>
        </w:rPr>
        <w:t xml:space="preserve">powiadomieniu Najemcy). </w:t>
      </w:r>
    </w:p>
    <w:p w:rsidR="00EF3E29" w:rsidRPr="00EF1AA7" w:rsidRDefault="00EF3E29" w:rsidP="00EF3E29">
      <w:pPr>
        <w:spacing w:line="240" w:lineRule="auto"/>
        <w:ind w:left="720"/>
        <w:jc w:val="both"/>
        <w:rPr>
          <w:rStyle w:val="Brak"/>
          <w:rFonts w:ascii="Century Gothic" w:eastAsia="Century Gothic" w:hAnsi="Century Gothic" w:cs="Century Gothic"/>
          <w:sz w:val="24"/>
          <w:szCs w:val="24"/>
          <w:shd w:val="clear" w:color="auto" w:fill="FFFFFF"/>
        </w:rPr>
      </w:pPr>
      <w:r w:rsidRPr="00EF1AA7">
        <w:rPr>
          <w:rFonts w:ascii="Century Gothic" w:hAnsi="Century Gothic"/>
          <w:sz w:val="24"/>
          <w:szCs w:val="24"/>
        </w:rPr>
        <w:t xml:space="preserve">Do obowiązków Najemcy należy wywóz nieczystości stałych i wytworzonych odpadów na jego koszt oraz, </w:t>
      </w:r>
      <w:r w:rsidRPr="00EF1AA7">
        <w:rPr>
          <w:rFonts w:ascii="Century Gothic" w:hAnsi="Century Gothic"/>
          <w:sz w:val="24"/>
          <w:szCs w:val="24"/>
          <w:u w:val="single"/>
        </w:rPr>
        <w:t>w części nr od I do IV</w:t>
      </w:r>
      <w:r w:rsidR="00EC1C84" w:rsidRPr="00EF1AA7">
        <w:rPr>
          <w:rFonts w:ascii="Century Gothic" w:hAnsi="Century Gothic"/>
          <w:sz w:val="24"/>
          <w:szCs w:val="24"/>
          <w:u w:val="single"/>
        </w:rPr>
        <w:t>*</w:t>
      </w:r>
      <w:r w:rsidRPr="00EF1AA7">
        <w:rPr>
          <w:rFonts w:ascii="Century Gothic" w:hAnsi="Century Gothic"/>
          <w:sz w:val="24"/>
          <w:szCs w:val="24"/>
          <w:u w:val="single"/>
        </w:rPr>
        <w:t>,</w:t>
      </w:r>
      <w:r w:rsidRPr="00EF1AA7">
        <w:rPr>
          <w:rFonts w:ascii="Century Gothic" w:hAnsi="Century Gothic"/>
          <w:sz w:val="24"/>
          <w:szCs w:val="24"/>
        </w:rPr>
        <w:t xml:space="preserve"> opomiarowanie i wnoszenie opłat za energię elektryczną, a także zużycie wody i odbiór ścieków. Stan początkowy podliczników zostanie ustalony w protokole przekazania terenu, a stan końcowy w protokole odbioru przedmiotu najmu</w:t>
      </w:r>
    </w:p>
    <w:p w:rsidR="00867E27" w:rsidRPr="00EF1AA7" w:rsidRDefault="00A92EE4" w:rsidP="00EF3E29">
      <w:pPr>
        <w:numPr>
          <w:ilvl w:val="0"/>
          <w:numId w:val="29"/>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shd w:val="clear" w:color="auto" w:fill="FFFFFF"/>
        </w:rPr>
        <w:t>Należną kwotę czynszu najmu Najemca zobowiązany jest wpłacać w terminie do 14-tu dni od daty wystawionych przez Wynajmującego faktur – przelewem na rachunek bankowy w COS-OPO we Władysławowie. Stron za dzień zapłaty uznają chwilę uznania rachunku bankowego Wynajmującego.</w:t>
      </w:r>
    </w:p>
    <w:p w:rsidR="00867E27" w:rsidRPr="00EF1AA7" w:rsidRDefault="00A92EE4" w:rsidP="00EF3E29">
      <w:pPr>
        <w:numPr>
          <w:ilvl w:val="0"/>
          <w:numId w:val="29"/>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shd w:val="clear" w:color="auto" w:fill="FFFFFF"/>
        </w:rPr>
        <w:t xml:space="preserve">W </w:t>
      </w:r>
      <w:r w:rsidRPr="00EF1AA7">
        <w:t>przypadku</w:t>
      </w:r>
      <w:r w:rsidRPr="00EF1AA7">
        <w:rPr>
          <w:rStyle w:val="Brak"/>
          <w:rFonts w:ascii="Century Gothic" w:hAnsi="Century Gothic"/>
          <w:sz w:val="24"/>
          <w:szCs w:val="24"/>
          <w:shd w:val="clear" w:color="auto" w:fill="FFFFFF"/>
        </w:rPr>
        <w:t xml:space="preserve"> niewydania przez Najemcę przedmiotu umowy do ostatniego dnia obowiązywania niniejszej umowy  i zajmowania go bez tytułu prawnego, Wynajmujący ma prawo naliczyć Najemcy opłatę za bezumowne korzystanie z przedmiotu umowy w wysokości dwukrotnej kwoty czynszu najmu, o którym mowa w ust. 2, za każdy rozpoczęty miesiąc kalendarzowy zajmowania przedmiotu umowy bez tytułu prawnego. Zwrot przedmiotu umowy zostanie potwierdzony protokołem zdawczo-odbiorczym podpisanym przez obie Strony.</w:t>
      </w:r>
    </w:p>
    <w:p w:rsidR="00867E27" w:rsidRPr="00EF1AA7" w:rsidRDefault="00A92EE4" w:rsidP="00EF3E29">
      <w:pPr>
        <w:numPr>
          <w:ilvl w:val="0"/>
          <w:numId w:val="29"/>
        </w:numPr>
        <w:spacing w:line="240" w:lineRule="auto"/>
        <w:jc w:val="both"/>
        <w:rPr>
          <w:rStyle w:val="Brak"/>
          <w:rFonts w:ascii="Century Gothic" w:eastAsia="Century Gothic" w:hAnsi="Century Gothic" w:cs="Century Gothic"/>
          <w:sz w:val="24"/>
          <w:szCs w:val="24"/>
          <w:shd w:val="clear" w:color="auto" w:fill="FFFFFF"/>
        </w:rPr>
      </w:pPr>
      <w:r w:rsidRPr="00EF1AA7">
        <w:t>Przed</w:t>
      </w:r>
      <w:r w:rsidRPr="00EF1AA7">
        <w:rPr>
          <w:rStyle w:val="Brak"/>
          <w:rFonts w:ascii="Century Gothic" w:hAnsi="Century Gothic"/>
          <w:sz w:val="24"/>
          <w:szCs w:val="24"/>
          <w:shd w:val="clear" w:color="auto" w:fill="FFFFFF"/>
        </w:rPr>
        <w:t xml:space="preserve"> podpisaniem umowy oraz wydaniem przedmiotu umowy Najemca wniósł kaucję </w:t>
      </w:r>
      <w:r w:rsidR="00B74C8B">
        <w:rPr>
          <w:rStyle w:val="Brak"/>
          <w:rFonts w:ascii="Century Gothic" w:hAnsi="Century Gothic"/>
          <w:sz w:val="24"/>
          <w:szCs w:val="24"/>
          <w:shd w:val="clear" w:color="auto" w:fill="FFFFFF"/>
        </w:rPr>
        <w:t>zabezpieczającą</w:t>
      </w:r>
      <w:r w:rsidR="00B74C8B" w:rsidRPr="00EF1AA7">
        <w:rPr>
          <w:rStyle w:val="Brak"/>
          <w:rFonts w:ascii="Century Gothic" w:hAnsi="Century Gothic"/>
          <w:sz w:val="24"/>
          <w:szCs w:val="24"/>
          <w:shd w:val="clear" w:color="auto" w:fill="FFFFFF"/>
        </w:rPr>
        <w:t xml:space="preserve"> </w:t>
      </w:r>
      <w:r w:rsidRPr="00EF1AA7">
        <w:rPr>
          <w:rStyle w:val="Brak"/>
          <w:rFonts w:ascii="Century Gothic" w:hAnsi="Century Gothic"/>
          <w:sz w:val="24"/>
          <w:szCs w:val="24"/>
          <w:shd w:val="clear" w:color="auto" w:fill="FFFFFF"/>
        </w:rPr>
        <w:t>na rzecz Wynajmującego w wysokości wynoszącej………. zł (słownie: …)  Dowód wpłaty kaucji stanowi załącznik nr … do umowy będący jej integralną częścią</w:t>
      </w:r>
      <w:r w:rsidR="00EF1AA7" w:rsidRPr="00EF1AA7">
        <w:rPr>
          <w:rStyle w:val="Brak"/>
          <w:rFonts w:ascii="Century Gothic" w:hAnsi="Century Gothic"/>
          <w:sz w:val="24"/>
          <w:szCs w:val="24"/>
          <w:shd w:val="clear" w:color="auto" w:fill="FFFFFF"/>
        </w:rPr>
        <w:t xml:space="preserve">* </w:t>
      </w:r>
      <w:r w:rsidR="00EF1AA7" w:rsidRPr="00EF1AA7">
        <w:rPr>
          <w:rStyle w:val="Brak"/>
          <w:rFonts w:ascii="Century Gothic" w:hAnsi="Century Gothic"/>
          <w:i/>
          <w:sz w:val="24"/>
          <w:szCs w:val="24"/>
          <w:shd w:val="clear" w:color="auto" w:fill="FFFFFF"/>
        </w:rPr>
        <w:t>(wartość kaucji - zgodnie z ust. 12 pkt 9  ogłoszenia o przetargu).</w:t>
      </w:r>
    </w:p>
    <w:p w:rsidR="00867E27" w:rsidRPr="00EF1AA7" w:rsidRDefault="00A92EE4" w:rsidP="00EF3E29">
      <w:pPr>
        <w:numPr>
          <w:ilvl w:val="0"/>
          <w:numId w:val="29"/>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rPr>
        <w:t xml:space="preserve">W celu zabezpieczenia wierzytelności Wynajmującego z tytułu czynszu najmu Najemca dostarczy w terminie 7 dni od zawarcia umowy oświadczenie w formie aktu notarialnego o poddaniu się egzekucji z art. 777 § 1 pkt 5 KPC, do wysokości ………….zł z terminem do którego wierzyciel może wystąpić o nadanie temu aktowi klauzuli wykonalności, tj. </w:t>
      </w:r>
      <w:r w:rsidRPr="00931054">
        <w:rPr>
          <w:rStyle w:val="Brak"/>
          <w:rFonts w:ascii="Century Gothic" w:hAnsi="Century Gothic"/>
          <w:sz w:val="24"/>
          <w:szCs w:val="24"/>
        </w:rPr>
        <w:t>……………. 20….r</w:t>
      </w:r>
      <w:r w:rsidR="00931054" w:rsidRPr="00931054">
        <w:rPr>
          <w:rStyle w:val="Brak"/>
          <w:rFonts w:ascii="Century Gothic" w:hAnsi="Century Gothic"/>
          <w:sz w:val="24"/>
          <w:szCs w:val="24"/>
        </w:rPr>
        <w:t>.</w:t>
      </w:r>
      <w:r w:rsidR="00EF1AA7" w:rsidRPr="00931054">
        <w:rPr>
          <w:rStyle w:val="Brak"/>
          <w:rFonts w:ascii="Century Gothic" w:hAnsi="Century Gothic"/>
          <w:sz w:val="24"/>
          <w:szCs w:val="24"/>
          <w:shd w:val="clear" w:color="auto" w:fill="FFFF00"/>
        </w:rPr>
        <w:t xml:space="preserve"> </w:t>
      </w:r>
      <w:r w:rsidR="00EF1AA7" w:rsidRPr="00931054">
        <w:rPr>
          <w:rStyle w:val="Brak"/>
          <w:rFonts w:ascii="Century Gothic" w:hAnsi="Century Gothic"/>
          <w:i/>
          <w:sz w:val="24"/>
          <w:szCs w:val="24"/>
          <w:shd w:val="clear" w:color="auto" w:fill="FFFFFF"/>
        </w:rPr>
        <w:t>(wysokość</w:t>
      </w:r>
      <w:r w:rsidR="00EF1AA7" w:rsidRPr="00EF1AA7">
        <w:rPr>
          <w:rStyle w:val="Brak"/>
          <w:rFonts w:ascii="Century Gothic" w:hAnsi="Century Gothic"/>
          <w:i/>
          <w:sz w:val="24"/>
          <w:szCs w:val="24"/>
          <w:shd w:val="clear" w:color="auto" w:fill="FFFFFF"/>
        </w:rPr>
        <w:t xml:space="preserve"> zabezpieczenia - zgodnie z ust. 12 pkt 10  ogłoszenia o przetargu).</w:t>
      </w:r>
    </w:p>
    <w:p w:rsidR="00867E27" w:rsidRPr="00EF1AA7" w:rsidRDefault="00A92EE4" w:rsidP="00EF3E29">
      <w:pPr>
        <w:numPr>
          <w:ilvl w:val="0"/>
          <w:numId w:val="29"/>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shd w:val="clear" w:color="auto" w:fill="FFFFFF"/>
        </w:rPr>
        <w:t xml:space="preserve">Wynajmujący zatrzymuje kaucję </w:t>
      </w:r>
      <w:r w:rsidR="00B74C8B">
        <w:rPr>
          <w:rStyle w:val="Brak"/>
          <w:rFonts w:ascii="Century Gothic" w:hAnsi="Century Gothic"/>
          <w:sz w:val="24"/>
          <w:szCs w:val="24"/>
          <w:shd w:val="clear" w:color="auto" w:fill="FFFFFF"/>
        </w:rPr>
        <w:t>zabezpieczającą</w:t>
      </w:r>
      <w:r w:rsidRPr="00EF1AA7">
        <w:rPr>
          <w:rStyle w:val="Brak"/>
          <w:rFonts w:ascii="Century Gothic" w:hAnsi="Century Gothic"/>
          <w:sz w:val="24"/>
          <w:szCs w:val="24"/>
          <w:shd w:val="clear" w:color="auto" w:fill="FFFFFF"/>
        </w:rPr>
        <w:t xml:space="preserve">, o której mowa w ust. 6 na cały okres trwania umowy. Kaucja </w:t>
      </w:r>
      <w:r w:rsidR="00B74C8B">
        <w:rPr>
          <w:rStyle w:val="Brak"/>
          <w:rFonts w:ascii="Century Gothic" w:hAnsi="Century Gothic"/>
          <w:sz w:val="24"/>
          <w:szCs w:val="24"/>
          <w:shd w:val="clear" w:color="auto" w:fill="FFFFFF"/>
        </w:rPr>
        <w:t>zabezpieczająca</w:t>
      </w:r>
      <w:r w:rsidRPr="00EF1AA7">
        <w:rPr>
          <w:rStyle w:val="Brak"/>
          <w:rFonts w:ascii="Century Gothic" w:hAnsi="Century Gothic"/>
          <w:sz w:val="24"/>
          <w:szCs w:val="24"/>
          <w:shd w:val="clear" w:color="auto" w:fill="FFFFFF"/>
        </w:rPr>
        <w:t xml:space="preserve"> podlega zwrotowi po rozliczeniu wszelkich zobowiązań Najemcy wynikających z niniejszej umowy. Wynajmujący ma prawo potrącić z kaucji </w:t>
      </w:r>
      <w:r w:rsidR="00B74C8B">
        <w:rPr>
          <w:rStyle w:val="Brak"/>
          <w:rFonts w:ascii="Century Gothic" w:hAnsi="Century Gothic"/>
          <w:sz w:val="24"/>
          <w:szCs w:val="24"/>
          <w:shd w:val="clear" w:color="auto" w:fill="FFFFFF"/>
        </w:rPr>
        <w:t>zabezpieczającej</w:t>
      </w:r>
      <w:r w:rsidRPr="00EF1AA7">
        <w:rPr>
          <w:rStyle w:val="Brak"/>
          <w:rFonts w:ascii="Century Gothic" w:hAnsi="Century Gothic"/>
          <w:sz w:val="24"/>
          <w:szCs w:val="24"/>
          <w:shd w:val="clear" w:color="auto" w:fill="FFFFFF"/>
        </w:rPr>
        <w:t xml:space="preserve"> wszelkie wymagalne wierzytelności przysługujące mu z tytułu umowy względem Najemcy. Kaucja </w:t>
      </w:r>
      <w:r w:rsidR="00B74C8B">
        <w:rPr>
          <w:rStyle w:val="Brak"/>
          <w:rFonts w:ascii="Century Gothic" w:hAnsi="Century Gothic"/>
          <w:sz w:val="24"/>
          <w:szCs w:val="24"/>
          <w:shd w:val="clear" w:color="auto" w:fill="FFFFFF"/>
        </w:rPr>
        <w:t>zabezpieczająca</w:t>
      </w:r>
      <w:r w:rsidRPr="00EF1AA7">
        <w:rPr>
          <w:rStyle w:val="Brak"/>
          <w:rFonts w:ascii="Century Gothic" w:hAnsi="Century Gothic"/>
          <w:sz w:val="24"/>
          <w:szCs w:val="24"/>
          <w:shd w:val="clear" w:color="auto" w:fill="FFFFFF"/>
        </w:rPr>
        <w:t xml:space="preserve"> nie podlega oprocentowaniu.</w:t>
      </w:r>
    </w:p>
    <w:p w:rsidR="00867E27" w:rsidRPr="00EF1AA7" w:rsidRDefault="00A92EE4" w:rsidP="00EF3E29">
      <w:pPr>
        <w:numPr>
          <w:ilvl w:val="0"/>
          <w:numId w:val="29"/>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rPr>
        <w:t xml:space="preserve">Brak </w:t>
      </w:r>
      <w:r w:rsidRPr="00EF1AA7">
        <w:rPr>
          <w:rStyle w:val="Brak"/>
          <w:rFonts w:ascii="Century Gothic" w:hAnsi="Century Gothic"/>
          <w:sz w:val="24"/>
          <w:szCs w:val="24"/>
          <w:shd w:val="clear" w:color="auto" w:fill="FFFFFF"/>
        </w:rPr>
        <w:t>doręczenia</w:t>
      </w:r>
      <w:r w:rsidRPr="00EF1AA7">
        <w:rPr>
          <w:rStyle w:val="Brak"/>
          <w:rFonts w:ascii="Century Gothic" w:hAnsi="Century Gothic"/>
          <w:sz w:val="24"/>
          <w:szCs w:val="24"/>
        </w:rPr>
        <w:t xml:space="preserve"> oświadczenia w formie aktu notarialnego, o którym mowa w ust. 8 w terminie 7 dni od dnia zawarcia umowy stanowi podstawę do odstąpienia przez Wynajmującego od umowy z przyczyn leżących po stronie Najemcy, przy czym prawo odstąpienia może być wykonane w terminie 14 dni od dnia upływu terminu do dostarczenia aktu notarialnego. </w:t>
      </w:r>
    </w:p>
    <w:p w:rsidR="00867E27" w:rsidRPr="00EF1AA7" w:rsidRDefault="00A92EE4" w:rsidP="00EF3E29">
      <w:pPr>
        <w:numPr>
          <w:ilvl w:val="0"/>
          <w:numId w:val="29"/>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shd w:val="clear" w:color="auto" w:fill="FFFFFF"/>
        </w:rPr>
        <w:t>Niewykorzystana</w:t>
      </w:r>
      <w:r w:rsidRPr="00EF1AA7">
        <w:rPr>
          <w:rStyle w:val="Brak"/>
          <w:rFonts w:ascii="Century Gothic" w:hAnsi="Century Gothic"/>
          <w:sz w:val="24"/>
          <w:szCs w:val="24"/>
        </w:rPr>
        <w:t xml:space="preserve"> kaucja </w:t>
      </w:r>
      <w:r w:rsidR="00B74C8B">
        <w:rPr>
          <w:rStyle w:val="Brak"/>
          <w:rFonts w:ascii="Century Gothic" w:hAnsi="Century Gothic"/>
          <w:sz w:val="24"/>
          <w:szCs w:val="24"/>
        </w:rPr>
        <w:t>zabezpieczająca</w:t>
      </w:r>
      <w:r w:rsidRPr="00EF1AA7">
        <w:rPr>
          <w:rStyle w:val="Brak"/>
          <w:rFonts w:ascii="Century Gothic" w:hAnsi="Century Gothic"/>
          <w:sz w:val="24"/>
          <w:szCs w:val="24"/>
        </w:rPr>
        <w:t xml:space="preserve"> podlega zwrotowi Najemcy przelewem na wskazany przez niego rachunek bankowy, po rozwiązaniu lub wygaśnięciu niniejszej umowy pod warunkiem braku istnienia wymagalnych zobowiązań Najemcy wynikających z niniejszej umowy.</w:t>
      </w:r>
    </w:p>
    <w:p w:rsidR="00867E27" w:rsidRPr="00EF1AA7" w:rsidRDefault="00867E27">
      <w:pPr>
        <w:spacing w:line="240" w:lineRule="auto"/>
        <w:ind w:left="720"/>
        <w:jc w:val="both"/>
        <w:rPr>
          <w:rFonts w:ascii="Century Gothic" w:eastAsia="Century Gothic" w:hAnsi="Century Gothic" w:cs="Century Gothic"/>
          <w:sz w:val="24"/>
          <w:szCs w:val="24"/>
        </w:rPr>
      </w:pPr>
    </w:p>
    <w:p w:rsidR="00867E27" w:rsidRPr="00EF1AA7" w:rsidRDefault="00A92EE4">
      <w:pPr>
        <w:spacing w:line="240" w:lineRule="auto"/>
        <w:jc w:val="center"/>
        <w:rPr>
          <w:rStyle w:val="Brak"/>
          <w:rFonts w:ascii="Century Gothic" w:eastAsia="Century Gothic" w:hAnsi="Century Gothic" w:cs="Century Gothic"/>
          <w:sz w:val="24"/>
          <w:szCs w:val="24"/>
        </w:rPr>
      </w:pPr>
      <w:r w:rsidRPr="00EF1AA7">
        <w:rPr>
          <w:rStyle w:val="Brak"/>
          <w:rFonts w:ascii="Century Gothic" w:hAnsi="Century Gothic"/>
          <w:b/>
          <w:bCs/>
          <w:sz w:val="24"/>
          <w:szCs w:val="24"/>
          <w:shd w:val="clear" w:color="auto" w:fill="FFFFFF"/>
        </w:rPr>
        <w:t>§ 3</w:t>
      </w:r>
    </w:p>
    <w:p w:rsidR="00867E27" w:rsidRPr="00EF1AA7" w:rsidRDefault="00A92EE4">
      <w:pPr>
        <w:spacing w:line="240" w:lineRule="auto"/>
        <w:rPr>
          <w:rStyle w:val="Brak"/>
          <w:rFonts w:ascii="Century Gothic" w:eastAsia="Century Gothic" w:hAnsi="Century Gothic" w:cs="Century Gothic"/>
          <w:sz w:val="24"/>
          <w:szCs w:val="24"/>
        </w:rPr>
      </w:pPr>
      <w:r w:rsidRPr="00EF1AA7">
        <w:rPr>
          <w:rStyle w:val="Brak"/>
          <w:rFonts w:ascii="Century Gothic" w:hAnsi="Century Gothic"/>
          <w:sz w:val="24"/>
          <w:szCs w:val="24"/>
          <w:shd w:val="clear" w:color="auto" w:fill="FFFFFF"/>
        </w:rPr>
        <w:t>Najemca zobowiązuje się do:</w:t>
      </w:r>
    </w:p>
    <w:p w:rsidR="00867E27" w:rsidRPr="00EF1AA7" w:rsidRDefault="00A92EE4">
      <w:pPr>
        <w:numPr>
          <w:ilvl w:val="0"/>
          <w:numId w:val="31"/>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shd w:val="clear" w:color="auto" w:fill="FFFFFF"/>
        </w:rPr>
        <w:t>uzyskania zezwoleń wymaganych prawem,</w:t>
      </w:r>
    </w:p>
    <w:p w:rsidR="00867E27" w:rsidRPr="00EF1AA7" w:rsidRDefault="00A92EE4">
      <w:pPr>
        <w:numPr>
          <w:ilvl w:val="0"/>
          <w:numId w:val="31"/>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shd w:val="clear" w:color="auto" w:fill="FFFFFF"/>
        </w:rPr>
        <w:t>odpowiedzialności prawnej za sprawy dotyczące organizacji pracy i zatrudnienia oraz za działania i zaniechania osób, którymi się posługuje przy obsłudze terenu</w:t>
      </w:r>
      <w:r w:rsidR="00EF1AA7" w:rsidRPr="00EF1AA7">
        <w:rPr>
          <w:rStyle w:val="Brak"/>
          <w:rFonts w:ascii="Century Gothic" w:hAnsi="Century Gothic"/>
          <w:sz w:val="24"/>
          <w:szCs w:val="24"/>
          <w:shd w:val="clear" w:color="auto" w:fill="FFFFFF"/>
        </w:rPr>
        <w:t>,</w:t>
      </w:r>
      <w:r w:rsidRPr="00EF1AA7">
        <w:rPr>
          <w:rStyle w:val="Brak"/>
          <w:rFonts w:ascii="Century Gothic" w:hAnsi="Century Gothic"/>
          <w:sz w:val="24"/>
          <w:szCs w:val="24"/>
          <w:shd w:val="clear" w:color="auto" w:fill="FFFFFF"/>
        </w:rPr>
        <w:t xml:space="preserve"> a także za działania i zaniechania własne i osób trzecich,</w:t>
      </w:r>
    </w:p>
    <w:p w:rsidR="00867E27" w:rsidRPr="00EF1AA7" w:rsidRDefault="00A92EE4">
      <w:pPr>
        <w:numPr>
          <w:ilvl w:val="0"/>
          <w:numId w:val="31"/>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shd w:val="clear" w:color="auto" w:fill="FFFFFF"/>
        </w:rPr>
        <w:t>utrzymania porządku i wywozu śmieci</w:t>
      </w:r>
      <w:r w:rsidR="00EF1AA7" w:rsidRPr="00EF1AA7">
        <w:rPr>
          <w:rStyle w:val="Brak"/>
          <w:rFonts w:ascii="Century Gothic" w:hAnsi="Century Gothic"/>
          <w:sz w:val="24"/>
          <w:szCs w:val="24"/>
          <w:shd w:val="clear" w:color="auto" w:fill="FFFFFF"/>
        </w:rPr>
        <w:t xml:space="preserve">, </w:t>
      </w:r>
      <w:r w:rsidRPr="00EF1AA7">
        <w:rPr>
          <w:rStyle w:val="Brak"/>
          <w:rFonts w:ascii="Century Gothic" w:hAnsi="Century Gothic"/>
          <w:sz w:val="24"/>
          <w:szCs w:val="24"/>
          <w:shd w:val="clear" w:color="auto" w:fill="FFFFFF"/>
        </w:rPr>
        <w:t>utrzymania należytego standardu i stanu technicznego oraz do przestrzegania i wypełniania obowiązków wynikających z przepisów przeciwpożarowych,</w:t>
      </w:r>
    </w:p>
    <w:p w:rsidR="00867E27" w:rsidRPr="00EF1AA7" w:rsidRDefault="00A92EE4">
      <w:pPr>
        <w:numPr>
          <w:ilvl w:val="0"/>
          <w:numId w:val="31"/>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shd w:val="clear" w:color="auto" w:fill="FFFFFF"/>
        </w:rPr>
        <w:t>zakupu na własny koszt wszelkich urządzeń, wyposażenia i materiałów niezbędnych do prowadzenia działalności,</w:t>
      </w:r>
    </w:p>
    <w:p w:rsidR="00867E27" w:rsidRPr="00EF1AA7" w:rsidRDefault="00A92EE4">
      <w:pPr>
        <w:numPr>
          <w:ilvl w:val="0"/>
          <w:numId w:val="31"/>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shd w:val="clear" w:color="auto" w:fill="FFFFFF"/>
        </w:rPr>
        <w:t>przestrzegania przepisów porządkowych, bhp, p.poż oraz przepisów prawa związanych z prawidłowym korzystaniem z przedmiotu umowy zgodnie z jej celem,</w:t>
      </w:r>
    </w:p>
    <w:p w:rsidR="00867E27" w:rsidRPr="00EF1AA7" w:rsidRDefault="00A92EE4">
      <w:pPr>
        <w:numPr>
          <w:ilvl w:val="0"/>
          <w:numId w:val="31"/>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shd w:val="clear" w:color="auto" w:fill="FFFFFF"/>
        </w:rPr>
        <w:t>zwrócenia przedmiotu umowy Wynajmującemu w stanie nie pogorszonym wynikających ze zwykłego korzystania, po zakończeniu trwania umowy.</w:t>
      </w:r>
    </w:p>
    <w:p w:rsidR="00867E27" w:rsidRPr="00EF1AA7" w:rsidRDefault="00867E27">
      <w:pPr>
        <w:spacing w:line="240" w:lineRule="auto"/>
        <w:ind w:left="720"/>
        <w:jc w:val="both"/>
        <w:rPr>
          <w:rFonts w:ascii="Century Gothic" w:eastAsia="Century Gothic" w:hAnsi="Century Gothic" w:cs="Century Gothic"/>
          <w:sz w:val="24"/>
          <w:szCs w:val="24"/>
        </w:rPr>
      </w:pPr>
    </w:p>
    <w:p w:rsidR="00867E27" w:rsidRPr="00EF1AA7" w:rsidRDefault="00A92EE4">
      <w:pPr>
        <w:spacing w:line="240" w:lineRule="auto"/>
        <w:jc w:val="center"/>
        <w:rPr>
          <w:rStyle w:val="Brak"/>
          <w:rFonts w:ascii="Century Gothic" w:eastAsia="Century Gothic" w:hAnsi="Century Gothic" w:cs="Century Gothic"/>
          <w:sz w:val="24"/>
          <w:szCs w:val="24"/>
        </w:rPr>
      </w:pPr>
      <w:r w:rsidRPr="00EF1AA7">
        <w:rPr>
          <w:rStyle w:val="Brak"/>
          <w:rFonts w:ascii="Century Gothic" w:hAnsi="Century Gothic"/>
          <w:b/>
          <w:bCs/>
          <w:sz w:val="24"/>
          <w:szCs w:val="24"/>
          <w:shd w:val="clear" w:color="auto" w:fill="FFFFFF"/>
        </w:rPr>
        <w:t>§ 4</w:t>
      </w:r>
    </w:p>
    <w:p w:rsidR="00867E27" w:rsidRPr="00EF1AA7" w:rsidRDefault="00A92EE4">
      <w:pPr>
        <w:spacing w:line="240" w:lineRule="auto"/>
        <w:rPr>
          <w:rStyle w:val="Brak"/>
          <w:rFonts w:ascii="Century Gothic" w:eastAsia="Century Gothic" w:hAnsi="Century Gothic" w:cs="Century Gothic"/>
          <w:sz w:val="24"/>
          <w:szCs w:val="24"/>
        </w:rPr>
      </w:pPr>
      <w:r w:rsidRPr="00EF1AA7">
        <w:rPr>
          <w:rStyle w:val="Brak"/>
          <w:rFonts w:ascii="Century Gothic" w:hAnsi="Century Gothic"/>
          <w:sz w:val="24"/>
          <w:szCs w:val="24"/>
          <w:shd w:val="clear" w:color="auto" w:fill="FFFFFF"/>
        </w:rPr>
        <w:t>Wynajmujący zobowiązuje się do:</w:t>
      </w:r>
    </w:p>
    <w:p w:rsidR="00867E27" w:rsidRPr="00EF1AA7" w:rsidRDefault="00A92EE4">
      <w:pPr>
        <w:numPr>
          <w:ilvl w:val="0"/>
          <w:numId w:val="33"/>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shd w:val="clear" w:color="auto" w:fill="FFFFFF"/>
        </w:rPr>
        <w:t xml:space="preserve">udostępnienia przedmiotu umowy  Najemcy, </w:t>
      </w:r>
    </w:p>
    <w:p w:rsidR="00867E27" w:rsidRPr="00EF1AA7" w:rsidRDefault="00A92EE4">
      <w:pPr>
        <w:numPr>
          <w:ilvl w:val="0"/>
          <w:numId w:val="33"/>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shd w:val="clear" w:color="auto" w:fill="FFFFFF"/>
        </w:rPr>
        <w:t>ustalenia szczegółowych zasad współpracy w tym sposobu podłączenia energii elektrycznej oraz innych praktycznych zasad prowadzenia działalności podczas pierwszej instalacji sprzętu Najemcy pod nadzorem wyznaczonego pracownika Wynajmującego,</w:t>
      </w:r>
    </w:p>
    <w:p w:rsidR="00867E27" w:rsidRPr="00EF1AA7" w:rsidRDefault="00867E27">
      <w:pPr>
        <w:spacing w:line="240" w:lineRule="auto"/>
        <w:ind w:left="851"/>
        <w:jc w:val="both"/>
        <w:rPr>
          <w:rStyle w:val="Brak"/>
          <w:rFonts w:ascii="Century Gothic" w:eastAsia="Century Gothic" w:hAnsi="Century Gothic" w:cs="Century Gothic"/>
          <w:sz w:val="24"/>
          <w:szCs w:val="24"/>
          <w:shd w:val="clear" w:color="auto" w:fill="FFFFFF"/>
        </w:rPr>
      </w:pPr>
    </w:p>
    <w:p w:rsidR="00867E27" w:rsidRPr="00EF1AA7" w:rsidRDefault="00A92EE4">
      <w:pPr>
        <w:spacing w:line="240" w:lineRule="auto"/>
        <w:jc w:val="center"/>
        <w:rPr>
          <w:rStyle w:val="Brak"/>
          <w:rFonts w:ascii="Century Gothic" w:eastAsia="Century Gothic" w:hAnsi="Century Gothic" w:cs="Century Gothic"/>
          <w:sz w:val="24"/>
          <w:szCs w:val="24"/>
        </w:rPr>
      </w:pPr>
      <w:r w:rsidRPr="00EF1AA7">
        <w:rPr>
          <w:rStyle w:val="Brak"/>
          <w:rFonts w:ascii="Century Gothic" w:hAnsi="Century Gothic"/>
          <w:b/>
          <w:bCs/>
          <w:sz w:val="24"/>
          <w:szCs w:val="24"/>
          <w:shd w:val="clear" w:color="auto" w:fill="FFFFFF"/>
        </w:rPr>
        <w:t>§ 5</w:t>
      </w:r>
    </w:p>
    <w:p w:rsidR="00867E27" w:rsidRPr="00EF1AA7" w:rsidRDefault="00A92EE4">
      <w:pPr>
        <w:widowControl w:val="0"/>
        <w:numPr>
          <w:ilvl w:val="0"/>
          <w:numId w:val="35"/>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Wszelkie prace adaptacyjne przedmiotu umowy, w zakresie niezbędnym do przystosowania go do prowadzenia działalności Najemcy, przeprowadzone zostaną przez Najemcę na jego koszt i ryzyko. Najemca nie ma prawa żądać zwrotu nakładów związanych z przeprowadzonymi pracami adaptacyjnymi.</w:t>
      </w:r>
    </w:p>
    <w:p w:rsidR="00867E27" w:rsidRPr="00EF1AA7" w:rsidRDefault="00A92EE4">
      <w:pPr>
        <w:widowControl w:val="0"/>
        <w:numPr>
          <w:ilvl w:val="0"/>
          <w:numId w:val="35"/>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Projekt adaptacji przedmiotu umowy wymaga uzyskania pisemnej zgody Wynajmującego. W przypadku nieuzyskania zgody Wynajmującego na projekt adaptacji lub wykonania przez Najemcę adaptacji niezgodnie z zaakceptowanym projektem, Wynajmującemu przysługiwać będzie uprawnienie do żądania od Najemcy przeprowadzenia odpowiednich zmian na koszt Najemcy we wskazanym przez Wynajmującego terminie, niezależnie od uprawnienia do rozwiązania umowy bez zachowania okresu wypowiedzenia.</w:t>
      </w:r>
    </w:p>
    <w:p w:rsidR="00867E27" w:rsidRPr="00EF1AA7" w:rsidRDefault="00A92EE4">
      <w:pPr>
        <w:widowControl w:val="0"/>
        <w:numPr>
          <w:ilvl w:val="0"/>
          <w:numId w:val="35"/>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Wynajmujący wyraża zgodę na umieszczenie przez Najemcę własnego oznaczenia identyfikującego przed wejściem do przedmiotu umowy w miejscu wskazanym przez Wynajmującego. Inne oznaczenia wymagają uprzedniej zgody Wynajmującego wyrażonej na piśmie.</w:t>
      </w:r>
    </w:p>
    <w:p w:rsidR="00867E27" w:rsidRPr="00EF1AA7" w:rsidRDefault="00867E27">
      <w:pPr>
        <w:spacing w:line="240" w:lineRule="auto"/>
        <w:jc w:val="center"/>
        <w:rPr>
          <w:rFonts w:ascii="Century Gothic" w:eastAsia="Century Gothic" w:hAnsi="Century Gothic" w:cs="Century Gothic"/>
          <w:sz w:val="24"/>
          <w:szCs w:val="24"/>
        </w:rPr>
      </w:pPr>
    </w:p>
    <w:p w:rsidR="00867E27" w:rsidRPr="00EF1AA7" w:rsidRDefault="00A92EE4">
      <w:pPr>
        <w:widowControl w:val="0"/>
        <w:spacing w:line="240" w:lineRule="auto"/>
        <w:ind w:right="567"/>
        <w:jc w:val="center"/>
        <w:rPr>
          <w:rStyle w:val="Brak"/>
          <w:rFonts w:ascii="Century Gothic" w:eastAsia="Century Gothic" w:hAnsi="Century Gothic" w:cs="Century Gothic"/>
          <w:sz w:val="24"/>
          <w:szCs w:val="24"/>
        </w:rPr>
      </w:pPr>
      <w:r w:rsidRPr="00EF1AA7">
        <w:rPr>
          <w:rStyle w:val="Brak"/>
          <w:rFonts w:ascii="Century Gothic" w:hAnsi="Century Gothic"/>
          <w:b/>
          <w:bCs/>
          <w:sz w:val="24"/>
          <w:szCs w:val="24"/>
        </w:rPr>
        <w:t>§ 6</w:t>
      </w:r>
    </w:p>
    <w:p w:rsidR="00867E27" w:rsidRPr="00EF1AA7" w:rsidRDefault="00A92EE4">
      <w:pPr>
        <w:widowControl w:val="0"/>
        <w:spacing w:line="240" w:lineRule="auto"/>
        <w:ind w:left="822" w:hanging="396"/>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1.</w:t>
      </w:r>
      <w:r w:rsidRPr="00EF1AA7">
        <w:rPr>
          <w:rStyle w:val="Brak"/>
          <w:rFonts w:ascii="Century Gothic" w:hAnsi="Century Gothic"/>
          <w:sz w:val="24"/>
          <w:szCs w:val="24"/>
        </w:rPr>
        <w:tab/>
        <w:t xml:space="preserve">Dla zabezpieczenia wierzytelności Wynajmującego z tytułu czynszu oraz świadczeń dodatkowych, z którymi </w:t>
      </w:r>
      <w:r w:rsidR="006A2A79" w:rsidRPr="00EF1AA7">
        <w:rPr>
          <w:rStyle w:val="Brak"/>
          <w:rFonts w:ascii="Century Gothic" w:hAnsi="Century Gothic"/>
          <w:sz w:val="24"/>
          <w:szCs w:val="24"/>
        </w:rPr>
        <w:t xml:space="preserve">zalega </w:t>
      </w:r>
      <w:r w:rsidRPr="00EF1AA7">
        <w:rPr>
          <w:rStyle w:val="Brak"/>
          <w:rFonts w:ascii="Century Gothic" w:hAnsi="Century Gothic"/>
          <w:sz w:val="24"/>
          <w:szCs w:val="24"/>
        </w:rPr>
        <w:t xml:space="preserve">Najemca przysługuje Wynajmującemu </w:t>
      </w:r>
      <w:r w:rsidRPr="00EF1AA7">
        <w:rPr>
          <w:rStyle w:val="Brak"/>
          <w:rFonts w:ascii="Century Gothic" w:hAnsi="Century Gothic"/>
          <w:b/>
          <w:bCs/>
          <w:sz w:val="24"/>
          <w:szCs w:val="24"/>
        </w:rPr>
        <w:t>ustawowe prawo zastawu</w:t>
      </w:r>
      <w:r w:rsidRPr="00EF1AA7">
        <w:rPr>
          <w:rStyle w:val="Brak"/>
          <w:rFonts w:ascii="Century Gothic" w:hAnsi="Century Gothic"/>
          <w:sz w:val="24"/>
          <w:szCs w:val="24"/>
        </w:rPr>
        <w:t xml:space="preserve"> na rzeczach ruchomych Najemcy wniesionych do przedmiotu umowy, chyba że rzeczy te nie podlegają zajęciu. Do rzeczy ruchomych objętych ustawowym prawem zastawu Wynajmującego należą także rzeczy służące do prowadzenia przedsiębiorstwa, jeżeli znajdą się w obrębie Przedmiotu najmu.</w:t>
      </w:r>
    </w:p>
    <w:p w:rsidR="00867E27" w:rsidRPr="00EF1AA7" w:rsidRDefault="00A92EE4">
      <w:pPr>
        <w:widowControl w:val="0"/>
        <w:spacing w:line="240" w:lineRule="auto"/>
        <w:ind w:left="822" w:hanging="396"/>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2.</w:t>
      </w:r>
      <w:r w:rsidRPr="00EF1AA7">
        <w:rPr>
          <w:rStyle w:val="Brak"/>
          <w:rFonts w:ascii="Century Gothic" w:hAnsi="Century Gothic"/>
          <w:sz w:val="24"/>
          <w:szCs w:val="24"/>
        </w:rPr>
        <w:tab/>
        <w:t>Przysługujące Wynajmującemu ustawowe prawo zastawu wygasa, gdy rzeczy obciążone zastawem zostaną z przedmiotu umowy usunięte.</w:t>
      </w:r>
    </w:p>
    <w:p w:rsidR="00867E27" w:rsidRPr="00EF1AA7" w:rsidRDefault="00A92EE4">
      <w:pPr>
        <w:widowControl w:val="0"/>
        <w:spacing w:line="240" w:lineRule="auto"/>
        <w:ind w:left="822" w:hanging="396"/>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3.</w:t>
      </w:r>
      <w:r w:rsidRPr="00EF1AA7">
        <w:rPr>
          <w:rStyle w:val="Brak"/>
          <w:rFonts w:ascii="Century Gothic" w:hAnsi="Century Gothic"/>
          <w:sz w:val="24"/>
          <w:szCs w:val="24"/>
        </w:rPr>
        <w:tab/>
        <w:t>Wynajmujący może się sprzeciwić usunięciu rzeczy obciążonych zastawem i zatrzymać je na własne niebezpieczeństwo, dopóki zaległy czynsz lub inne, należne Wynajmującemu świadczenia dodatkowe nie będą zapłacone</w:t>
      </w:r>
    </w:p>
    <w:p w:rsidR="00867E27" w:rsidRPr="00EF1AA7" w:rsidRDefault="00A92EE4">
      <w:pPr>
        <w:widowControl w:val="0"/>
        <w:spacing w:line="240" w:lineRule="auto"/>
        <w:ind w:left="822" w:hanging="396"/>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4.</w:t>
      </w:r>
      <w:r w:rsidRPr="00EF1AA7">
        <w:rPr>
          <w:rStyle w:val="Brak"/>
          <w:rFonts w:ascii="Century Gothic" w:hAnsi="Century Gothic"/>
          <w:sz w:val="24"/>
          <w:szCs w:val="24"/>
        </w:rPr>
        <w:tab/>
        <w:t xml:space="preserve">Ustawowe prawo zastawu przysługujące Wynajmującemu zabezpiecza również roszczenie Wynajmującego względem Najemcy o zwrot sum, które zapłacił z tytułu ubezpieczenia przedmiotu umowy. </w:t>
      </w:r>
    </w:p>
    <w:p w:rsidR="00867E27" w:rsidRPr="00EF1AA7" w:rsidRDefault="00867E27">
      <w:pPr>
        <w:widowControl w:val="0"/>
        <w:tabs>
          <w:tab w:val="left" w:pos="822"/>
          <w:tab w:val="left" w:pos="1417"/>
        </w:tabs>
        <w:spacing w:line="240" w:lineRule="auto"/>
        <w:ind w:left="822" w:hanging="255"/>
        <w:jc w:val="center"/>
        <w:rPr>
          <w:rFonts w:ascii="Century Gothic" w:eastAsia="Century Gothic" w:hAnsi="Century Gothic" w:cs="Century Gothic"/>
          <w:sz w:val="24"/>
          <w:szCs w:val="24"/>
        </w:rPr>
      </w:pPr>
    </w:p>
    <w:p w:rsidR="00867E27" w:rsidRPr="00EF1AA7" w:rsidRDefault="00A92EE4">
      <w:pPr>
        <w:widowControl w:val="0"/>
        <w:spacing w:line="240" w:lineRule="auto"/>
        <w:jc w:val="center"/>
        <w:rPr>
          <w:rStyle w:val="Brak"/>
          <w:rFonts w:ascii="Century Gothic" w:eastAsia="Century Gothic" w:hAnsi="Century Gothic" w:cs="Century Gothic"/>
          <w:sz w:val="24"/>
          <w:szCs w:val="24"/>
        </w:rPr>
      </w:pPr>
      <w:r w:rsidRPr="00EF1AA7">
        <w:rPr>
          <w:rStyle w:val="Brak"/>
          <w:rFonts w:ascii="Century Gothic" w:hAnsi="Century Gothic"/>
          <w:b/>
          <w:bCs/>
          <w:sz w:val="24"/>
          <w:szCs w:val="24"/>
        </w:rPr>
        <w:t>§ 7</w:t>
      </w:r>
    </w:p>
    <w:p w:rsidR="00867E27" w:rsidRPr="00EF1AA7" w:rsidRDefault="00A92EE4">
      <w:pPr>
        <w:widowControl w:val="0"/>
        <w:spacing w:line="240" w:lineRule="auto"/>
        <w:ind w:left="822" w:hanging="396"/>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1.</w:t>
      </w:r>
      <w:r w:rsidRPr="00EF1AA7">
        <w:rPr>
          <w:rStyle w:val="Brak"/>
          <w:rFonts w:ascii="Century Gothic" w:hAnsi="Century Gothic"/>
          <w:sz w:val="24"/>
          <w:szCs w:val="24"/>
        </w:rPr>
        <w:tab/>
        <w:t>Najemca powinien wykonywać swoje prawo zgodnie z wymaganiami prawidłowej gospodarki i nie może zmieniać przeznaczenia przedmiotu umowy bez uprzedniej zgody Wynajmującego wyrażonej na piśmie.</w:t>
      </w:r>
    </w:p>
    <w:p w:rsidR="00867E27" w:rsidRPr="00EF1AA7" w:rsidRDefault="00A92EE4">
      <w:pPr>
        <w:widowControl w:val="0"/>
        <w:spacing w:line="240" w:lineRule="auto"/>
        <w:ind w:left="822" w:hanging="396"/>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2.</w:t>
      </w:r>
      <w:r w:rsidRPr="00EF1AA7">
        <w:rPr>
          <w:rStyle w:val="Brak"/>
          <w:rFonts w:ascii="Century Gothic" w:hAnsi="Century Gothic"/>
          <w:sz w:val="24"/>
          <w:szCs w:val="24"/>
        </w:rPr>
        <w:tab/>
        <w:t>Najemca powinien przez czas trwania najmu używać przedmiotu umowy w sposób w umowie określony.</w:t>
      </w:r>
    </w:p>
    <w:p w:rsidR="00867E27" w:rsidRPr="00EF1AA7" w:rsidRDefault="00A92EE4">
      <w:pPr>
        <w:widowControl w:val="0"/>
        <w:spacing w:line="240" w:lineRule="auto"/>
        <w:ind w:left="822" w:hanging="396"/>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3.</w:t>
      </w:r>
      <w:r w:rsidRPr="00EF1AA7">
        <w:rPr>
          <w:rStyle w:val="Brak"/>
          <w:rFonts w:ascii="Century Gothic" w:hAnsi="Century Gothic"/>
          <w:sz w:val="24"/>
          <w:szCs w:val="24"/>
        </w:rPr>
        <w:tab/>
        <w:t>Przez cały czas trwania najmu Najemcę obciążają w szczególności następujące obowiązki:</w:t>
      </w:r>
    </w:p>
    <w:p w:rsidR="00867E27" w:rsidRPr="00EF1AA7" w:rsidRDefault="00A92EE4">
      <w:pPr>
        <w:widowControl w:val="0"/>
        <w:numPr>
          <w:ilvl w:val="0"/>
          <w:numId w:val="37"/>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konserwacja przedmiotu najmu,</w:t>
      </w:r>
    </w:p>
    <w:p w:rsidR="00867E27" w:rsidRPr="00EF1AA7" w:rsidRDefault="00A92EE4">
      <w:pPr>
        <w:widowControl w:val="0"/>
        <w:numPr>
          <w:ilvl w:val="0"/>
          <w:numId w:val="37"/>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dokonywanie koniecznych drobnych napraw połączonych ze zwykłym używaniem rzeczy celem zachowania przedmiotu najmu w stanie niepogorszonym,</w:t>
      </w:r>
    </w:p>
    <w:p w:rsidR="00867E27" w:rsidRPr="00EF1AA7" w:rsidRDefault="00A92EE4">
      <w:pPr>
        <w:widowControl w:val="0"/>
        <w:numPr>
          <w:ilvl w:val="0"/>
          <w:numId w:val="37"/>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utrzymania przedmiotu najmu we właściwym stanie technicznym i higieniczno-sanitarnym.</w:t>
      </w:r>
    </w:p>
    <w:p w:rsidR="00867E27" w:rsidRPr="00EF1AA7" w:rsidRDefault="00A92EE4">
      <w:pPr>
        <w:widowControl w:val="0"/>
        <w:spacing w:line="240" w:lineRule="auto"/>
        <w:ind w:left="822" w:hanging="396"/>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4.</w:t>
      </w:r>
      <w:r w:rsidRPr="00EF1AA7">
        <w:rPr>
          <w:rStyle w:val="Brak"/>
          <w:rFonts w:ascii="Century Gothic" w:hAnsi="Century Gothic"/>
          <w:sz w:val="24"/>
          <w:szCs w:val="24"/>
        </w:rPr>
        <w:tab/>
        <w:t>Jeżeli w czasie trwania najmu naprawy, które obciążają Wynajmującego, okażą się potrzebne, Najemca powinien go zawiadomić o tym niezwłocznie.</w:t>
      </w:r>
    </w:p>
    <w:p w:rsidR="00867E27" w:rsidRPr="00EF1AA7" w:rsidRDefault="00A92EE4">
      <w:pPr>
        <w:widowControl w:val="0"/>
        <w:spacing w:line="240" w:lineRule="auto"/>
        <w:ind w:left="822" w:hanging="396"/>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5.</w:t>
      </w:r>
      <w:r w:rsidRPr="00EF1AA7">
        <w:rPr>
          <w:rStyle w:val="Brak"/>
          <w:rFonts w:ascii="Century Gothic" w:hAnsi="Century Gothic"/>
          <w:sz w:val="24"/>
          <w:szCs w:val="24"/>
        </w:rPr>
        <w:tab/>
        <w:t>Jeżeli w czasie trwania najmu przedmiot umowy wymaga napraw, które obciążają Wynajmującego, a bez których nie jest on przydatny do umówionego użytku, Najemca może wyznaczyć Wynajmującemu odpowiedni termin do wykonania napraw. Po bezskutecznym upływie wyznaczonego terminu Najemca może dokonać koniecznych napraw na koszt Wynajmującego.</w:t>
      </w:r>
    </w:p>
    <w:p w:rsidR="00867E27" w:rsidRPr="00EF1AA7" w:rsidRDefault="00A92EE4">
      <w:pPr>
        <w:widowControl w:val="0"/>
        <w:spacing w:line="240" w:lineRule="auto"/>
        <w:ind w:left="822" w:hanging="396"/>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6.</w:t>
      </w:r>
      <w:r w:rsidRPr="00EF1AA7">
        <w:rPr>
          <w:rStyle w:val="Brak"/>
          <w:rFonts w:ascii="Century Gothic" w:hAnsi="Century Gothic"/>
          <w:sz w:val="24"/>
          <w:szCs w:val="24"/>
        </w:rPr>
        <w:tab/>
        <w:t xml:space="preserve">Najemca obowiązany jest ubezpieczyć przedmiot umowy od odpowiedzialności cywilnej z tytułu prowadzonej w przedmiocie najmu działalności gospodarczej na sumę minimum </w:t>
      </w:r>
      <w:r w:rsidR="00EF1AA7" w:rsidRPr="00EF1AA7">
        <w:rPr>
          <w:rStyle w:val="Brak"/>
          <w:rFonts w:ascii="Century Gothic" w:hAnsi="Century Gothic"/>
          <w:sz w:val="24"/>
          <w:szCs w:val="24"/>
        </w:rPr>
        <w:t>100.000</w:t>
      </w:r>
      <w:r w:rsidRPr="00EF1AA7">
        <w:rPr>
          <w:rStyle w:val="Brak"/>
          <w:rFonts w:ascii="Century Gothic" w:hAnsi="Century Gothic"/>
          <w:sz w:val="24"/>
          <w:szCs w:val="24"/>
        </w:rPr>
        <w:t xml:space="preserve"> zł</w:t>
      </w:r>
      <w:r w:rsidR="00EF1AA7" w:rsidRPr="00EF1AA7">
        <w:rPr>
          <w:rStyle w:val="Brak"/>
          <w:rFonts w:ascii="Century Gothic" w:hAnsi="Century Gothic"/>
          <w:sz w:val="24"/>
          <w:szCs w:val="24"/>
        </w:rPr>
        <w:t xml:space="preserve">, </w:t>
      </w:r>
      <w:r w:rsidR="00EF1AA7" w:rsidRPr="00EF1AA7">
        <w:rPr>
          <w:rStyle w:val="Brak"/>
          <w:rFonts w:ascii="Century Gothic" w:hAnsi="Century Gothic"/>
          <w:i/>
          <w:sz w:val="24"/>
          <w:szCs w:val="24"/>
        </w:rPr>
        <w:t>z wyłączeniem części VII*</w:t>
      </w:r>
      <w:r w:rsidRPr="00EF1AA7">
        <w:rPr>
          <w:rStyle w:val="Brak"/>
          <w:rFonts w:ascii="Century Gothic" w:hAnsi="Century Gothic"/>
          <w:sz w:val="24"/>
          <w:szCs w:val="24"/>
        </w:rPr>
        <w:t xml:space="preserve">. Oryginał polisy ubezpieczeniowej zostanie przedstawiony Wynajmującemu najpóźniej z chwilą podpisywania protokołu zdawczo-odbiorczego wydania przedmiotu umowy, a jego kopia stanowić będzie załącznik nr …  do umowy. Ubezpieczenie to powinno obowiązywać przez cały czas trwania niniejszej umowy. </w:t>
      </w:r>
    </w:p>
    <w:p w:rsidR="00867E27" w:rsidRPr="00EF1AA7" w:rsidRDefault="00867E27">
      <w:pPr>
        <w:widowControl w:val="0"/>
        <w:tabs>
          <w:tab w:val="left" w:pos="822"/>
          <w:tab w:val="left" w:pos="1417"/>
        </w:tabs>
        <w:spacing w:line="240" w:lineRule="auto"/>
        <w:ind w:left="822" w:hanging="255"/>
        <w:jc w:val="center"/>
        <w:rPr>
          <w:rFonts w:ascii="Century Gothic" w:eastAsia="Century Gothic" w:hAnsi="Century Gothic" w:cs="Century Gothic"/>
          <w:sz w:val="24"/>
          <w:szCs w:val="24"/>
        </w:rPr>
      </w:pPr>
    </w:p>
    <w:p w:rsidR="00867E27" w:rsidRPr="00EF1AA7" w:rsidRDefault="00A92EE4">
      <w:pPr>
        <w:widowControl w:val="0"/>
        <w:spacing w:line="240" w:lineRule="auto"/>
        <w:jc w:val="center"/>
        <w:rPr>
          <w:rStyle w:val="Brak"/>
          <w:rFonts w:ascii="Century Gothic" w:eastAsia="Century Gothic" w:hAnsi="Century Gothic" w:cs="Century Gothic"/>
          <w:sz w:val="24"/>
          <w:szCs w:val="24"/>
        </w:rPr>
      </w:pPr>
      <w:r w:rsidRPr="00EF1AA7">
        <w:rPr>
          <w:rStyle w:val="Brak"/>
          <w:rFonts w:ascii="Century Gothic" w:hAnsi="Century Gothic"/>
          <w:b/>
          <w:bCs/>
          <w:sz w:val="24"/>
          <w:szCs w:val="24"/>
        </w:rPr>
        <w:t>§ 8</w:t>
      </w:r>
    </w:p>
    <w:p w:rsidR="00867E27" w:rsidRPr="00EF1AA7" w:rsidRDefault="00A92EE4">
      <w:pPr>
        <w:widowControl w:val="0"/>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Najemca nie może oddać przedmiotu umowy bądź jego części do bezpłatnego używania ani oddać go w najem lub dzierżawę albo do korzystania na podstawie innego tytułu prawnego osobie trzeciej bez uprzedniej zgody Wynajmującego wyrażonej na piśmie, pod rygorem nieważności. </w:t>
      </w:r>
    </w:p>
    <w:p w:rsidR="00867E27" w:rsidRPr="00EF1AA7" w:rsidRDefault="00A92EE4">
      <w:pPr>
        <w:widowControl w:val="0"/>
        <w:tabs>
          <w:tab w:val="left" w:pos="822"/>
          <w:tab w:val="left" w:pos="1417"/>
        </w:tabs>
        <w:spacing w:line="240" w:lineRule="auto"/>
        <w:rPr>
          <w:rStyle w:val="Brak"/>
          <w:rFonts w:ascii="Century Gothic" w:hAnsi="Century Gothic"/>
          <w:sz w:val="24"/>
          <w:szCs w:val="24"/>
        </w:rPr>
      </w:pPr>
      <w:r w:rsidRPr="00EF1AA7">
        <w:rPr>
          <w:rStyle w:val="Brak"/>
          <w:rFonts w:ascii="Century Gothic" w:hAnsi="Century Gothic"/>
          <w:sz w:val="24"/>
          <w:szCs w:val="24"/>
        </w:rPr>
        <w:t xml:space="preserve"> </w:t>
      </w:r>
    </w:p>
    <w:p w:rsidR="00EF1AA7" w:rsidRPr="00EF1AA7" w:rsidRDefault="00EF1AA7">
      <w:pPr>
        <w:widowControl w:val="0"/>
        <w:tabs>
          <w:tab w:val="left" w:pos="822"/>
          <w:tab w:val="left" w:pos="1417"/>
        </w:tabs>
        <w:spacing w:line="240" w:lineRule="auto"/>
        <w:rPr>
          <w:rStyle w:val="Brak"/>
          <w:rFonts w:ascii="Century Gothic" w:eastAsia="Century Gothic" w:hAnsi="Century Gothic" w:cs="Century Gothic"/>
          <w:sz w:val="24"/>
          <w:szCs w:val="24"/>
        </w:rPr>
      </w:pPr>
    </w:p>
    <w:p w:rsidR="00867E27" w:rsidRPr="00EF1AA7" w:rsidRDefault="00A92EE4">
      <w:pPr>
        <w:widowControl w:val="0"/>
        <w:spacing w:line="240" w:lineRule="auto"/>
        <w:jc w:val="center"/>
        <w:rPr>
          <w:rStyle w:val="Brak"/>
          <w:rFonts w:ascii="Century Gothic" w:eastAsia="Century Gothic" w:hAnsi="Century Gothic" w:cs="Century Gothic"/>
          <w:sz w:val="24"/>
          <w:szCs w:val="24"/>
        </w:rPr>
      </w:pPr>
      <w:r w:rsidRPr="00EF1AA7">
        <w:rPr>
          <w:rStyle w:val="Brak"/>
          <w:rFonts w:ascii="Century Gothic" w:hAnsi="Century Gothic"/>
          <w:b/>
          <w:bCs/>
          <w:sz w:val="24"/>
          <w:szCs w:val="24"/>
        </w:rPr>
        <w:t>§ 9</w:t>
      </w:r>
    </w:p>
    <w:p w:rsidR="00867E27" w:rsidRPr="00EF1AA7" w:rsidRDefault="00A92EE4">
      <w:pPr>
        <w:widowControl w:val="0"/>
        <w:spacing w:line="240" w:lineRule="auto"/>
        <w:ind w:left="822" w:hanging="396"/>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1.</w:t>
      </w:r>
      <w:r w:rsidRPr="00EF1AA7">
        <w:rPr>
          <w:rStyle w:val="Brak"/>
          <w:rFonts w:ascii="Century Gothic" w:hAnsi="Century Gothic"/>
          <w:sz w:val="24"/>
          <w:szCs w:val="24"/>
        </w:rPr>
        <w:tab/>
        <w:t xml:space="preserve">W razie wygaśnięcia lub rozwiązania umowy Najemca będzie zobowiązany do wydania przedmiotu umowy Wynajmującemu, bez osobnego wezwania w ostatnim dniu obowiązywania Umowy. </w:t>
      </w:r>
    </w:p>
    <w:p w:rsidR="00867E27" w:rsidRPr="00EF1AA7" w:rsidRDefault="00A92EE4">
      <w:pPr>
        <w:widowControl w:val="0"/>
        <w:spacing w:line="240" w:lineRule="auto"/>
        <w:ind w:left="822" w:hanging="396"/>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2.</w:t>
      </w:r>
      <w:r w:rsidRPr="00EF1AA7">
        <w:rPr>
          <w:rStyle w:val="Brak"/>
          <w:rFonts w:ascii="Century Gothic" w:hAnsi="Century Gothic"/>
          <w:sz w:val="24"/>
          <w:szCs w:val="24"/>
        </w:rPr>
        <w:tab/>
        <w:t>Najemca zobowiązuje się zwrócić Wynajmującemu przedmiot umowy w stanie niepogorszonym, opróżniony ze wszystkich urządzeń, wyposażenia, towarów i innych rzeczy wniesionych przez Najemcę bądź osoby reprezentujące Najemcę do przedmiotu umowy. Najemca zwróci Wynajmującemu zestaw kluczy umożliwiających dostęp do przedmiotu umowy. Do czasu opóźnienia przedmiotu umowy oraz zwrotu kluczy, zgodnie ze zdaniem poprzednim przyjmuje się że Najemca nie zwrócił przedmiotu umowy Wynajmującemu.</w:t>
      </w:r>
    </w:p>
    <w:p w:rsidR="00867E27" w:rsidRPr="00EF1AA7" w:rsidRDefault="00A92EE4">
      <w:pPr>
        <w:widowControl w:val="0"/>
        <w:spacing w:line="240" w:lineRule="auto"/>
        <w:ind w:left="822" w:hanging="396"/>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3.</w:t>
      </w:r>
      <w:r w:rsidRPr="00EF1AA7">
        <w:rPr>
          <w:rStyle w:val="Brak"/>
          <w:rFonts w:ascii="Century Gothic" w:hAnsi="Century Gothic"/>
          <w:sz w:val="24"/>
          <w:szCs w:val="24"/>
        </w:rPr>
        <w:tab/>
        <w:t>Jeżeli Najemca ulepszył przedmiot umowy, Wynajmujący może według swego wyboru albo zatrzymać ulepszenia za zapłatą sumy odpowiadającej ich wartości w chwili zwrotu albo żądać przywrócenia stanu poprzedniego.</w:t>
      </w:r>
    </w:p>
    <w:p w:rsidR="00867E27" w:rsidRPr="00EF1AA7" w:rsidRDefault="00867E27">
      <w:pPr>
        <w:spacing w:line="240" w:lineRule="auto"/>
        <w:rPr>
          <w:rFonts w:ascii="Century Gothic" w:eastAsia="Century Gothic" w:hAnsi="Century Gothic" w:cs="Century Gothic"/>
          <w:sz w:val="24"/>
          <w:szCs w:val="24"/>
        </w:rPr>
      </w:pPr>
    </w:p>
    <w:p w:rsidR="00867E27" w:rsidRPr="00EF1AA7" w:rsidRDefault="00A92EE4">
      <w:pPr>
        <w:spacing w:line="240" w:lineRule="auto"/>
        <w:jc w:val="center"/>
        <w:rPr>
          <w:rStyle w:val="Brak"/>
          <w:rFonts w:ascii="Century Gothic" w:eastAsia="Century Gothic" w:hAnsi="Century Gothic" w:cs="Century Gothic"/>
          <w:sz w:val="24"/>
          <w:szCs w:val="24"/>
        </w:rPr>
      </w:pPr>
      <w:r w:rsidRPr="00EF1AA7">
        <w:rPr>
          <w:rStyle w:val="Brak"/>
          <w:rFonts w:ascii="Century Gothic" w:hAnsi="Century Gothic"/>
          <w:b/>
          <w:bCs/>
          <w:sz w:val="24"/>
          <w:szCs w:val="24"/>
          <w:shd w:val="clear" w:color="auto" w:fill="FFFFFF"/>
        </w:rPr>
        <w:t>§ 10</w:t>
      </w:r>
    </w:p>
    <w:p w:rsidR="00867E27" w:rsidRPr="00EF1AA7" w:rsidRDefault="00A92EE4">
      <w:p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shd w:val="clear" w:color="auto" w:fill="FFFFFF"/>
        </w:rPr>
        <w:t>Wynajmujący nie ponosi odpowiedzialności za skutki występowania podczas trwania umowy zdarzeń od niego niezależnych, a w szczególności za:</w:t>
      </w:r>
    </w:p>
    <w:p w:rsidR="00867E27" w:rsidRPr="00EF1AA7" w:rsidRDefault="00A92EE4">
      <w:pPr>
        <w:numPr>
          <w:ilvl w:val="0"/>
          <w:numId w:val="39"/>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shd w:val="clear" w:color="auto" w:fill="FFFFFF"/>
        </w:rPr>
        <w:t>za dostarczenie energii elektrycznej do najmowanych lokali, jak również za przerwy w dostawach energii,</w:t>
      </w:r>
    </w:p>
    <w:p w:rsidR="00867E27" w:rsidRPr="00EF1AA7" w:rsidRDefault="00A92EE4">
      <w:pPr>
        <w:numPr>
          <w:ilvl w:val="0"/>
          <w:numId w:val="39"/>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shd w:val="clear" w:color="auto" w:fill="FFFFFF"/>
        </w:rPr>
        <w:t>zmiany w przepisach prawnych,</w:t>
      </w:r>
    </w:p>
    <w:p w:rsidR="00867E27" w:rsidRPr="00EF1AA7" w:rsidRDefault="00A92EE4">
      <w:pPr>
        <w:numPr>
          <w:ilvl w:val="0"/>
          <w:numId w:val="39"/>
        </w:numPr>
        <w:spacing w:line="240" w:lineRule="auto"/>
        <w:jc w:val="both"/>
        <w:rPr>
          <w:rStyle w:val="Brak"/>
          <w:rFonts w:ascii="Century Gothic" w:eastAsia="Century Gothic" w:hAnsi="Century Gothic" w:cs="Century Gothic"/>
          <w:sz w:val="24"/>
          <w:szCs w:val="24"/>
          <w:shd w:val="clear" w:color="auto" w:fill="FFFFFF"/>
        </w:rPr>
      </w:pPr>
      <w:r w:rsidRPr="00EF1AA7">
        <w:rPr>
          <w:rStyle w:val="Brak"/>
          <w:rFonts w:ascii="Century Gothic" w:hAnsi="Century Gothic"/>
          <w:sz w:val="24"/>
          <w:szCs w:val="24"/>
          <w:shd w:val="clear" w:color="auto" w:fill="FFFFFF"/>
        </w:rPr>
        <w:t>istotne decyzje władz miejskich,</w:t>
      </w:r>
    </w:p>
    <w:p w:rsidR="00867E27" w:rsidRPr="00EF1AA7" w:rsidRDefault="00A92EE4">
      <w:pPr>
        <w:numPr>
          <w:ilvl w:val="0"/>
          <w:numId w:val="39"/>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shd w:val="clear" w:color="auto" w:fill="FFFFFF"/>
        </w:rPr>
        <w:t>warunki atmosferyczne uniemożliwiające wykonywanie umowy,</w:t>
      </w:r>
    </w:p>
    <w:p w:rsidR="00867E27" w:rsidRPr="00EF1AA7" w:rsidRDefault="00A92EE4">
      <w:pPr>
        <w:numPr>
          <w:ilvl w:val="0"/>
          <w:numId w:val="39"/>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zaistnienie niezależnych okoliczności uniemożliwiających całkowite lub częściowe wykonanie zobowiązań, co w szczególności oznacza klęskę żywiołową, stan wyjątkowy, strajki lub akcje protestacyjne, zamkniecie dostępu do obszaru przez władze publiczne, gwałtowne huragany, bądź ulewy.</w:t>
      </w:r>
    </w:p>
    <w:p w:rsidR="00867E27" w:rsidRPr="00EF1AA7" w:rsidRDefault="00867E27">
      <w:pPr>
        <w:spacing w:line="240" w:lineRule="auto"/>
        <w:ind w:left="720"/>
        <w:jc w:val="both"/>
        <w:rPr>
          <w:rFonts w:ascii="Century Gothic" w:eastAsia="Century Gothic" w:hAnsi="Century Gothic" w:cs="Century Gothic"/>
          <w:sz w:val="24"/>
          <w:szCs w:val="24"/>
        </w:rPr>
      </w:pPr>
    </w:p>
    <w:p w:rsidR="00867E27" w:rsidRPr="00EF1AA7" w:rsidRDefault="00A92EE4">
      <w:pPr>
        <w:spacing w:line="240" w:lineRule="auto"/>
        <w:jc w:val="center"/>
        <w:rPr>
          <w:rStyle w:val="Brak"/>
          <w:rFonts w:ascii="Century Gothic" w:eastAsia="Century Gothic" w:hAnsi="Century Gothic" w:cs="Century Gothic"/>
          <w:sz w:val="24"/>
          <w:szCs w:val="24"/>
        </w:rPr>
      </w:pPr>
      <w:r w:rsidRPr="00EF1AA7">
        <w:rPr>
          <w:rStyle w:val="Brak"/>
          <w:rFonts w:ascii="Century Gothic" w:hAnsi="Century Gothic"/>
          <w:b/>
          <w:bCs/>
          <w:sz w:val="24"/>
          <w:szCs w:val="24"/>
        </w:rPr>
        <w:t>§ 11</w:t>
      </w:r>
    </w:p>
    <w:p w:rsidR="00867E27" w:rsidRPr="00EF1AA7" w:rsidRDefault="00A92EE4">
      <w:pPr>
        <w:numPr>
          <w:ilvl w:val="0"/>
          <w:numId w:val="42"/>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Wynajmujący może rozwiązać umowę w trybie natychmiastowym w następujących przypadkach:</w:t>
      </w:r>
    </w:p>
    <w:p w:rsidR="00867E27" w:rsidRPr="00EF1AA7" w:rsidRDefault="00A92EE4">
      <w:pPr>
        <w:numPr>
          <w:ilvl w:val="0"/>
          <w:numId w:val="44"/>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w przypadku ujawnienia naruszeń określonych w § 3 pkt 1-6 Umowy.</w:t>
      </w:r>
    </w:p>
    <w:p w:rsidR="00867E27" w:rsidRPr="00EF1AA7" w:rsidRDefault="00A92EE4">
      <w:pPr>
        <w:numPr>
          <w:ilvl w:val="0"/>
          <w:numId w:val="44"/>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w przypadku 10 dniowej zaległości w opłacie czynszu najmu licząc od dnia wystawienia faktury, jednakże Wynajmujący powinien uprzedzić Najemcę udzielając mu dodatkowego terminu do zapłaty zaległego czynszu najmu.</w:t>
      </w:r>
    </w:p>
    <w:p w:rsidR="00867E27" w:rsidRPr="00EF1AA7" w:rsidRDefault="00A92EE4">
      <w:pPr>
        <w:numPr>
          <w:ilvl w:val="0"/>
          <w:numId w:val="44"/>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w przypadku, gdy Najemca będzie zalegać w </w:t>
      </w:r>
      <w:r w:rsidRPr="00EF1AA7">
        <w:rPr>
          <w:rStyle w:val="Brak"/>
          <w:rFonts w:ascii="Century Gothic" w:hAnsi="Century Gothic"/>
          <w:i/>
          <w:iCs/>
          <w:sz w:val="24"/>
          <w:szCs w:val="24"/>
          <w:u w:val="single"/>
        </w:rPr>
        <w:t>części nr</w:t>
      </w:r>
      <w:r w:rsidR="00EF1AA7" w:rsidRPr="00EF1AA7">
        <w:rPr>
          <w:rStyle w:val="Brak"/>
          <w:rFonts w:ascii="Century Gothic" w:hAnsi="Century Gothic"/>
          <w:i/>
          <w:iCs/>
          <w:sz w:val="24"/>
          <w:szCs w:val="24"/>
          <w:u w:val="single"/>
        </w:rPr>
        <w:t xml:space="preserve"> V i VI</w:t>
      </w:r>
      <w:r w:rsidRPr="00EF1AA7">
        <w:rPr>
          <w:rStyle w:val="Brak"/>
          <w:rFonts w:ascii="Century Gothic" w:hAnsi="Century Gothic"/>
          <w:i/>
          <w:iCs/>
          <w:sz w:val="24"/>
          <w:szCs w:val="24"/>
          <w:u w:val="single"/>
        </w:rPr>
        <w:t xml:space="preserve"> *</w:t>
      </w:r>
      <w:r w:rsidRPr="00EF1AA7">
        <w:rPr>
          <w:rStyle w:val="Brak"/>
          <w:rFonts w:ascii="Century Gothic" w:hAnsi="Century Gothic"/>
          <w:sz w:val="24"/>
          <w:szCs w:val="24"/>
        </w:rPr>
        <w:t xml:space="preserve">  za co najmniej miesiąc z płatnością opłat z tytułu korzystania z przedmiotu umowy.</w:t>
      </w:r>
    </w:p>
    <w:p w:rsidR="00867E27" w:rsidRPr="00EF1AA7" w:rsidRDefault="00A92EE4">
      <w:pPr>
        <w:widowControl w:val="0"/>
        <w:numPr>
          <w:ilvl w:val="0"/>
          <w:numId w:val="45"/>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jeżeli Najemca rażąco narusza postaowienia niniejszej umowy, w tym: używa przedmiotu umowy w sposób sprzeczny z jego przeznaczeniem albo dewastuje przedmiot najmu bądź naraża go na dewastację, a bezskuteczne okaże się pisemne wezwanie kierowane przez Wynajmującego do Najemcy o zaprzestanie i usunięcie skutków naruszenia w terminie 7 (siedmiu) dni – z zastrzeżeniem, iż powyższe wezwanie nie jest wymagane w wypadku, gdy działania lub zaniechania Najemcy doprowadziły lub grożą dewastacją przedmiotu najmu bądź narażeniem życia lub zdrowia,</w:t>
      </w:r>
    </w:p>
    <w:p w:rsidR="00867E27" w:rsidRPr="00EF1AA7" w:rsidRDefault="00A92EE4">
      <w:pPr>
        <w:widowControl w:val="0"/>
        <w:numPr>
          <w:ilvl w:val="0"/>
          <w:numId w:val="45"/>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w razie złożenia przez Najemcę oświadczenia o wszczęciu postępowania naprawczego lub otwarcia postępowania likwidacyjnego Najemcy,</w:t>
      </w:r>
    </w:p>
    <w:p w:rsidR="00867E27" w:rsidRPr="00EF1AA7" w:rsidRDefault="00A92EE4">
      <w:pPr>
        <w:widowControl w:val="0"/>
        <w:numPr>
          <w:ilvl w:val="0"/>
          <w:numId w:val="45"/>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w razie prowadzenia przez Najemcę działalności sprzecznej z określoną w umowie, w tym niezgodnie z przeznaczeniem przedmiotu najmu określonym w niniejszej umowie, pomimo upomnienia i wyznaczenia terminu 7 dni na przywrócenie stanu zgodnego z umową, </w:t>
      </w:r>
    </w:p>
    <w:p w:rsidR="00867E27" w:rsidRPr="00EF1AA7" w:rsidRDefault="00A92EE4">
      <w:pPr>
        <w:widowControl w:val="0"/>
        <w:numPr>
          <w:ilvl w:val="0"/>
          <w:numId w:val="45"/>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w razie dokonania w przedmiocie najmu jakichkolwiek zmian budowlanych, bez wymaganej uprzedniej pisemnej zgody Wynajmującego, pomimo pisemnego upomnienia wyznaczającego 7-dniowy termin na usunięcie stanu niezgodnego z umową,</w:t>
      </w:r>
    </w:p>
    <w:p w:rsidR="00867E27" w:rsidRPr="00EF1AA7" w:rsidRDefault="00A92EE4">
      <w:pPr>
        <w:widowControl w:val="0"/>
        <w:numPr>
          <w:ilvl w:val="0"/>
          <w:numId w:val="45"/>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w razie udostępniania przedmiotu najmu w całości lub w części osobie trzeciej do bezpłatnego używania, w najem lub dzierżawę albo do korzystania na podstawie innego tytułu prawnego, bez wymaganej uprzedniej pisemnej zgody Wynajmującego, </w:t>
      </w:r>
    </w:p>
    <w:p w:rsidR="00867E27" w:rsidRPr="00EF1AA7" w:rsidRDefault="00A92EE4">
      <w:pPr>
        <w:widowControl w:val="0"/>
        <w:numPr>
          <w:ilvl w:val="0"/>
          <w:numId w:val="45"/>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jeżeli Najemca z przyczyn leżących po jego stronie jest przyczyną poważnych zakłóceń w stosunku do innych użytkowników i pomimo pisemnego upomnienia wyznaczającego 7-dniowy termin na usunięcie stanu niezgodnego z umową zakłócenia nadal mają miejsce,</w:t>
      </w:r>
    </w:p>
    <w:p w:rsidR="00867E27" w:rsidRPr="00EF1AA7" w:rsidRDefault="00A92EE4">
      <w:pPr>
        <w:widowControl w:val="0"/>
        <w:numPr>
          <w:ilvl w:val="0"/>
          <w:numId w:val="45"/>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jeżeli Najemca w jakikolwiek inny sposób narusza postanowienia niniejszej umowy i stan taki trwa nadal pomimo pisemnego upomnienia wyznaczającego 7-dniowy termin na usunięcie stanu niezgodnego z umową. </w:t>
      </w:r>
    </w:p>
    <w:p w:rsidR="00867E27" w:rsidRPr="00EF1AA7" w:rsidRDefault="00867E27">
      <w:pPr>
        <w:widowControl w:val="0"/>
        <w:spacing w:line="240" w:lineRule="auto"/>
        <w:rPr>
          <w:rStyle w:val="Brak"/>
          <w:rFonts w:ascii="Century Gothic" w:eastAsia="Century Gothic" w:hAnsi="Century Gothic" w:cs="Century Gothic"/>
          <w:sz w:val="24"/>
          <w:szCs w:val="24"/>
        </w:rPr>
      </w:pPr>
    </w:p>
    <w:p w:rsidR="00867E27" w:rsidRPr="00EF1AA7" w:rsidRDefault="00867E27">
      <w:pPr>
        <w:widowControl w:val="0"/>
        <w:spacing w:line="240" w:lineRule="auto"/>
        <w:rPr>
          <w:rStyle w:val="Brak"/>
          <w:rFonts w:ascii="Century Gothic" w:eastAsia="Century Gothic" w:hAnsi="Century Gothic" w:cs="Century Gothic"/>
          <w:sz w:val="24"/>
          <w:szCs w:val="24"/>
        </w:rPr>
      </w:pPr>
    </w:p>
    <w:p w:rsidR="00867E27" w:rsidRPr="00EF1AA7" w:rsidRDefault="00867E27">
      <w:pPr>
        <w:widowControl w:val="0"/>
        <w:spacing w:line="240" w:lineRule="auto"/>
        <w:rPr>
          <w:rFonts w:ascii="Century Gothic" w:eastAsia="Century Gothic" w:hAnsi="Century Gothic" w:cs="Century Gothic"/>
          <w:sz w:val="24"/>
          <w:szCs w:val="24"/>
        </w:rPr>
      </w:pPr>
    </w:p>
    <w:p w:rsidR="00867E27" w:rsidRPr="00EF1AA7" w:rsidRDefault="00A92EE4">
      <w:pPr>
        <w:spacing w:line="240" w:lineRule="auto"/>
        <w:jc w:val="center"/>
        <w:rPr>
          <w:rStyle w:val="Brak"/>
          <w:rFonts w:ascii="Century Gothic" w:eastAsia="Century Gothic" w:hAnsi="Century Gothic" w:cs="Century Gothic"/>
          <w:sz w:val="24"/>
          <w:szCs w:val="24"/>
        </w:rPr>
      </w:pPr>
      <w:r w:rsidRPr="00EF1AA7">
        <w:rPr>
          <w:rStyle w:val="Brak"/>
          <w:rFonts w:ascii="Century Gothic" w:hAnsi="Century Gothic"/>
          <w:b/>
          <w:bCs/>
          <w:sz w:val="24"/>
          <w:szCs w:val="24"/>
        </w:rPr>
        <w:t>§ 12</w:t>
      </w:r>
    </w:p>
    <w:p w:rsidR="00867E27" w:rsidRPr="00EF1AA7" w:rsidRDefault="00A92EE4">
      <w:p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Przez podpisanie umowy Najemca stwierdza, że stan techniczny przedmiotu umowy jest mu znany i z tego tytułu nie będzie rościł żadnych pretensji do Wynajmującego.</w:t>
      </w:r>
    </w:p>
    <w:p w:rsidR="00867E27" w:rsidRPr="00EF1AA7" w:rsidRDefault="00867E27">
      <w:pPr>
        <w:spacing w:line="240" w:lineRule="auto"/>
        <w:rPr>
          <w:rFonts w:ascii="Century Gothic" w:eastAsia="Century Gothic" w:hAnsi="Century Gothic" w:cs="Century Gothic"/>
          <w:sz w:val="24"/>
          <w:szCs w:val="24"/>
        </w:rPr>
      </w:pPr>
    </w:p>
    <w:p w:rsidR="00867E27" w:rsidRPr="00EF1AA7" w:rsidRDefault="00A92EE4">
      <w:pPr>
        <w:spacing w:line="240" w:lineRule="auto"/>
        <w:jc w:val="center"/>
        <w:rPr>
          <w:rStyle w:val="Brak"/>
          <w:rFonts w:ascii="Century Gothic" w:eastAsia="Century Gothic" w:hAnsi="Century Gothic" w:cs="Century Gothic"/>
          <w:sz w:val="24"/>
          <w:szCs w:val="24"/>
        </w:rPr>
      </w:pPr>
      <w:r w:rsidRPr="00EF1AA7">
        <w:rPr>
          <w:rStyle w:val="Brak"/>
          <w:rFonts w:ascii="Century Gothic" w:hAnsi="Century Gothic"/>
          <w:b/>
          <w:bCs/>
          <w:sz w:val="24"/>
          <w:szCs w:val="24"/>
          <w:shd w:val="clear" w:color="auto" w:fill="FFFFFF"/>
        </w:rPr>
        <w:t>§ 13</w:t>
      </w:r>
    </w:p>
    <w:p w:rsidR="00867E27" w:rsidRPr="00EF1AA7" w:rsidRDefault="00A92EE4">
      <w:pPr>
        <w:spacing w:line="240" w:lineRule="auto"/>
        <w:rPr>
          <w:rStyle w:val="Brak"/>
          <w:rFonts w:ascii="Century Gothic" w:eastAsia="Century Gothic" w:hAnsi="Century Gothic" w:cs="Century Gothic"/>
          <w:sz w:val="24"/>
          <w:szCs w:val="24"/>
        </w:rPr>
      </w:pPr>
      <w:r w:rsidRPr="00EF1AA7">
        <w:rPr>
          <w:rStyle w:val="Brak"/>
          <w:rFonts w:ascii="Century Gothic" w:hAnsi="Century Gothic"/>
          <w:sz w:val="24"/>
          <w:szCs w:val="24"/>
          <w:shd w:val="clear" w:color="auto" w:fill="FFFFFF"/>
        </w:rPr>
        <w:t>Wynajmujący oświadcza, że jest płatnikiem VAT. NIP: 701-027-39-50</w:t>
      </w:r>
      <w:r w:rsidRPr="00EF1AA7">
        <w:rPr>
          <w:rStyle w:val="Brak"/>
          <w:rFonts w:ascii="Arial Unicode MS" w:hAnsi="Arial Unicode MS"/>
          <w:sz w:val="24"/>
          <w:szCs w:val="24"/>
          <w:shd w:val="clear" w:color="auto" w:fill="FFFFFF"/>
        </w:rPr>
        <w:br/>
      </w:r>
      <w:r w:rsidRPr="00EF1AA7">
        <w:rPr>
          <w:rStyle w:val="Brak"/>
          <w:rFonts w:ascii="Century Gothic" w:hAnsi="Century Gothic"/>
          <w:sz w:val="24"/>
          <w:szCs w:val="24"/>
          <w:shd w:val="clear" w:color="auto" w:fill="FFFFFF"/>
        </w:rPr>
        <w:t>Najemca oświadcza, że jest płatnikiem VAT. NIP: ....................................</w:t>
      </w:r>
      <w:r w:rsidRPr="00EF1AA7">
        <w:rPr>
          <w:rStyle w:val="Brak"/>
          <w:rFonts w:ascii="Century Gothic" w:hAnsi="Century Gothic"/>
          <w:b/>
          <w:bCs/>
          <w:sz w:val="24"/>
          <w:szCs w:val="24"/>
          <w:shd w:val="clear" w:color="auto" w:fill="FFFFFF"/>
        </w:rPr>
        <w:t>            </w:t>
      </w:r>
      <w:r w:rsidRPr="00EF1AA7">
        <w:rPr>
          <w:rStyle w:val="Brak"/>
          <w:rFonts w:ascii="Century Gothic" w:hAnsi="Century Gothic"/>
          <w:b/>
          <w:bCs/>
          <w:sz w:val="24"/>
          <w:szCs w:val="24"/>
          <w:shd w:val="clear" w:color="auto" w:fill="FFFFFF"/>
        </w:rPr>
        <w:tab/>
      </w:r>
    </w:p>
    <w:p w:rsidR="00867E27" w:rsidRPr="00EF1AA7" w:rsidRDefault="00867E27">
      <w:pPr>
        <w:spacing w:line="240" w:lineRule="auto"/>
        <w:rPr>
          <w:rFonts w:ascii="Century Gothic" w:eastAsia="Century Gothic" w:hAnsi="Century Gothic" w:cs="Century Gothic"/>
          <w:sz w:val="24"/>
          <w:szCs w:val="24"/>
        </w:rPr>
      </w:pPr>
    </w:p>
    <w:p w:rsidR="00867E27" w:rsidRPr="00EF1AA7" w:rsidRDefault="00A92EE4">
      <w:pPr>
        <w:spacing w:line="240" w:lineRule="auto"/>
        <w:jc w:val="center"/>
        <w:rPr>
          <w:rStyle w:val="Brak"/>
          <w:rFonts w:ascii="Century Gothic" w:eastAsia="Century Gothic" w:hAnsi="Century Gothic" w:cs="Century Gothic"/>
          <w:sz w:val="24"/>
          <w:szCs w:val="24"/>
        </w:rPr>
      </w:pPr>
      <w:r w:rsidRPr="00EF1AA7">
        <w:rPr>
          <w:rStyle w:val="Brak"/>
          <w:rFonts w:ascii="Century Gothic" w:hAnsi="Century Gothic"/>
          <w:b/>
          <w:bCs/>
          <w:sz w:val="24"/>
          <w:szCs w:val="24"/>
          <w:shd w:val="clear" w:color="auto" w:fill="FFFFFF"/>
        </w:rPr>
        <w:t>§ 14</w:t>
      </w:r>
    </w:p>
    <w:p w:rsidR="00867E27" w:rsidRPr="00EF1AA7" w:rsidRDefault="00A92EE4">
      <w:p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shd w:val="clear" w:color="auto" w:fill="FFFFFF"/>
        </w:rPr>
        <w:t>Wszelkie zmiany i uzupełnienia oraz oświadczenia dotyczące niniejszej umowy wymagają dla swej ważności formy pisemnej pod rygorem nieważności.</w:t>
      </w: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A92EE4">
      <w:pPr>
        <w:spacing w:line="240" w:lineRule="auto"/>
        <w:jc w:val="center"/>
        <w:rPr>
          <w:rStyle w:val="Brak"/>
          <w:rFonts w:ascii="Century Gothic" w:eastAsia="Century Gothic" w:hAnsi="Century Gothic" w:cs="Century Gothic"/>
          <w:sz w:val="24"/>
          <w:szCs w:val="24"/>
        </w:rPr>
      </w:pPr>
      <w:r w:rsidRPr="00EF1AA7">
        <w:rPr>
          <w:rStyle w:val="Brak"/>
          <w:rFonts w:ascii="Century Gothic" w:hAnsi="Century Gothic"/>
          <w:b/>
          <w:bCs/>
          <w:sz w:val="24"/>
          <w:szCs w:val="24"/>
          <w:shd w:val="clear" w:color="auto" w:fill="FFFFFF"/>
        </w:rPr>
        <w:t>§ 15</w:t>
      </w:r>
    </w:p>
    <w:p w:rsidR="00867E27" w:rsidRPr="00EF1AA7" w:rsidRDefault="00A92EE4">
      <w:p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shd w:val="clear" w:color="auto" w:fill="FFFFFF"/>
        </w:rPr>
        <w:t>W sprawach nieuregulowanych postanowieniami umowy mają zastosowanie przepisy kodeksu cywilnego.</w:t>
      </w: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A92EE4">
      <w:pPr>
        <w:spacing w:line="240" w:lineRule="auto"/>
        <w:jc w:val="center"/>
        <w:rPr>
          <w:rStyle w:val="Brak"/>
          <w:rFonts w:ascii="Century Gothic" w:eastAsia="Century Gothic" w:hAnsi="Century Gothic" w:cs="Century Gothic"/>
          <w:sz w:val="24"/>
          <w:szCs w:val="24"/>
        </w:rPr>
      </w:pPr>
      <w:r w:rsidRPr="00EF1AA7">
        <w:rPr>
          <w:rStyle w:val="Brak"/>
          <w:rFonts w:ascii="Century Gothic" w:hAnsi="Century Gothic"/>
          <w:b/>
          <w:bCs/>
          <w:sz w:val="24"/>
          <w:szCs w:val="24"/>
          <w:shd w:val="clear" w:color="auto" w:fill="FFFFFF"/>
        </w:rPr>
        <w:t>§ 16</w:t>
      </w:r>
    </w:p>
    <w:p w:rsidR="00867E27" w:rsidRPr="00EF1AA7" w:rsidRDefault="00A92EE4">
      <w:pPr>
        <w:pStyle w:val="Akapitzlist"/>
        <w:numPr>
          <w:ilvl w:val="3"/>
          <w:numId w:val="42"/>
        </w:numPr>
        <w:spacing w:line="240" w:lineRule="auto"/>
        <w:jc w:val="both"/>
        <w:rPr>
          <w:rStyle w:val="Brak"/>
          <w:rFonts w:ascii="Century Gothic" w:eastAsia="Century Gothic" w:hAnsi="Century Gothic" w:cs="Century Gothic"/>
          <w:iCs/>
          <w:sz w:val="24"/>
          <w:szCs w:val="24"/>
        </w:rPr>
      </w:pPr>
      <w:r w:rsidRPr="00EF1AA7">
        <w:rPr>
          <w:rStyle w:val="Brak"/>
          <w:rFonts w:ascii="Century Gothic" w:hAnsi="Century Gothic"/>
          <w:iCs/>
          <w:sz w:val="24"/>
          <w:szCs w:val="24"/>
          <w:shd w:val="clear" w:color="auto" w:fill="FFFFFF"/>
        </w:rPr>
        <w:t>Najemca zobowiązuje się do zapłaty kary umownej na</w:t>
      </w:r>
      <w:r w:rsidRPr="00EF1AA7">
        <w:rPr>
          <w:rStyle w:val="Brak"/>
          <w:rFonts w:ascii="Century Gothic" w:hAnsi="Century Gothic"/>
          <w:iCs/>
          <w:color w:val="FF0000"/>
          <w:sz w:val="24"/>
          <w:szCs w:val="24"/>
          <w:u w:color="FF0000"/>
          <w:shd w:val="clear" w:color="auto" w:fill="FFFFFF"/>
        </w:rPr>
        <w:t xml:space="preserve"> </w:t>
      </w:r>
      <w:r w:rsidRPr="00EF1AA7">
        <w:rPr>
          <w:rStyle w:val="Brak"/>
          <w:rFonts w:ascii="Century Gothic" w:hAnsi="Century Gothic"/>
          <w:iCs/>
          <w:sz w:val="24"/>
          <w:szCs w:val="24"/>
          <w:shd w:val="clear" w:color="auto" w:fill="FFFFFF"/>
        </w:rPr>
        <w:t xml:space="preserve">rzecz Wynajmującego w terminie 14 dni od dnia </w:t>
      </w:r>
      <w:r w:rsidRPr="00EF1AA7">
        <w:rPr>
          <w:rStyle w:val="Brak"/>
          <w:rFonts w:ascii="Century Gothic" w:hAnsi="Century Gothic"/>
          <w:iCs/>
          <w:sz w:val="24"/>
          <w:szCs w:val="24"/>
        </w:rPr>
        <w:t xml:space="preserve">odstąpienia od Umowy przez Wynajmującego z przyczyn, za które odpowiada Najemca, w wysokości trzykrotnej stawki czynszu miesięcznego brutto, o której mowa w </w:t>
      </w:r>
      <w:r w:rsidRPr="00EF1AA7">
        <w:rPr>
          <w:rStyle w:val="Brak"/>
          <w:rFonts w:ascii="Century Gothic" w:hAnsi="Century Gothic"/>
          <w:iCs/>
          <w:sz w:val="24"/>
          <w:szCs w:val="24"/>
          <w:shd w:val="clear" w:color="auto" w:fill="FFFFFF"/>
        </w:rPr>
        <w:t>§</w:t>
      </w:r>
      <w:r w:rsidRPr="00EF1AA7">
        <w:rPr>
          <w:rStyle w:val="Brak"/>
          <w:rFonts w:ascii="Century Gothic" w:hAnsi="Century Gothic"/>
          <w:iCs/>
          <w:sz w:val="24"/>
          <w:szCs w:val="24"/>
        </w:rPr>
        <w:t xml:space="preserve"> 2 ust. 2, dla części V</w:t>
      </w:r>
      <w:r w:rsidR="00931054">
        <w:rPr>
          <w:rStyle w:val="Brak"/>
          <w:rFonts w:ascii="Century Gothic" w:hAnsi="Century Gothic"/>
          <w:iCs/>
          <w:sz w:val="24"/>
          <w:szCs w:val="24"/>
        </w:rPr>
        <w:t xml:space="preserve"> </w:t>
      </w:r>
      <w:r w:rsidRPr="00EF1AA7">
        <w:rPr>
          <w:rStyle w:val="Brak"/>
          <w:rFonts w:ascii="Century Gothic" w:hAnsi="Century Gothic"/>
          <w:iCs/>
          <w:sz w:val="24"/>
          <w:szCs w:val="24"/>
        </w:rPr>
        <w:t>i VI. *</w:t>
      </w:r>
    </w:p>
    <w:p w:rsidR="00867E27" w:rsidRPr="00EF1AA7" w:rsidRDefault="00A92EE4">
      <w:pPr>
        <w:pStyle w:val="Akapitzlist"/>
        <w:numPr>
          <w:ilvl w:val="3"/>
          <w:numId w:val="42"/>
        </w:numPr>
        <w:spacing w:line="240" w:lineRule="auto"/>
        <w:jc w:val="both"/>
        <w:rPr>
          <w:rStyle w:val="Brak"/>
          <w:rFonts w:ascii="Century Gothic" w:eastAsia="Century Gothic" w:hAnsi="Century Gothic" w:cs="Century Gothic"/>
          <w:iCs/>
          <w:sz w:val="24"/>
          <w:szCs w:val="24"/>
        </w:rPr>
      </w:pPr>
      <w:r w:rsidRPr="00EF1AA7">
        <w:rPr>
          <w:rStyle w:val="Brak"/>
          <w:rFonts w:ascii="Century Gothic" w:hAnsi="Century Gothic"/>
          <w:iCs/>
          <w:sz w:val="24"/>
          <w:szCs w:val="24"/>
          <w:shd w:val="clear" w:color="auto" w:fill="FFFFFF"/>
        </w:rPr>
        <w:t>Najemca zobowiązuje się do zapłaty kary umownej na</w:t>
      </w:r>
      <w:r w:rsidRPr="00EF1AA7">
        <w:rPr>
          <w:rStyle w:val="Brak"/>
          <w:rFonts w:ascii="Century Gothic" w:hAnsi="Century Gothic"/>
          <w:iCs/>
          <w:color w:val="FF0000"/>
          <w:sz w:val="24"/>
          <w:szCs w:val="24"/>
          <w:u w:color="FF0000"/>
          <w:shd w:val="clear" w:color="auto" w:fill="FFFFFF"/>
        </w:rPr>
        <w:t xml:space="preserve"> </w:t>
      </w:r>
      <w:r w:rsidRPr="00EF1AA7">
        <w:rPr>
          <w:rStyle w:val="Brak"/>
          <w:rFonts w:ascii="Century Gothic" w:hAnsi="Century Gothic"/>
          <w:iCs/>
          <w:sz w:val="24"/>
          <w:szCs w:val="24"/>
          <w:shd w:val="clear" w:color="auto" w:fill="FFFFFF"/>
        </w:rPr>
        <w:t xml:space="preserve">rzecz Wynajmującego w terminie 14 dni od dnia </w:t>
      </w:r>
      <w:r w:rsidRPr="00EF1AA7">
        <w:rPr>
          <w:rStyle w:val="Brak"/>
          <w:rFonts w:ascii="Century Gothic" w:hAnsi="Century Gothic"/>
          <w:iCs/>
          <w:sz w:val="24"/>
          <w:szCs w:val="24"/>
        </w:rPr>
        <w:t xml:space="preserve">odstąpienia od Umowy przez Wynajmującego z przyczyn, za które odpowiada Najemca, w wysokości 100% stawki czynszu brutto, o której mowa w </w:t>
      </w:r>
      <w:r w:rsidRPr="00EF1AA7">
        <w:rPr>
          <w:rStyle w:val="Brak"/>
          <w:rFonts w:ascii="Century Gothic" w:hAnsi="Century Gothic"/>
          <w:iCs/>
          <w:sz w:val="24"/>
          <w:szCs w:val="24"/>
          <w:shd w:val="clear" w:color="auto" w:fill="FFFFFF"/>
        </w:rPr>
        <w:t>§</w:t>
      </w:r>
      <w:r w:rsidRPr="00EF1AA7">
        <w:rPr>
          <w:rStyle w:val="Brak"/>
          <w:rFonts w:ascii="Century Gothic" w:hAnsi="Century Gothic"/>
          <w:iCs/>
          <w:sz w:val="24"/>
          <w:szCs w:val="24"/>
        </w:rPr>
        <w:t xml:space="preserve"> 2 ust. 2, dla części  I-IV</w:t>
      </w:r>
      <w:r w:rsidR="007B40A2">
        <w:rPr>
          <w:rStyle w:val="Brak"/>
          <w:rFonts w:ascii="Century Gothic" w:hAnsi="Century Gothic"/>
          <w:iCs/>
          <w:sz w:val="24"/>
          <w:szCs w:val="24"/>
        </w:rPr>
        <w:t xml:space="preserve"> </w:t>
      </w:r>
      <w:r w:rsidRPr="00EF1AA7">
        <w:rPr>
          <w:rStyle w:val="Brak"/>
          <w:rFonts w:ascii="Century Gothic" w:hAnsi="Century Gothic"/>
          <w:iCs/>
          <w:sz w:val="24"/>
          <w:szCs w:val="24"/>
        </w:rPr>
        <w:t>i VII. *</w:t>
      </w:r>
    </w:p>
    <w:p w:rsidR="00867E27" w:rsidRPr="00EF1AA7" w:rsidRDefault="00A92EE4">
      <w:pPr>
        <w:pStyle w:val="Akapitzlist"/>
        <w:numPr>
          <w:ilvl w:val="3"/>
          <w:numId w:val="46"/>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Wynajmujący może żądać od Najemcy odszkodowania na zasadach ogólnych przewyższającego wysokość kary umownej.</w:t>
      </w:r>
    </w:p>
    <w:p w:rsidR="00867E27" w:rsidRPr="00EF1AA7" w:rsidRDefault="00867E27">
      <w:pPr>
        <w:spacing w:line="240" w:lineRule="auto"/>
        <w:jc w:val="center"/>
        <w:rPr>
          <w:rFonts w:ascii="Century Gothic" w:eastAsia="Century Gothic" w:hAnsi="Century Gothic" w:cs="Century Gothic"/>
          <w:sz w:val="24"/>
          <w:szCs w:val="24"/>
        </w:rPr>
      </w:pPr>
    </w:p>
    <w:p w:rsidR="00867E27" w:rsidRPr="00EF1AA7" w:rsidRDefault="00A92EE4">
      <w:pPr>
        <w:spacing w:line="240" w:lineRule="auto"/>
        <w:jc w:val="center"/>
        <w:rPr>
          <w:rStyle w:val="Brak"/>
          <w:rFonts w:ascii="Century Gothic" w:eastAsia="Century Gothic" w:hAnsi="Century Gothic" w:cs="Century Gothic"/>
          <w:sz w:val="24"/>
          <w:szCs w:val="24"/>
        </w:rPr>
      </w:pPr>
      <w:r w:rsidRPr="00EF1AA7">
        <w:rPr>
          <w:rStyle w:val="Brak"/>
          <w:rFonts w:ascii="Century Gothic" w:hAnsi="Century Gothic"/>
          <w:b/>
          <w:bCs/>
          <w:sz w:val="24"/>
          <w:szCs w:val="24"/>
          <w:shd w:val="clear" w:color="auto" w:fill="FFFFFF"/>
        </w:rPr>
        <w:t>§ 17</w:t>
      </w:r>
    </w:p>
    <w:p w:rsidR="00867E27" w:rsidRPr="00EF1AA7" w:rsidRDefault="00A92EE4">
      <w:p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shd w:val="clear" w:color="auto" w:fill="FFFFFF"/>
        </w:rPr>
        <w:t>Wszelkie spory wynikłe z niniejszej umowy rozstrzygają sądy powszechne właściwe dla siedziby Wynajmującego.</w:t>
      </w:r>
    </w:p>
    <w:p w:rsidR="00867E27" w:rsidRPr="00EF1AA7" w:rsidRDefault="00867E27">
      <w:pPr>
        <w:pStyle w:val="Akapitzlist"/>
        <w:spacing w:line="240" w:lineRule="auto"/>
        <w:jc w:val="both"/>
        <w:rPr>
          <w:rFonts w:ascii="Century Gothic" w:eastAsia="Century Gothic" w:hAnsi="Century Gothic" w:cs="Century Gothic"/>
          <w:sz w:val="24"/>
          <w:szCs w:val="24"/>
        </w:rPr>
      </w:pPr>
    </w:p>
    <w:p w:rsidR="00867E27" w:rsidRPr="00EF1AA7" w:rsidRDefault="00867E27">
      <w:pPr>
        <w:spacing w:line="240" w:lineRule="auto"/>
        <w:jc w:val="both"/>
        <w:rPr>
          <w:rFonts w:ascii="Century Gothic" w:eastAsia="Century Gothic" w:hAnsi="Century Gothic" w:cs="Century Gothic"/>
          <w:sz w:val="24"/>
          <w:szCs w:val="24"/>
        </w:rPr>
      </w:pPr>
    </w:p>
    <w:p w:rsidR="00867E27" w:rsidRPr="00EF1AA7" w:rsidRDefault="00A92EE4">
      <w:pPr>
        <w:spacing w:line="240" w:lineRule="auto"/>
        <w:jc w:val="center"/>
        <w:rPr>
          <w:rStyle w:val="Brak"/>
          <w:rFonts w:ascii="Century Gothic" w:eastAsia="Century Gothic" w:hAnsi="Century Gothic" w:cs="Century Gothic"/>
          <w:sz w:val="24"/>
          <w:szCs w:val="24"/>
        </w:rPr>
      </w:pPr>
      <w:r w:rsidRPr="00EF1AA7">
        <w:rPr>
          <w:rStyle w:val="Brak"/>
          <w:rFonts w:ascii="Century Gothic" w:hAnsi="Century Gothic"/>
          <w:b/>
          <w:bCs/>
          <w:sz w:val="24"/>
          <w:szCs w:val="24"/>
          <w:shd w:val="clear" w:color="auto" w:fill="FFFFFF"/>
        </w:rPr>
        <w:t>§ 18</w:t>
      </w:r>
    </w:p>
    <w:p w:rsidR="00867E27" w:rsidRPr="00EF1AA7" w:rsidRDefault="00A92EE4">
      <w:pPr>
        <w:widowControl w:val="0"/>
        <w:numPr>
          <w:ilvl w:val="0"/>
          <w:numId w:val="48"/>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Wszelkie zawiadomienia przewidziane w umowie będą sporządzane w formie pisemnej oraz doręczane stronom bądź ich przedstawicielom za pomocą listu poleconego na adresy wskazane w komparycji umowy. Strony obowiązane są niezwłocznie powiadomić się nawzajem o zmianie adresów pod rygorem uznania, że korespondencja wysłana na adres drugiej Strony podany w komparycji umowy będzie uznana za doręczoną. </w:t>
      </w:r>
    </w:p>
    <w:p w:rsidR="00867E27" w:rsidRPr="00EF1AA7" w:rsidRDefault="00A92EE4">
      <w:pPr>
        <w:widowControl w:val="0"/>
        <w:numPr>
          <w:ilvl w:val="0"/>
          <w:numId w:val="48"/>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Załączniki do umowy stanowią jej integralną część.</w:t>
      </w:r>
    </w:p>
    <w:p w:rsidR="00867E27" w:rsidRPr="00EF1AA7" w:rsidRDefault="00A92EE4">
      <w:pPr>
        <w:widowControl w:val="0"/>
        <w:numPr>
          <w:ilvl w:val="0"/>
          <w:numId w:val="48"/>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W sprawach nieunormowanych niniejszą umową będą miały zastosowanie przepisy Kodeksu cywilnego.</w:t>
      </w:r>
    </w:p>
    <w:p w:rsidR="00384484" w:rsidRPr="00EF1AA7" w:rsidRDefault="00A92EE4" w:rsidP="00384484">
      <w:pPr>
        <w:widowControl w:val="0"/>
        <w:numPr>
          <w:ilvl w:val="0"/>
          <w:numId w:val="48"/>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Wszystkie spory wynikające z niniejszej umowy będzie rozpatrywał odpowiedni sąd powszechny właściwy dla Wynajmującego.</w:t>
      </w:r>
    </w:p>
    <w:p w:rsidR="00867E27" w:rsidRPr="00EF1AA7" w:rsidRDefault="00A92EE4" w:rsidP="00384484">
      <w:pPr>
        <w:widowControl w:val="0"/>
        <w:numPr>
          <w:ilvl w:val="0"/>
          <w:numId w:val="48"/>
        </w:numPr>
        <w:spacing w:line="240" w:lineRule="auto"/>
        <w:jc w:val="both"/>
        <w:rPr>
          <w:rStyle w:val="Brak"/>
          <w:rFonts w:ascii="Century Gothic" w:eastAsia="Century Gothic" w:hAnsi="Century Gothic" w:cs="Century Gothic"/>
          <w:sz w:val="24"/>
          <w:szCs w:val="24"/>
        </w:rPr>
      </w:pPr>
      <w:r w:rsidRPr="00EF1AA7">
        <w:rPr>
          <w:rStyle w:val="Brak"/>
          <w:rFonts w:ascii="Century Gothic" w:hAnsi="Century Gothic"/>
          <w:sz w:val="24"/>
          <w:szCs w:val="24"/>
        </w:rPr>
        <w:t>Umowę sporządzono w dwóch jednobrzmiących egzemplarzach po jednym egzemplarzu dla każdej ze stron.</w:t>
      </w:r>
    </w:p>
    <w:p w:rsidR="00867E27" w:rsidRPr="00EF1AA7" w:rsidRDefault="00A92EE4">
      <w:pPr>
        <w:spacing w:line="240" w:lineRule="auto"/>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6. </w:t>
      </w:r>
      <w:r w:rsidRPr="00EF1AA7">
        <w:rPr>
          <w:rStyle w:val="Brak"/>
          <w:rFonts w:ascii="Century Gothic" w:hAnsi="Century Gothic"/>
          <w:sz w:val="24"/>
          <w:szCs w:val="24"/>
        </w:rPr>
        <w:tab/>
        <w:t>Załącznikami do niniejszej umowy, stanowiącymi jej integralną część są:</w:t>
      </w:r>
    </w:p>
    <w:p w:rsidR="00867E27" w:rsidRPr="00EF1AA7" w:rsidRDefault="00A92EE4">
      <w:pPr>
        <w:numPr>
          <w:ilvl w:val="0"/>
          <w:numId w:val="50"/>
        </w:numPr>
        <w:spacing w:line="240" w:lineRule="auto"/>
        <w:rPr>
          <w:rStyle w:val="Brak"/>
          <w:rFonts w:ascii="Century Gothic" w:eastAsia="Century Gothic" w:hAnsi="Century Gothic" w:cs="Century Gothic"/>
          <w:sz w:val="24"/>
          <w:szCs w:val="24"/>
        </w:rPr>
      </w:pPr>
      <w:r w:rsidRPr="00EF1AA7">
        <w:rPr>
          <w:rStyle w:val="Brak"/>
          <w:rFonts w:ascii="Century Gothic" w:hAnsi="Century Gothic"/>
          <w:sz w:val="24"/>
          <w:szCs w:val="24"/>
        </w:rPr>
        <w:t>Oferta Najemcy z dnia …</w:t>
      </w:r>
    </w:p>
    <w:p w:rsidR="00867E27" w:rsidRPr="00EF1AA7" w:rsidRDefault="00A92EE4">
      <w:pPr>
        <w:numPr>
          <w:ilvl w:val="0"/>
          <w:numId w:val="50"/>
        </w:numPr>
        <w:spacing w:line="240" w:lineRule="auto"/>
        <w:rPr>
          <w:rStyle w:val="Brak"/>
          <w:rFonts w:ascii="Century Gothic" w:eastAsia="Century Gothic" w:hAnsi="Century Gothic" w:cs="Century Gothic"/>
          <w:sz w:val="24"/>
          <w:szCs w:val="24"/>
        </w:rPr>
      </w:pPr>
      <w:r w:rsidRPr="00EF1AA7">
        <w:rPr>
          <w:rStyle w:val="Brak"/>
          <w:rFonts w:ascii="Century Gothic" w:hAnsi="Century Gothic"/>
          <w:sz w:val="24"/>
          <w:szCs w:val="24"/>
        </w:rPr>
        <w:t>Odpis z KRS lub wydruk z CEIDG Najemcy</w:t>
      </w:r>
    </w:p>
    <w:p w:rsidR="00867E27" w:rsidRPr="00EF1AA7" w:rsidRDefault="00A92EE4">
      <w:pPr>
        <w:numPr>
          <w:ilvl w:val="0"/>
          <w:numId w:val="50"/>
        </w:numPr>
        <w:spacing w:line="240" w:lineRule="auto"/>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Dowód wpłaty kaucji </w:t>
      </w:r>
      <w:r w:rsidR="00B74C8B">
        <w:rPr>
          <w:rStyle w:val="Brak"/>
          <w:rFonts w:ascii="Century Gothic" w:hAnsi="Century Gothic"/>
          <w:sz w:val="24"/>
          <w:szCs w:val="24"/>
        </w:rPr>
        <w:t>zabezpieczającej</w:t>
      </w:r>
    </w:p>
    <w:p w:rsidR="00867E27" w:rsidRPr="00EF1AA7" w:rsidRDefault="00A92EE4">
      <w:pPr>
        <w:numPr>
          <w:ilvl w:val="0"/>
          <w:numId w:val="50"/>
        </w:numPr>
        <w:spacing w:line="240" w:lineRule="auto"/>
        <w:rPr>
          <w:rStyle w:val="Brak"/>
          <w:rFonts w:ascii="Century Gothic" w:eastAsia="Century Gothic" w:hAnsi="Century Gothic" w:cs="Century Gothic"/>
          <w:sz w:val="24"/>
          <w:szCs w:val="24"/>
        </w:rPr>
      </w:pPr>
      <w:r w:rsidRPr="00EF1AA7">
        <w:rPr>
          <w:rStyle w:val="Brak"/>
          <w:rFonts w:ascii="Century Gothic" w:hAnsi="Century Gothic"/>
          <w:sz w:val="24"/>
          <w:szCs w:val="24"/>
        </w:rPr>
        <w:t>Polisa ubezpieczeniowa</w:t>
      </w:r>
    </w:p>
    <w:p w:rsidR="00867E27" w:rsidRPr="00EF1AA7" w:rsidRDefault="00A92EE4">
      <w:pPr>
        <w:numPr>
          <w:ilvl w:val="0"/>
          <w:numId w:val="50"/>
        </w:numPr>
        <w:spacing w:line="240" w:lineRule="auto"/>
        <w:rPr>
          <w:rStyle w:val="Brak"/>
          <w:rFonts w:ascii="Century Gothic" w:eastAsia="Century Gothic" w:hAnsi="Century Gothic" w:cs="Century Gothic"/>
          <w:sz w:val="24"/>
          <w:szCs w:val="24"/>
        </w:rPr>
      </w:pPr>
      <w:r w:rsidRPr="00EF1AA7">
        <w:rPr>
          <w:rStyle w:val="Brak"/>
          <w:rFonts w:ascii="Century Gothic" w:hAnsi="Century Gothic"/>
          <w:sz w:val="24"/>
          <w:szCs w:val="24"/>
        </w:rPr>
        <w:t xml:space="preserve">Rysunek z oznaczeniem składników majątkowych </w:t>
      </w:r>
    </w:p>
    <w:p w:rsidR="00867E27" w:rsidRPr="00EF1AA7" w:rsidRDefault="00867E27">
      <w:pPr>
        <w:spacing w:line="240" w:lineRule="auto"/>
        <w:rPr>
          <w:rFonts w:ascii="Century Gothic" w:eastAsia="Century Gothic" w:hAnsi="Century Gothic" w:cs="Century Gothic"/>
          <w:sz w:val="24"/>
          <w:szCs w:val="24"/>
        </w:rPr>
      </w:pPr>
    </w:p>
    <w:p w:rsidR="00867E27" w:rsidRPr="00EF1AA7" w:rsidRDefault="00A92EE4">
      <w:pPr>
        <w:spacing w:line="240" w:lineRule="auto"/>
        <w:rPr>
          <w:rStyle w:val="Brak"/>
          <w:rFonts w:ascii="Century Gothic" w:eastAsia="Century Gothic" w:hAnsi="Century Gothic" w:cs="Century Gothic"/>
          <w:b/>
          <w:bCs/>
          <w:sz w:val="24"/>
          <w:szCs w:val="24"/>
        </w:rPr>
      </w:pPr>
      <w:r w:rsidRPr="00EF1AA7">
        <w:rPr>
          <w:rStyle w:val="Brak"/>
          <w:rFonts w:ascii="Century Gothic" w:hAnsi="Century Gothic"/>
          <w:b/>
          <w:bCs/>
          <w:sz w:val="24"/>
          <w:szCs w:val="24"/>
          <w:shd w:val="clear" w:color="auto" w:fill="FFFFFF"/>
        </w:rPr>
        <w:t xml:space="preserve">Wynajmujący:                                                                                Najemca </w:t>
      </w:r>
    </w:p>
    <w:p w:rsidR="00867E27" w:rsidRPr="00EF1AA7" w:rsidRDefault="00867E27">
      <w:pPr>
        <w:spacing w:line="240" w:lineRule="auto"/>
        <w:rPr>
          <w:rFonts w:ascii="Century Gothic" w:eastAsia="Century Gothic" w:hAnsi="Century Gothic" w:cs="Century Gothic"/>
          <w:sz w:val="24"/>
          <w:szCs w:val="24"/>
        </w:rPr>
      </w:pPr>
    </w:p>
    <w:p w:rsidR="00867E27" w:rsidRPr="00EF1AA7" w:rsidRDefault="00A92EE4">
      <w:pPr>
        <w:spacing w:line="240" w:lineRule="auto"/>
        <w:rPr>
          <w:rStyle w:val="Brak"/>
          <w:rFonts w:ascii="Century Gothic" w:eastAsia="Century Gothic" w:hAnsi="Century Gothic" w:cs="Century Gothic"/>
          <w:sz w:val="24"/>
          <w:szCs w:val="24"/>
        </w:rPr>
      </w:pPr>
      <w:r w:rsidRPr="00EF1AA7">
        <w:rPr>
          <w:rStyle w:val="Brak"/>
          <w:rFonts w:ascii="Century Gothic" w:hAnsi="Century Gothic"/>
          <w:b/>
          <w:bCs/>
          <w:sz w:val="24"/>
          <w:szCs w:val="24"/>
          <w:shd w:val="clear" w:color="auto" w:fill="FFFFFF"/>
        </w:rPr>
        <w:t xml:space="preserve">……………………….    </w:t>
      </w:r>
      <w:r w:rsidRPr="00EF1AA7">
        <w:rPr>
          <w:rStyle w:val="Brak"/>
          <w:rFonts w:ascii="Century Gothic" w:hAnsi="Century Gothic"/>
          <w:b/>
          <w:bCs/>
          <w:sz w:val="24"/>
          <w:szCs w:val="24"/>
          <w:shd w:val="clear" w:color="auto" w:fill="FFFFFF"/>
        </w:rPr>
        <w:tab/>
      </w:r>
      <w:r w:rsidRPr="00EF1AA7">
        <w:rPr>
          <w:rStyle w:val="Brak"/>
          <w:rFonts w:ascii="Century Gothic" w:hAnsi="Century Gothic"/>
          <w:b/>
          <w:bCs/>
          <w:sz w:val="24"/>
          <w:szCs w:val="24"/>
          <w:shd w:val="clear" w:color="auto" w:fill="FFFFFF"/>
        </w:rPr>
        <w:tab/>
      </w:r>
      <w:r w:rsidRPr="00EF1AA7">
        <w:rPr>
          <w:rStyle w:val="Brak"/>
          <w:rFonts w:ascii="Century Gothic" w:hAnsi="Century Gothic"/>
          <w:b/>
          <w:bCs/>
          <w:sz w:val="24"/>
          <w:szCs w:val="24"/>
          <w:shd w:val="clear" w:color="auto" w:fill="FFFFFF"/>
        </w:rPr>
        <w:tab/>
      </w:r>
      <w:r w:rsidRPr="00EF1AA7">
        <w:rPr>
          <w:rStyle w:val="Brak"/>
          <w:rFonts w:ascii="Century Gothic" w:hAnsi="Century Gothic"/>
          <w:b/>
          <w:bCs/>
          <w:sz w:val="24"/>
          <w:szCs w:val="24"/>
          <w:shd w:val="clear" w:color="auto" w:fill="FFFFFF"/>
        </w:rPr>
        <w:tab/>
      </w:r>
      <w:r w:rsidRPr="00EF1AA7">
        <w:rPr>
          <w:rStyle w:val="Brak"/>
          <w:rFonts w:ascii="Century Gothic" w:hAnsi="Century Gothic"/>
          <w:b/>
          <w:bCs/>
          <w:sz w:val="24"/>
          <w:szCs w:val="24"/>
          <w:shd w:val="clear" w:color="auto" w:fill="FFFFFF"/>
        </w:rPr>
        <w:tab/>
        <w:t>………………………….</w:t>
      </w:r>
    </w:p>
    <w:p w:rsidR="00867E27" w:rsidRPr="00EF1AA7" w:rsidRDefault="00A92EE4">
      <w:pPr>
        <w:spacing w:line="240" w:lineRule="auto"/>
        <w:rPr>
          <w:rStyle w:val="Brak"/>
          <w:rFonts w:ascii="Century Gothic" w:eastAsia="Century Gothic" w:hAnsi="Century Gothic" w:cs="Century Gothic"/>
          <w:b/>
          <w:bCs/>
          <w:sz w:val="24"/>
          <w:szCs w:val="24"/>
        </w:rPr>
      </w:pPr>
      <w:r w:rsidRPr="00EF1AA7">
        <w:rPr>
          <w:rStyle w:val="Brak"/>
          <w:rFonts w:ascii="Century Gothic" w:hAnsi="Century Gothic"/>
          <w:b/>
          <w:bCs/>
          <w:sz w:val="24"/>
          <w:szCs w:val="24"/>
          <w:shd w:val="clear" w:color="auto" w:fill="FFFFFF"/>
        </w:rPr>
        <w:t>Kontrasygnata Głównego Księgowego:</w:t>
      </w:r>
    </w:p>
    <w:p w:rsidR="00867E27" w:rsidRPr="00EF1AA7" w:rsidRDefault="00867E27">
      <w:pPr>
        <w:spacing w:line="240" w:lineRule="auto"/>
        <w:rPr>
          <w:rFonts w:ascii="Century Gothic" w:eastAsia="Century Gothic" w:hAnsi="Century Gothic" w:cs="Century Gothic"/>
          <w:sz w:val="24"/>
          <w:szCs w:val="24"/>
        </w:rPr>
      </w:pPr>
    </w:p>
    <w:p w:rsidR="00867E27" w:rsidRPr="00384484" w:rsidRDefault="00A92EE4">
      <w:pPr>
        <w:spacing w:line="240" w:lineRule="auto"/>
      </w:pPr>
      <w:r w:rsidRPr="00EF1AA7">
        <w:rPr>
          <w:rStyle w:val="Brak"/>
          <w:rFonts w:ascii="Century Gothic" w:hAnsi="Century Gothic"/>
          <w:b/>
          <w:bCs/>
          <w:sz w:val="24"/>
          <w:szCs w:val="24"/>
          <w:shd w:val="clear" w:color="auto" w:fill="FFFFFF"/>
        </w:rPr>
        <w:t>………………………………………………</w:t>
      </w:r>
    </w:p>
    <w:sectPr w:rsidR="00867E27" w:rsidRPr="00384484">
      <w:headerReference w:type="default" r:id="rId9"/>
      <w:footerReference w:type="default" r:id="rId10"/>
      <w:pgSz w:w="11900" w:h="16840"/>
      <w:pgMar w:top="426" w:right="1417" w:bottom="1276" w:left="1417"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34CC" w:rsidRDefault="00F734CC">
      <w:pPr>
        <w:spacing w:line="240" w:lineRule="auto"/>
      </w:pPr>
      <w:r>
        <w:separator/>
      </w:r>
    </w:p>
  </w:endnote>
  <w:endnote w:type="continuationSeparator" w:id="0">
    <w:p w:rsidR="00F734CC" w:rsidRDefault="00F734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2EE4" w:rsidRDefault="00A92EE4">
    <w:pPr>
      <w:pStyle w:val="Nagweki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34CC" w:rsidRDefault="00F734CC">
      <w:pPr>
        <w:spacing w:line="240" w:lineRule="auto"/>
      </w:pPr>
      <w:r>
        <w:separator/>
      </w:r>
    </w:p>
  </w:footnote>
  <w:footnote w:type="continuationSeparator" w:id="0">
    <w:p w:rsidR="00F734CC" w:rsidRDefault="00F734C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2EE4" w:rsidRDefault="00A92EE4">
    <w:pPr>
      <w:pStyle w:val="Nagwekistop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C2515"/>
    <w:multiLevelType w:val="hybridMultilevel"/>
    <w:tmpl w:val="A1A824BA"/>
    <w:styleLink w:val="Zaimportowanystyl12"/>
    <w:lvl w:ilvl="0" w:tplc="3648B85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F4C002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BB0A202">
      <w:start w:val="1"/>
      <w:numFmt w:val="lowerRoman"/>
      <w:lvlText w:val="%3."/>
      <w:lvlJc w:val="left"/>
      <w:pPr>
        <w:ind w:left="2160" w:hanging="297"/>
      </w:pPr>
      <w:rPr>
        <w:rFonts w:hAnsi="Arial Unicode MS"/>
        <w:caps w:val="0"/>
        <w:smallCaps w:val="0"/>
        <w:strike w:val="0"/>
        <w:dstrike w:val="0"/>
        <w:outline w:val="0"/>
        <w:emboss w:val="0"/>
        <w:imprint w:val="0"/>
        <w:spacing w:val="0"/>
        <w:w w:val="100"/>
        <w:kern w:val="0"/>
        <w:position w:val="0"/>
        <w:highlight w:val="none"/>
        <w:vertAlign w:val="baseline"/>
      </w:rPr>
    </w:lvl>
    <w:lvl w:ilvl="3" w:tplc="BAA6EDB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896E0F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01EF6F0">
      <w:start w:val="1"/>
      <w:numFmt w:val="lowerRoman"/>
      <w:lvlText w:val="%6."/>
      <w:lvlJc w:val="left"/>
      <w:pPr>
        <w:ind w:left="4320" w:hanging="297"/>
      </w:pPr>
      <w:rPr>
        <w:rFonts w:hAnsi="Arial Unicode MS"/>
        <w:caps w:val="0"/>
        <w:smallCaps w:val="0"/>
        <w:strike w:val="0"/>
        <w:dstrike w:val="0"/>
        <w:outline w:val="0"/>
        <w:emboss w:val="0"/>
        <w:imprint w:val="0"/>
        <w:spacing w:val="0"/>
        <w:w w:val="100"/>
        <w:kern w:val="0"/>
        <w:position w:val="0"/>
        <w:highlight w:val="none"/>
        <w:vertAlign w:val="baseline"/>
      </w:rPr>
    </w:lvl>
    <w:lvl w:ilvl="6" w:tplc="DE0AB6F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03A614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2A48C02">
      <w:start w:val="1"/>
      <w:numFmt w:val="lowerRoman"/>
      <w:lvlText w:val="%9."/>
      <w:lvlJc w:val="left"/>
      <w:pPr>
        <w:ind w:left="6480" w:hanging="29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87F284A"/>
    <w:multiLevelType w:val="hybridMultilevel"/>
    <w:tmpl w:val="9B9295C2"/>
    <w:numStyleLink w:val="Zaimportowanystyl3"/>
  </w:abstractNum>
  <w:abstractNum w:abstractNumId="2" w15:restartNumberingAfterBreak="0">
    <w:nsid w:val="08BE092D"/>
    <w:multiLevelType w:val="hybridMultilevel"/>
    <w:tmpl w:val="7772F43A"/>
    <w:styleLink w:val="Zaimportowanystyl2"/>
    <w:lvl w:ilvl="0" w:tplc="F2949B4C">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633EC5A6">
      <w:start w:val="1"/>
      <w:numFmt w:val="lowerLetter"/>
      <w:lvlText w:val="%2."/>
      <w:lvlJc w:val="left"/>
      <w:pPr>
        <w:ind w:left="1004" w:hanging="720"/>
      </w:pPr>
      <w:rPr>
        <w:rFonts w:hAnsi="Arial Unicode MS"/>
        <w:caps w:val="0"/>
        <w:smallCaps w:val="0"/>
        <w:strike w:val="0"/>
        <w:dstrike w:val="0"/>
        <w:outline w:val="0"/>
        <w:emboss w:val="0"/>
        <w:imprint w:val="0"/>
        <w:spacing w:val="0"/>
        <w:w w:val="100"/>
        <w:kern w:val="0"/>
        <w:position w:val="0"/>
        <w:highlight w:val="none"/>
        <w:vertAlign w:val="baseline"/>
      </w:rPr>
    </w:lvl>
    <w:lvl w:ilvl="2" w:tplc="0EC03060">
      <w:start w:val="1"/>
      <w:numFmt w:val="lowerRoman"/>
      <w:lvlText w:val="%3."/>
      <w:lvlJc w:val="left"/>
      <w:pPr>
        <w:ind w:left="1724" w:hanging="657"/>
      </w:pPr>
      <w:rPr>
        <w:rFonts w:hAnsi="Arial Unicode MS"/>
        <w:caps w:val="0"/>
        <w:smallCaps w:val="0"/>
        <w:strike w:val="0"/>
        <w:dstrike w:val="0"/>
        <w:outline w:val="0"/>
        <w:emboss w:val="0"/>
        <w:imprint w:val="0"/>
        <w:spacing w:val="0"/>
        <w:w w:val="100"/>
        <w:kern w:val="0"/>
        <w:position w:val="0"/>
        <w:highlight w:val="none"/>
        <w:vertAlign w:val="baseline"/>
      </w:rPr>
    </w:lvl>
    <w:lvl w:ilvl="3" w:tplc="191A3CEE">
      <w:start w:val="1"/>
      <w:numFmt w:val="decimal"/>
      <w:lvlText w:val="%4."/>
      <w:lvlJc w:val="left"/>
      <w:pPr>
        <w:ind w:left="2444" w:hanging="720"/>
      </w:pPr>
      <w:rPr>
        <w:rFonts w:hAnsi="Arial Unicode MS"/>
        <w:caps w:val="0"/>
        <w:smallCaps w:val="0"/>
        <w:strike w:val="0"/>
        <w:dstrike w:val="0"/>
        <w:outline w:val="0"/>
        <w:emboss w:val="0"/>
        <w:imprint w:val="0"/>
        <w:spacing w:val="0"/>
        <w:w w:val="100"/>
        <w:kern w:val="0"/>
        <w:position w:val="0"/>
        <w:highlight w:val="none"/>
        <w:vertAlign w:val="baseline"/>
      </w:rPr>
    </w:lvl>
    <w:lvl w:ilvl="4" w:tplc="C9B49E54">
      <w:start w:val="1"/>
      <w:numFmt w:val="lowerLetter"/>
      <w:lvlText w:val="%5."/>
      <w:lvlJc w:val="left"/>
      <w:pPr>
        <w:ind w:left="3164" w:hanging="720"/>
      </w:pPr>
      <w:rPr>
        <w:rFonts w:hAnsi="Arial Unicode MS"/>
        <w:caps w:val="0"/>
        <w:smallCaps w:val="0"/>
        <w:strike w:val="0"/>
        <w:dstrike w:val="0"/>
        <w:outline w:val="0"/>
        <w:emboss w:val="0"/>
        <w:imprint w:val="0"/>
        <w:spacing w:val="0"/>
        <w:w w:val="100"/>
        <w:kern w:val="0"/>
        <w:position w:val="0"/>
        <w:highlight w:val="none"/>
        <w:vertAlign w:val="baseline"/>
      </w:rPr>
    </w:lvl>
    <w:lvl w:ilvl="5" w:tplc="A72E03BC">
      <w:start w:val="1"/>
      <w:numFmt w:val="lowerRoman"/>
      <w:lvlText w:val="%6."/>
      <w:lvlJc w:val="left"/>
      <w:pPr>
        <w:ind w:left="3884" w:hanging="657"/>
      </w:pPr>
      <w:rPr>
        <w:rFonts w:hAnsi="Arial Unicode MS"/>
        <w:caps w:val="0"/>
        <w:smallCaps w:val="0"/>
        <w:strike w:val="0"/>
        <w:dstrike w:val="0"/>
        <w:outline w:val="0"/>
        <w:emboss w:val="0"/>
        <w:imprint w:val="0"/>
        <w:spacing w:val="0"/>
        <w:w w:val="100"/>
        <w:kern w:val="0"/>
        <w:position w:val="0"/>
        <w:highlight w:val="none"/>
        <w:vertAlign w:val="baseline"/>
      </w:rPr>
    </w:lvl>
    <w:lvl w:ilvl="6" w:tplc="95C2D1FA">
      <w:start w:val="1"/>
      <w:numFmt w:val="decimal"/>
      <w:lvlText w:val="%7."/>
      <w:lvlJc w:val="left"/>
      <w:pPr>
        <w:ind w:left="4604" w:hanging="720"/>
      </w:pPr>
      <w:rPr>
        <w:rFonts w:hAnsi="Arial Unicode MS"/>
        <w:caps w:val="0"/>
        <w:smallCaps w:val="0"/>
        <w:strike w:val="0"/>
        <w:dstrike w:val="0"/>
        <w:outline w:val="0"/>
        <w:emboss w:val="0"/>
        <w:imprint w:val="0"/>
        <w:spacing w:val="0"/>
        <w:w w:val="100"/>
        <w:kern w:val="0"/>
        <w:position w:val="0"/>
        <w:highlight w:val="none"/>
        <w:vertAlign w:val="baseline"/>
      </w:rPr>
    </w:lvl>
    <w:lvl w:ilvl="7" w:tplc="189A3BC8">
      <w:start w:val="1"/>
      <w:numFmt w:val="lowerLetter"/>
      <w:lvlText w:val="%8."/>
      <w:lvlJc w:val="left"/>
      <w:pPr>
        <w:ind w:left="5324" w:hanging="720"/>
      </w:pPr>
      <w:rPr>
        <w:rFonts w:hAnsi="Arial Unicode MS"/>
        <w:caps w:val="0"/>
        <w:smallCaps w:val="0"/>
        <w:strike w:val="0"/>
        <w:dstrike w:val="0"/>
        <w:outline w:val="0"/>
        <w:emboss w:val="0"/>
        <w:imprint w:val="0"/>
        <w:spacing w:val="0"/>
        <w:w w:val="100"/>
        <w:kern w:val="0"/>
        <w:position w:val="0"/>
        <w:highlight w:val="none"/>
        <w:vertAlign w:val="baseline"/>
      </w:rPr>
    </w:lvl>
    <w:lvl w:ilvl="8" w:tplc="BE5C5414">
      <w:start w:val="1"/>
      <w:numFmt w:val="lowerRoman"/>
      <w:lvlText w:val="%9."/>
      <w:lvlJc w:val="left"/>
      <w:pPr>
        <w:ind w:left="6044" w:hanging="65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9430591"/>
    <w:multiLevelType w:val="hybridMultilevel"/>
    <w:tmpl w:val="F710AAB2"/>
    <w:numStyleLink w:val="Zaimportowanystyl9"/>
  </w:abstractNum>
  <w:abstractNum w:abstractNumId="4" w15:restartNumberingAfterBreak="0">
    <w:nsid w:val="0C4310F0"/>
    <w:multiLevelType w:val="hybridMultilevel"/>
    <w:tmpl w:val="E878F740"/>
    <w:styleLink w:val="Zaimportowanystyl16"/>
    <w:lvl w:ilvl="0" w:tplc="ED44C786">
      <w:start w:val="1"/>
      <w:numFmt w:val="decimal"/>
      <w:lvlText w:val="%1)"/>
      <w:lvlJc w:val="left"/>
      <w:pPr>
        <w:ind w:left="851" w:hanging="425"/>
      </w:pPr>
      <w:rPr>
        <w:rFonts w:hAnsi="Arial Unicode MS"/>
        <w:caps w:val="0"/>
        <w:smallCaps w:val="0"/>
        <w:strike w:val="0"/>
        <w:dstrike w:val="0"/>
        <w:outline w:val="0"/>
        <w:emboss w:val="0"/>
        <w:imprint w:val="0"/>
        <w:spacing w:val="0"/>
        <w:w w:val="100"/>
        <w:kern w:val="0"/>
        <w:position w:val="0"/>
        <w:highlight w:val="none"/>
        <w:vertAlign w:val="baseline"/>
      </w:rPr>
    </w:lvl>
    <w:lvl w:ilvl="1" w:tplc="E7BA6ABE">
      <w:start w:val="1"/>
      <w:numFmt w:val="lowerLetter"/>
      <w:lvlText w:val="%2."/>
      <w:lvlJc w:val="left"/>
      <w:pPr>
        <w:ind w:left="1571" w:hanging="294"/>
      </w:pPr>
      <w:rPr>
        <w:rFonts w:hAnsi="Arial Unicode MS"/>
        <w:caps w:val="0"/>
        <w:smallCaps w:val="0"/>
        <w:strike w:val="0"/>
        <w:dstrike w:val="0"/>
        <w:outline w:val="0"/>
        <w:emboss w:val="0"/>
        <w:imprint w:val="0"/>
        <w:spacing w:val="0"/>
        <w:w w:val="100"/>
        <w:kern w:val="0"/>
        <w:position w:val="0"/>
        <w:highlight w:val="none"/>
        <w:vertAlign w:val="baseline"/>
      </w:rPr>
    </w:lvl>
    <w:lvl w:ilvl="2" w:tplc="7EBEE0C8">
      <w:start w:val="1"/>
      <w:numFmt w:val="lowerRoman"/>
      <w:lvlText w:val="%3."/>
      <w:lvlJc w:val="left"/>
      <w:pPr>
        <w:ind w:left="2291" w:hanging="231"/>
      </w:pPr>
      <w:rPr>
        <w:rFonts w:hAnsi="Arial Unicode MS"/>
        <w:caps w:val="0"/>
        <w:smallCaps w:val="0"/>
        <w:strike w:val="0"/>
        <w:dstrike w:val="0"/>
        <w:outline w:val="0"/>
        <w:emboss w:val="0"/>
        <w:imprint w:val="0"/>
        <w:spacing w:val="0"/>
        <w:w w:val="100"/>
        <w:kern w:val="0"/>
        <w:position w:val="0"/>
        <w:highlight w:val="none"/>
        <w:vertAlign w:val="baseline"/>
      </w:rPr>
    </w:lvl>
    <w:lvl w:ilvl="3" w:tplc="D5EAEECE">
      <w:start w:val="1"/>
      <w:numFmt w:val="decimal"/>
      <w:lvlText w:val="%4."/>
      <w:lvlJc w:val="left"/>
      <w:pPr>
        <w:ind w:left="3011" w:hanging="294"/>
      </w:pPr>
      <w:rPr>
        <w:rFonts w:hAnsi="Arial Unicode MS"/>
        <w:caps w:val="0"/>
        <w:smallCaps w:val="0"/>
        <w:strike w:val="0"/>
        <w:dstrike w:val="0"/>
        <w:outline w:val="0"/>
        <w:emboss w:val="0"/>
        <w:imprint w:val="0"/>
        <w:spacing w:val="0"/>
        <w:w w:val="100"/>
        <w:kern w:val="0"/>
        <w:position w:val="0"/>
        <w:highlight w:val="none"/>
        <w:vertAlign w:val="baseline"/>
      </w:rPr>
    </w:lvl>
    <w:lvl w:ilvl="4" w:tplc="1D441936">
      <w:start w:val="1"/>
      <w:numFmt w:val="lowerLetter"/>
      <w:lvlText w:val="%5."/>
      <w:lvlJc w:val="left"/>
      <w:pPr>
        <w:ind w:left="3731" w:hanging="294"/>
      </w:pPr>
      <w:rPr>
        <w:rFonts w:hAnsi="Arial Unicode MS"/>
        <w:caps w:val="0"/>
        <w:smallCaps w:val="0"/>
        <w:strike w:val="0"/>
        <w:dstrike w:val="0"/>
        <w:outline w:val="0"/>
        <w:emboss w:val="0"/>
        <w:imprint w:val="0"/>
        <w:spacing w:val="0"/>
        <w:w w:val="100"/>
        <w:kern w:val="0"/>
        <w:position w:val="0"/>
        <w:highlight w:val="none"/>
        <w:vertAlign w:val="baseline"/>
      </w:rPr>
    </w:lvl>
    <w:lvl w:ilvl="5" w:tplc="B2747F26">
      <w:start w:val="1"/>
      <w:numFmt w:val="lowerRoman"/>
      <w:lvlText w:val="%6."/>
      <w:lvlJc w:val="left"/>
      <w:pPr>
        <w:ind w:left="4451" w:hanging="231"/>
      </w:pPr>
      <w:rPr>
        <w:rFonts w:hAnsi="Arial Unicode MS"/>
        <w:caps w:val="0"/>
        <w:smallCaps w:val="0"/>
        <w:strike w:val="0"/>
        <w:dstrike w:val="0"/>
        <w:outline w:val="0"/>
        <w:emboss w:val="0"/>
        <w:imprint w:val="0"/>
        <w:spacing w:val="0"/>
        <w:w w:val="100"/>
        <w:kern w:val="0"/>
        <w:position w:val="0"/>
        <w:highlight w:val="none"/>
        <w:vertAlign w:val="baseline"/>
      </w:rPr>
    </w:lvl>
    <w:lvl w:ilvl="6" w:tplc="60041642">
      <w:start w:val="1"/>
      <w:numFmt w:val="decimal"/>
      <w:lvlText w:val="%7."/>
      <w:lvlJc w:val="left"/>
      <w:pPr>
        <w:ind w:left="5171" w:hanging="294"/>
      </w:pPr>
      <w:rPr>
        <w:rFonts w:hAnsi="Arial Unicode MS"/>
        <w:caps w:val="0"/>
        <w:smallCaps w:val="0"/>
        <w:strike w:val="0"/>
        <w:dstrike w:val="0"/>
        <w:outline w:val="0"/>
        <w:emboss w:val="0"/>
        <w:imprint w:val="0"/>
        <w:spacing w:val="0"/>
        <w:w w:val="100"/>
        <w:kern w:val="0"/>
        <w:position w:val="0"/>
        <w:highlight w:val="none"/>
        <w:vertAlign w:val="baseline"/>
      </w:rPr>
    </w:lvl>
    <w:lvl w:ilvl="7" w:tplc="3968DB4C">
      <w:start w:val="1"/>
      <w:numFmt w:val="lowerLetter"/>
      <w:lvlText w:val="%8."/>
      <w:lvlJc w:val="left"/>
      <w:pPr>
        <w:ind w:left="5891" w:hanging="294"/>
      </w:pPr>
      <w:rPr>
        <w:rFonts w:hAnsi="Arial Unicode MS"/>
        <w:caps w:val="0"/>
        <w:smallCaps w:val="0"/>
        <w:strike w:val="0"/>
        <w:dstrike w:val="0"/>
        <w:outline w:val="0"/>
        <w:emboss w:val="0"/>
        <w:imprint w:val="0"/>
        <w:spacing w:val="0"/>
        <w:w w:val="100"/>
        <w:kern w:val="0"/>
        <w:position w:val="0"/>
        <w:highlight w:val="none"/>
        <w:vertAlign w:val="baseline"/>
      </w:rPr>
    </w:lvl>
    <w:lvl w:ilvl="8" w:tplc="90E07D2E">
      <w:start w:val="1"/>
      <w:numFmt w:val="lowerRoman"/>
      <w:lvlText w:val="%9."/>
      <w:lvlJc w:val="left"/>
      <w:pPr>
        <w:ind w:left="6611" w:hanging="23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D2612F2"/>
    <w:multiLevelType w:val="hybridMultilevel"/>
    <w:tmpl w:val="F710AAB2"/>
    <w:styleLink w:val="Zaimportowanystyl9"/>
    <w:lvl w:ilvl="0" w:tplc="0A362034">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546892A">
      <w:start w:val="1"/>
      <w:numFmt w:val="lowerLetter"/>
      <w:lvlText w:val="%2."/>
      <w:lvlJc w:val="left"/>
      <w:pPr>
        <w:ind w:left="1146" w:hanging="654"/>
      </w:pPr>
      <w:rPr>
        <w:rFonts w:hAnsi="Arial Unicode MS"/>
        <w:caps w:val="0"/>
        <w:smallCaps w:val="0"/>
        <w:strike w:val="0"/>
        <w:dstrike w:val="0"/>
        <w:outline w:val="0"/>
        <w:emboss w:val="0"/>
        <w:imprint w:val="0"/>
        <w:spacing w:val="0"/>
        <w:w w:val="100"/>
        <w:kern w:val="0"/>
        <w:position w:val="0"/>
        <w:highlight w:val="none"/>
        <w:vertAlign w:val="baseline"/>
      </w:rPr>
    </w:lvl>
    <w:lvl w:ilvl="2" w:tplc="A9D4A3BA">
      <w:start w:val="1"/>
      <w:numFmt w:val="lowerRoman"/>
      <w:lvlText w:val="%3."/>
      <w:lvlJc w:val="left"/>
      <w:pPr>
        <w:ind w:left="1866" w:hanging="591"/>
      </w:pPr>
      <w:rPr>
        <w:rFonts w:hAnsi="Arial Unicode MS"/>
        <w:caps w:val="0"/>
        <w:smallCaps w:val="0"/>
        <w:strike w:val="0"/>
        <w:dstrike w:val="0"/>
        <w:outline w:val="0"/>
        <w:emboss w:val="0"/>
        <w:imprint w:val="0"/>
        <w:spacing w:val="0"/>
        <w:w w:val="100"/>
        <w:kern w:val="0"/>
        <w:position w:val="0"/>
        <w:highlight w:val="none"/>
        <w:vertAlign w:val="baseline"/>
      </w:rPr>
    </w:lvl>
    <w:lvl w:ilvl="3" w:tplc="AA3AEBE4">
      <w:start w:val="1"/>
      <w:numFmt w:val="decimal"/>
      <w:lvlText w:val="%4."/>
      <w:lvlJc w:val="left"/>
      <w:pPr>
        <w:ind w:left="2586" w:hanging="654"/>
      </w:pPr>
      <w:rPr>
        <w:rFonts w:hAnsi="Arial Unicode MS"/>
        <w:caps w:val="0"/>
        <w:smallCaps w:val="0"/>
        <w:strike w:val="0"/>
        <w:dstrike w:val="0"/>
        <w:outline w:val="0"/>
        <w:emboss w:val="0"/>
        <w:imprint w:val="0"/>
        <w:spacing w:val="0"/>
        <w:w w:val="100"/>
        <w:kern w:val="0"/>
        <w:position w:val="0"/>
        <w:highlight w:val="none"/>
        <w:vertAlign w:val="baseline"/>
      </w:rPr>
    </w:lvl>
    <w:lvl w:ilvl="4" w:tplc="38382E6C">
      <w:start w:val="1"/>
      <w:numFmt w:val="lowerLetter"/>
      <w:lvlText w:val="%5."/>
      <w:lvlJc w:val="left"/>
      <w:pPr>
        <w:ind w:left="3306" w:hanging="654"/>
      </w:pPr>
      <w:rPr>
        <w:rFonts w:hAnsi="Arial Unicode MS"/>
        <w:caps w:val="0"/>
        <w:smallCaps w:val="0"/>
        <w:strike w:val="0"/>
        <w:dstrike w:val="0"/>
        <w:outline w:val="0"/>
        <w:emboss w:val="0"/>
        <w:imprint w:val="0"/>
        <w:spacing w:val="0"/>
        <w:w w:val="100"/>
        <w:kern w:val="0"/>
        <w:position w:val="0"/>
        <w:highlight w:val="none"/>
        <w:vertAlign w:val="baseline"/>
      </w:rPr>
    </w:lvl>
    <w:lvl w:ilvl="5" w:tplc="70CCAFC6">
      <w:start w:val="1"/>
      <w:numFmt w:val="lowerRoman"/>
      <w:lvlText w:val="%6."/>
      <w:lvlJc w:val="left"/>
      <w:pPr>
        <w:ind w:left="4026" w:hanging="591"/>
      </w:pPr>
      <w:rPr>
        <w:rFonts w:hAnsi="Arial Unicode MS"/>
        <w:caps w:val="0"/>
        <w:smallCaps w:val="0"/>
        <w:strike w:val="0"/>
        <w:dstrike w:val="0"/>
        <w:outline w:val="0"/>
        <w:emboss w:val="0"/>
        <w:imprint w:val="0"/>
        <w:spacing w:val="0"/>
        <w:w w:val="100"/>
        <w:kern w:val="0"/>
        <w:position w:val="0"/>
        <w:highlight w:val="none"/>
        <w:vertAlign w:val="baseline"/>
      </w:rPr>
    </w:lvl>
    <w:lvl w:ilvl="6" w:tplc="B454899E">
      <w:start w:val="1"/>
      <w:numFmt w:val="decimal"/>
      <w:lvlText w:val="%7."/>
      <w:lvlJc w:val="left"/>
      <w:pPr>
        <w:ind w:left="4746" w:hanging="654"/>
      </w:pPr>
      <w:rPr>
        <w:rFonts w:hAnsi="Arial Unicode MS"/>
        <w:caps w:val="0"/>
        <w:smallCaps w:val="0"/>
        <w:strike w:val="0"/>
        <w:dstrike w:val="0"/>
        <w:outline w:val="0"/>
        <w:emboss w:val="0"/>
        <w:imprint w:val="0"/>
        <w:spacing w:val="0"/>
        <w:w w:val="100"/>
        <w:kern w:val="0"/>
        <w:position w:val="0"/>
        <w:highlight w:val="none"/>
        <w:vertAlign w:val="baseline"/>
      </w:rPr>
    </w:lvl>
    <w:lvl w:ilvl="7" w:tplc="1966BD28">
      <w:start w:val="1"/>
      <w:numFmt w:val="lowerLetter"/>
      <w:lvlText w:val="%8."/>
      <w:lvlJc w:val="left"/>
      <w:pPr>
        <w:ind w:left="5466" w:hanging="654"/>
      </w:pPr>
      <w:rPr>
        <w:rFonts w:hAnsi="Arial Unicode MS"/>
        <w:caps w:val="0"/>
        <w:smallCaps w:val="0"/>
        <w:strike w:val="0"/>
        <w:dstrike w:val="0"/>
        <w:outline w:val="0"/>
        <w:emboss w:val="0"/>
        <w:imprint w:val="0"/>
        <w:spacing w:val="0"/>
        <w:w w:val="100"/>
        <w:kern w:val="0"/>
        <w:position w:val="0"/>
        <w:highlight w:val="none"/>
        <w:vertAlign w:val="baseline"/>
      </w:rPr>
    </w:lvl>
    <w:lvl w:ilvl="8" w:tplc="2710FBA8">
      <w:start w:val="1"/>
      <w:numFmt w:val="lowerRoman"/>
      <w:lvlText w:val="%9."/>
      <w:lvlJc w:val="left"/>
      <w:pPr>
        <w:ind w:left="6186" w:hanging="5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1731E1F"/>
    <w:multiLevelType w:val="hybridMultilevel"/>
    <w:tmpl w:val="FE3E1312"/>
    <w:numStyleLink w:val="Zaimportowanystyl8"/>
  </w:abstractNum>
  <w:abstractNum w:abstractNumId="7" w15:restartNumberingAfterBreak="0">
    <w:nsid w:val="119E047E"/>
    <w:multiLevelType w:val="hybridMultilevel"/>
    <w:tmpl w:val="306ACE42"/>
    <w:styleLink w:val="Zaimportowanystyl18"/>
    <w:lvl w:ilvl="0" w:tplc="67D862F2">
      <w:start w:val="1"/>
      <w:numFmt w:val="decimal"/>
      <w:lvlText w:val="%1)"/>
      <w:lvlJc w:val="left"/>
      <w:pPr>
        <w:ind w:left="851" w:hanging="425"/>
      </w:pPr>
      <w:rPr>
        <w:rFonts w:hAnsi="Arial Unicode MS"/>
        <w:caps w:val="0"/>
        <w:smallCaps w:val="0"/>
        <w:strike w:val="0"/>
        <w:dstrike w:val="0"/>
        <w:outline w:val="0"/>
        <w:emboss w:val="0"/>
        <w:imprint w:val="0"/>
        <w:spacing w:val="0"/>
        <w:w w:val="100"/>
        <w:kern w:val="0"/>
        <w:position w:val="0"/>
        <w:highlight w:val="none"/>
        <w:vertAlign w:val="baseline"/>
      </w:rPr>
    </w:lvl>
    <w:lvl w:ilvl="1" w:tplc="438268EA">
      <w:start w:val="1"/>
      <w:numFmt w:val="decimal"/>
      <w:lvlText w:val="%2)"/>
      <w:lvlJc w:val="left"/>
      <w:pPr>
        <w:ind w:left="1145"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3E40AF32">
      <w:start w:val="1"/>
      <w:numFmt w:val="decimal"/>
      <w:lvlText w:val="%3)"/>
      <w:lvlJc w:val="left"/>
      <w:pPr>
        <w:ind w:left="1865" w:hanging="425"/>
      </w:pPr>
      <w:rPr>
        <w:rFonts w:hAnsi="Arial Unicode MS"/>
        <w:caps w:val="0"/>
        <w:smallCaps w:val="0"/>
        <w:strike w:val="0"/>
        <w:dstrike w:val="0"/>
        <w:outline w:val="0"/>
        <w:emboss w:val="0"/>
        <w:imprint w:val="0"/>
        <w:spacing w:val="0"/>
        <w:w w:val="100"/>
        <w:kern w:val="0"/>
        <w:position w:val="0"/>
        <w:highlight w:val="none"/>
        <w:vertAlign w:val="baseline"/>
      </w:rPr>
    </w:lvl>
    <w:lvl w:ilvl="3" w:tplc="9ECC6546">
      <w:start w:val="1"/>
      <w:numFmt w:val="decimal"/>
      <w:lvlText w:val="%4)"/>
      <w:lvlJc w:val="left"/>
      <w:pPr>
        <w:ind w:left="2585" w:hanging="425"/>
      </w:pPr>
      <w:rPr>
        <w:rFonts w:hAnsi="Arial Unicode MS"/>
        <w:caps w:val="0"/>
        <w:smallCaps w:val="0"/>
        <w:strike w:val="0"/>
        <w:dstrike w:val="0"/>
        <w:outline w:val="0"/>
        <w:emboss w:val="0"/>
        <w:imprint w:val="0"/>
        <w:spacing w:val="0"/>
        <w:w w:val="100"/>
        <w:kern w:val="0"/>
        <w:position w:val="0"/>
        <w:highlight w:val="none"/>
        <w:vertAlign w:val="baseline"/>
      </w:rPr>
    </w:lvl>
    <w:lvl w:ilvl="4" w:tplc="C9FEA2DC">
      <w:start w:val="1"/>
      <w:numFmt w:val="decimal"/>
      <w:lvlText w:val="%5)"/>
      <w:lvlJc w:val="left"/>
      <w:pPr>
        <w:ind w:left="3305" w:hanging="425"/>
      </w:pPr>
      <w:rPr>
        <w:rFonts w:hAnsi="Arial Unicode MS"/>
        <w:caps w:val="0"/>
        <w:smallCaps w:val="0"/>
        <w:strike w:val="0"/>
        <w:dstrike w:val="0"/>
        <w:outline w:val="0"/>
        <w:emboss w:val="0"/>
        <w:imprint w:val="0"/>
        <w:spacing w:val="0"/>
        <w:w w:val="100"/>
        <w:kern w:val="0"/>
        <w:position w:val="0"/>
        <w:highlight w:val="none"/>
        <w:vertAlign w:val="baseline"/>
      </w:rPr>
    </w:lvl>
    <w:lvl w:ilvl="5" w:tplc="4C943968">
      <w:start w:val="1"/>
      <w:numFmt w:val="decimal"/>
      <w:lvlText w:val="%6)"/>
      <w:lvlJc w:val="left"/>
      <w:pPr>
        <w:ind w:left="4025" w:hanging="425"/>
      </w:pPr>
      <w:rPr>
        <w:rFonts w:hAnsi="Arial Unicode MS"/>
        <w:caps w:val="0"/>
        <w:smallCaps w:val="0"/>
        <w:strike w:val="0"/>
        <w:dstrike w:val="0"/>
        <w:outline w:val="0"/>
        <w:emboss w:val="0"/>
        <w:imprint w:val="0"/>
        <w:spacing w:val="0"/>
        <w:w w:val="100"/>
        <w:kern w:val="0"/>
        <w:position w:val="0"/>
        <w:highlight w:val="none"/>
        <w:vertAlign w:val="baseline"/>
      </w:rPr>
    </w:lvl>
    <w:lvl w:ilvl="6" w:tplc="DDAA7AE6">
      <w:start w:val="1"/>
      <w:numFmt w:val="decimal"/>
      <w:lvlText w:val="%7)"/>
      <w:lvlJc w:val="left"/>
      <w:pPr>
        <w:ind w:left="4745" w:hanging="425"/>
      </w:pPr>
      <w:rPr>
        <w:rFonts w:hAnsi="Arial Unicode MS"/>
        <w:caps w:val="0"/>
        <w:smallCaps w:val="0"/>
        <w:strike w:val="0"/>
        <w:dstrike w:val="0"/>
        <w:outline w:val="0"/>
        <w:emboss w:val="0"/>
        <w:imprint w:val="0"/>
        <w:spacing w:val="0"/>
        <w:w w:val="100"/>
        <w:kern w:val="0"/>
        <w:position w:val="0"/>
        <w:highlight w:val="none"/>
        <w:vertAlign w:val="baseline"/>
      </w:rPr>
    </w:lvl>
    <w:lvl w:ilvl="7" w:tplc="4DB0B87E">
      <w:start w:val="1"/>
      <w:numFmt w:val="decimal"/>
      <w:lvlText w:val="%8)"/>
      <w:lvlJc w:val="left"/>
      <w:pPr>
        <w:ind w:left="5465" w:hanging="425"/>
      </w:pPr>
      <w:rPr>
        <w:rFonts w:hAnsi="Arial Unicode MS"/>
        <w:caps w:val="0"/>
        <w:smallCaps w:val="0"/>
        <w:strike w:val="0"/>
        <w:dstrike w:val="0"/>
        <w:outline w:val="0"/>
        <w:emboss w:val="0"/>
        <w:imprint w:val="0"/>
        <w:spacing w:val="0"/>
        <w:w w:val="100"/>
        <w:kern w:val="0"/>
        <w:position w:val="0"/>
        <w:highlight w:val="none"/>
        <w:vertAlign w:val="baseline"/>
      </w:rPr>
    </w:lvl>
    <w:lvl w:ilvl="8" w:tplc="5E460958">
      <w:start w:val="1"/>
      <w:numFmt w:val="decimal"/>
      <w:lvlText w:val="%9)"/>
      <w:lvlJc w:val="left"/>
      <w:pPr>
        <w:ind w:left="6185" w:hanging="4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C435ACB"/>
    <w:multiLevelType w:val="hybridMultilevel"/>
    <w:tmpl w:val="E878F740"/>
    <w:numStyleLink w:val="Zaimportowanystyl16"/>
  </w:abstractNum>
  <w:abstractNum w:abstractNumId="9" w15:restartNumberingAfterBreak="0">
    <w:nsid w:val="1D85322A"/>
    <w:multiLevelType w:val="hybridMultilevel"/>
    <w:tmpl w:val="62D60040"/>
    <w:styleLink w:val="Zaimportowanystyl20"/>
    <w:lvl w:ilvl="0" w:tplc="EB768FAA">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D6900BC6">
      <w:start w:val="1"/>
      <w:numFmt w:val="bullet"/>
      <w:lvlText w:val="•"/>
      <w:lvlJc w:val="left"/>
      <w:pPr>
        <w:ind w:left="10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08FC2ADE">
      <w:start w:val="1"/>
      <w:numFmt w:val="bullet"/>
      <w:lvlText w:val="•"/>
      <w:lvlJc w:val="left"/>
      <w:pPr>
        <w:ind w:left="18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CE10B0D6">
      <w:start w:val="1"/>
      <w:numFmt w:val="bullet"/>
      <w:lvlText w:val="•"/>
      <w:lvlJc w:val="left"/>
      <w:pPr>
        <w:ind w:left="25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8F6EE65C">
      <w:start w:val="1"/>
      <w:numFmt w:val="bullet"/>
      <w:lvlText w:val="•"/>
      <w:lvlJc w:val="left"/>
      <w:pPr>
        <w:ind w:left="32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0166F046">
      <w:start w:val="1"/>
      <w:numFmt w:val="bullet"/>
      <w:lvlText w:val="•"/>
      <w:lvlJc w:val="left"/>
      <w:pPr>
        <w:ind w:left="39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529ECE2C">
      <w:start w:val="1"/>
      <w:numFmt w:val="bullet"/>
      <w:lvlText w:val="•"/>
      <w:lvlJc w:val="left"/>
      <w:pPr>
        <w:ind w:left="46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0D3ABDB8">
      <w:start w:val="1"/>
      <w:numFmt w:val="bullet"/>
      <w:lvlText w:val="•"/>
      <w:lvlJc w:val="left"/>
      <w:pPr>
        <w:ind w:left="54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DBAAB37C">
      <w:start w:val="1"/>
      <w:numFmt w:val="bullet"/>
      <w:lvlText w:val="•"/>
      <w:lvlJc w:val="left"/>
      <w:pPr>
        <w:ind w:left="61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1E8B68EC"/>
    <w:multiLevelType w:val="hybridMultilevel"/>
    <w:tmpl w:val="FE3E1312"/>
    <w:styleLink w:val="Zaimportowanystyl8"/>
    <w:lvl w:ilvl="0" w:tplc="061A681E">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A9C7910">
      <w:start w:val="1"/>
      <w:numFmt w:val="lowerLetter"/>
      <w:lvlText w:val="%2."/>
      <w:lvlJc w:val="left"/>
      <w:pPr>
        <w:tabs>
          <w:tab w:val="left" w:pos="72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98489C4">
      <w:start w:val="1"/>
      <w:numFmt w:val="lowerLetter"/>
      <w:lvlText w:val="%3."/>
      <w:lvlJc w:val="left"/>
      <w:pPr>
        <w:tabs>
          <w:tab w:val="left" w:pos="72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D3AF516">
      <w:start w:val="1"/>
      <w:numFmt w:val="lowerLetter"/>
      <w:lvlText w:val="%4."/>
      <w:lvlJc w:val="left"/>
      <w:pPr>
        <w:tabs>
          <w:tab w:val="left" w:pos="72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C763DFA">
      <w:start w:val="1"/>
      <w:numFmt w:val="lowerLetter"/>
      <w:lvlText w:val="%5."/>
      <w:lvlJc w:val="left"/>
      <w:pPr>
        <w:tabs>
          <w:tab w:val="left" w:pos="72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5EEE8D4">
      <w:start w:val="1"/>
      <w:numFmt w:val="lowerLetter"/>
      <w:lvlText w:val="%6."/>
      <w:lvlJc w:val="left"/>
      <w:pPr>
        <w:tabs>
          <w:tab w:val="left" w:pos="720"/>
        </w:tabs>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00887E6">
      <w:start w:val="1"/>
      <w:numFmt w:val="lowerLetter"/>
      <w:lvlText w:val="%7."/>
      <w:lvlJc w:val="left"/>
      <w:pPr>
        <w:tabs>
          <w:tab w:val="left" w:pos="72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C14407C">
      <w:start w:val="1"/>
      <w:numFmt w:val="lowerLetter"/>
      <w:lvlText w:val="%8."/>
      <w:lvlJc w:val="left"/>
      <w:pPr>
        <w:tabs>
          <w:tab w:val="left" w:pos="72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47A76A4">
      <w:start w:val="1"/>
      <w:numFmt w:val="lowerLetter"/>
      <w:lvlText w:val="%9."/>
      <w:lvlJc w:val="left"/>
      <w:pPr>
        <w:tabs>
          <w:tab w:val="left" w:pos="720"/>
        </w:tabs>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09D5902"/>
    <w:multiLevelType w:val="hybridMultilevel"/>
    <w:tmpl w:val="A1A824BA"/>
    <w:numStyleLink w:val="Zaimportowanystyl12"/>
  </w:abstractNum>
  <w:abstractNum w:abstractNumId="12" w15:restartNumberingAfterBreak="0">
    <w:nsid w:val="21BC57E8"/>
    <w:multiLevelType w:val="hybridMultilevel"/>
    <w:tmpl w:val="67FEDE3E"/>
    <w:styleLink w:val="Zaimportowanystyl17"/>
    <w:lvl w:ilvl="0" w:tplc="837E2288">
      <w:start w:val="1"/>
      <w:numFmt w:val="decimal"/>
      <w:lvlText w:val="%1."/>
      <w:lvlJc w:val="left"/>
      <w:pPr>
        <w:ind w:left="851" w:hanging="425"/>
      </w:pPr>
      <w:rPr>
        <w:rFonts w:hAnsi="Arial Unicode MS"/>
        <w:i/>
        <w:iCs/>
        <w:caps w:val="0"/>
        <w:smallCaps w:val="0"/>
        <w:strike w:val="0"/>
        <w:dstrike w:val="0"/>
        <w:outline w:val="0"/>
        <w:emboss w:val="0"/>
        <w:imprint w:val="0"/>
        <w:spacing w:val="0"/>
        <w:w w:val="100"/>
        <w:kern w:val="0"/>
        <w:position w:val="0"/>
        <w:highlight w:val="none"/>
        <w:vertAlign w:val="baseline"/>
      </w:rPr>
    </w:lvl>
    <w:lvl w:ilvl="1" w:tplc="1FEC1E7E">
      <w:start w:val="1"/>
      <w:numFmt w:val="lowerLetter"/>
      <w:lvlText w:val="%2."/>
      <w:lvlJc w:val="left"/>
      <w:pPr>
        <w:ind w:left="1571" w:hanging="294"/>
      </w:pPr>
      <w:rPr>
        <w:rFonts w:hAnsi="Arial Unicode MS"/>
        <w:i/>
        <w:iCs/>
        <w:caps w:val="0"/>
        <w:smallCaps w:val="0"/>
        <w:strike w:val="0"/>
        <w:dstrike w:val="0"/>
        <w:outline w:val="0"/>
        <w:emboss w:val="0"/>
        <w:imprint w:val="0"/>
        <w:spacing w:val="0"/>
        <w:w w:val="100"/>
        <w:kern w:val="0"/>
        <w:position w:val="0"/>
        <w:highlight w:val="none"/>
        <w:vertAlign w:val="baseline"/>
      </w:rPr>
    </w:lvl>
    <w:lvl w:ilvl="2" w:tplc="234A3914">
      <w:start w:val="1"/>
      <w:numFmt w:val="lowerRoman"/>
      <w:lvlText w:val="%3."/>
      <w:lvlJc w:val="left"/>
      <w:pPr>
        <w:ind w:left="2291" w:hanging="234"/>
      </w:pPr>
      <w:rPr>
        <w:rFonts w:hAnsi="Arial Unicode MS"/>
        <w:i/>
        <w:iCs/>
        <w:caps w:val="0"/>
        <w:smallCaps w:val="0"/>
        <w:strike w:val="0"/>
        <w:dstrike w:val="0"/>
        <w:outline w:val="0"/>
        <w:emboss w:val="0"/>
        <w:imprint w:val="0"/>
        <w:spacing w:val="0"/>
        <w:w w:val="100"/>
        <w:kern w:val="0"/>
        <w:position w:val="0"/>
        <w:highlight w:val="none"/>
        <w:vertAlign w:val="baseline"/>
      </w:rPr>
    </w:lvl>
    <w:lvl w:ilvl="3" w:tplc="373A0A0A">
      <w:start w:val="1"/>
      <w:numFmt w:val="decimal"/>
      <w:lvlText w:val="%4."/>
      <w:lvlJc w:val="left"/>
      <w:pPr>
        <w:ind w:left="3011" w:hanging="294"/>
      </w:pPr>
      <w:rPr>
        <w:rFonts w:hAnsi="Arial Unicode MS"/>
        <w:i/>
        <w:iCs/>
        <w:caps w:val="0"/>
        <w:smallCaps w:val="0"/>
        <w:strike w:val="0"/>
        <w:dstrike w:val="0"/>
        <w:outline w:val="0"/>
        <w:emboss w:val="0"/>
        <w:imprint w:val="0"/>
        <w:spacing w:val="0"/>
        <w:w w:val="100"/>
        <w:kern w:val="0"/>
        <w:position w:val="0"/>
        <w:highlight w:val="none"/>
        <w:vertAlign w:val="baseline"/>
      </w:rPr>
    </w:lvl>
    <w:lvl w:ilvl="4" w:tplc="7E04F540">
      <w:start w:val="1"/>
      <w:numFmt w:val="lowerLetter"/>
      <w:lvlText w:val="%5."/>
      <w:lvlJc w:val="left"/>
      <w:pPr>
        <w:ind w:left="3731" w:hanging="294"/>
      </w:pPr>
      <w:rPr>
        <w:rFonts w:hAnsi="Arial Unicode MS"/>
        <w:i/>
        <w:iCs/>
        <w:caps w:val="0"/>
        <w:smallCaps w:val="0"/>
        <w:strike w:val="0"/>
        <w:dstrike w:val="0"/>
        <w:outline w:val="0"/>
        <w:emboss w:val="0"/>
        <w:imprint w:val="0"/>
        <w:spacing w:val="0"/>
        <w:w w:val="100"/>
        <w:kern w:val="0"/>
        <w:position w:val="0"/>
        <w:highlight w:val="none"/>
        <w:vertAlign w:val="baseline"/>
      </w:rPr>
    </w:lvl>
    <w:lvl w:ilvl="5" w:tplc="64904616">
      <w:start w:val="1"/>
      <w:numFmt w:val="lowerRoman"/>
      <w:lvlText w:val="%6."/>
      <w:lvlJc w:val="left"/>
      <w:pPr>
        <w:ind w:left="4451" w:hanging="234"/>
      </w:pPr>
      <w:rPr>
        <w:rFonts w:hAnsi="Arial Unicode MS"/>
        <w:i/>
        <w:iCs/>
        <w:caps w:val="0"/>
        <w:smallCaps w:val="0"/>
        <w:strike w:val="0"/>
        <w:dstrike w:val="0"/>
        <w:outline w:val="0"/>
        <w:emboss w:val="0"/>
        <w:imprint w:val="0"/>
        <w:spacing w:val="0"/>
        <w:w w:val="100"/>
        <w:kern w:val="0"/>
        <w:position w:val="0"/>
        <w:highlight w:val="none"/>
        <w:vertAlign w:val="baseline"/>
      </w:rPr>
    </w:lvl>
    <w:lvl w:ilvl="6" w:tplc="20BC2230">
      <w:start w:val="1"/>
      <w:numFmt w:val="decimal"/>
      <w:lvlText w:val="%7."/>
      <w:lvlJc w:val="left"/>
      <w:pPr>
        <w:ind w:left="5171" w:hanging="294"/>
      </w:pPr>
      <w:rPr>
        <w:rFonts w:hAnsi="Arial Unicode MS"/>
        <w:i/>
        <w:iCs/>
        <w:caps w:val="0"/>
        <w:smallCaps w:val="0"/>
        <w:strike w:val="0"/>
        <w:dstrike w:val="0"/>
        <w:outline w:val="0"/>
        <w:emboss w:val="0"/>
        <w:imprint w:val="0"/>
        <w:spacing w:val="0"/>
        <w:w w:val="100"/>
        <w:kern w:val="0"/>
        <w:position w:val="0"/>
        <w:highlight w:val="none"/>
        <w:vertAlign w:val="baseline"/>
      </w:rPr>
    </w:lvl>
    <w:lvl w:ilvl="7" w:tplc="0C682FD6">
      <w:start w:val="1"/>
      <w:numFmt w:val="lowerLetter"/>
      <w:lvlText w:val="%8."/>
      <w:lvlJc w:val="left"/>
      <w:pPr>
        <w:ind w:left="5891" w:hanging="294"/>
      </w:pPr>
      <w:rPr>
        <w:rFonts w:hAnsi="Arial Unicode MS"/>
        <w:i/>
        <w:iCs/>
        <w:caps w:val="0"/>
        <w:smallCaps w:val="0"/>
        <w:strike w:val="0"/>
        <w:dstrike w:val="0"/>
        <w:outline w:val="0"/>
        <w:emboss w:val="0"/>
        <w:imprint w:val="0"/>
        <w:spacing w:val="0"/>
        <w:w w:val="100"/>
        <w:kern w:val="0"/>
        <w:position w:val="0"/>
        <w:highlight w:val="none"/>
        <w:vertAlign w:val="baseline"/>
      </w:rPr>
    </w:lvl>
    <w:lvl w:ilvl="8" w:tplc="AEE662E8">
      <w:start w:val="1"/>
      <w:numFmt w:val="lowerRoman"/>
      <w:lvlText w:val="%9."/>
      <w:lvlJc w:val="left"/>
      <w:pPr>
        <w:ind w:left="6611" w:hanging="234"/>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26C4628E"/>
    <w:multiLevelType w:val="hybridMultilevel"/>
    <w:tmpl w:val="364C5D32"/>
    <w:styleLink w:val="Zaimportowanystyl15"/>
    <w:lvl w:ilvl="0" w:tplc="A52AE68E">
      <w:start w:val="1"/>
      <w:numFmt w:val="decimal"/>
      <w:lvlText w:val="%1)"/>
      <w:lvlJc w:val="left"/>
      <w:pPr>
        <w:tabs>
          <w:tab w:val="left" w:pos="822"/>
          <w:tab w:val="num" w:pos="1417"/>
        </w:tabs>
        <w:ind w:left="1542"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5BAB478">
      <w:start w:val="1"/>
      <w:numFmt w:val="lowerLetter"/>
      <w:lvlText w:val="%2."/>
      <w:lvlJc w:val="left"/>
      <w:pPr>
        <w:tabs>
          <w:tab w:val="left" w:pos="822"/>
          <w:tab w:val="left" w:pos="1417"/>
          <w:tab w:val="num" w:pos="2262"/>
        </w:tabs>
        <w:ind w:left="2387" w:hanging="383"/>
      </w:pPr>
      <w:rPr>
        <w:rFonts w:hAnsi="Arial Unicode MS"/>
        <w:caps w:val="0"/>
        <w:smallCaps w:val="0"/>
        <w:strike w:val="0"/>
        <w:dstrike w:val="0"/>
        <w:outline w:val="0"/>
        <w:emboss w:val="0"/>
        <w:imprint w:val="0"/>
        <w:spacing w:val="0"/>
        <w:w w:val="100"/>
        <w:kern w:val="0"/>
        <w:position w:val="0"/>
        <w:highlight w:val="none"/>
        <w:vertAlign w:val="baseline"/>
      </w:rPr>
    </w:lvl>
    <w:lvl w:ilvl="2" w:tplc="E952ACB0">
      <w:start w:val="1"/>
      <w:numFmt w:val="lowerRoman"/>
      <w:lvlText w:val="%3."/>
      <w:lvlJc w:val="left"/>
      <w:pPr>
        <w:tabs>
          <w:tab w:val="left" w:pos="822"/>
          <w:tab w:val="left" w:pos="1417"/>
          <w:tab w:val="num" w:pos="2982"/>
        </w:tabs>
        <w:ind w:left="3107"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8F040004">
      <w:start w:val="1"/>
      <w:numFmt w:val="decimal"/>
      <w:lvlText w:val="%4."/>
      <w:lvlJc w:val="left"/>
      <w:pPr>
        <w:tabs>
          <w:tab w:val="left" w:pos="822"/>
          <w:tab w:val="left" w:pos="1417"/>
          <w:tab w:val="num" w:pos="3702"/>
        </w:tabs>
        <w:ind w:left="3827" w:hanging="383"/>
      </w:pPr>
      <w:rPr>
        <w:rFonts w:hAnsi="Arial Unicode MS"/>
        <w:caps w:val="0"/>
        <w:smallCaps w:val="0"/>
        <w:strike w:val="0"/>
        <w:dstrike w:val="0"/>
        <w:outline w:val="0"/>
        <w:emboss w:val="0"/>
        <w:imprint w:val="0"/>
        <w:spacing w:val="0"/>
        <w:w w:val="100"/>
        <w:kern w:val="0"/>
        <w:position w:val="0"/>
        <w:highlight w:val="none"/>
        <w:vertAlign w:val="baseline"/>
      </w:rPr>
    </w:lvl>
    <w:lvl w:ilvl="4" w:tplc="E1701658">
      <w:start w:val="1"/>
      <w:numFmt w:val="lowerLetter"/>
      <w:lvlText w:val="%5."/>
      <w:lvlJc w:val="left"/>
      <w:pPr>
        <w:tabs>
          <w:tab w:val="left" w:pos="822"/>
          <w:tab w:val="left" w:pos="1417"/>
          <w:tab w:val="num" w:pos="4422"/>
        </w:tabs>
        <w:ind w:left="4547" w:hanging="383"/>
      </w:pPr>
      <w:rPr>
        <w:rFonts w:hAnsi="Arial Unicode MS"/>
        <w:caps w:val="0"/>
        <w:smallCaps w:val="0"/>
        <w:strike w:val="0"/>
        <w:dstrike w:val="0"/>
        <w:outline w:val="0"/>
        <w:emboss w:val="0"/>
        <w:imprint w:val="0"/>
        <w:spacing w:val="0"/>
        <w:w w:val="100"/>
        <w:kern w:val="0"/>
        <w:position w:val="0"/>
        <w:highlight w:val="none"/>
        <w:vertAlign w:val="baseline"/>
      </w:rPr>
    </w:lvl>
    <w:lvl w:ilvl="5" w:tplc="78F85CB8">
      <w:start w:val="1"/>
      <w:numFmt w:val="lowerRoman"/>
      <w:lvlText w:val="%6."/>
      <w:lvlJc w:val="left"/>
      <w:pPr>
        <w:tabs>
          <w:tab w:val="left" w:pos="822"/>
          <w:tab w:val="left" w:pos="1417"/>
          <w:tab w:val="num" w:pos="5142"/>
        </w:tabs>
        <w:ind w:left="5267"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99BEBDFE">
      <w:start w:val="1"/>
      <w:numFmt w:val="decimal"/>
      <w:lvlText w:val="%7."/>
      <w:lvlJc w:val="left"/>
      <w:pPr>
        <w:tabs>
          <w:tab w:val="left" w:pos="822"/>
          <w:tab w:val="left" w:pos="1417"/>
          <w:tab w:val="num" w:pos="5862"/>
        </w:tabs>
        <w:ind w:left="5987" w:hanging="383"/>
      </w:pPr>
      <w:rPr>
        <w:rFonts w:hAnsi="Arial Unicode MS"/>
        <w:caps w:val="0"/>
        <w:smallCaps w:val="0"/>
        <w:strike w:val="0"/>
        <w:dstrike w:val="0"/>
        <w:outline w:val="0"/>
        <w:emboss w:val="0"/>
        <w:imprint w:val="0"/>
        <w:spacing w:val="0"/>
        <w:w w:val="100"/>
        <w:kern w:val="0"/>
        <w:position w:val="0"/>
        <w:highlight w:val="none"/>
        <w:vertAlign w:val="baseline"/>
      </w:rPr>
    </w:lvl>
    <w:lvl w:ilvl="7" w:tplc="2F08B5EA">
      <w:start w:val="1"/>
      <w:numFmt w:val="lowerLetter"/>
      <w:lvlText w:val="%8."/>
      <w:lvlJc w:val="left"/>
      <w:pPr>
        <w:tabs>
          <w:tab w:val="left" w:pos="822"/>
          <w:tab w:val="left" w:pos="1417"/>
          <w:tab w:val="num" w:pos="6582"/>
        </w:tabs>
        <w:ind w:left="6707" w:hanging="383"/>
      </w:pPr>
      <w:rPr>
        <w:rFonts w:hAnsi="Arial Unicode MS"/>
        <w:caps w:val="0"/>
        <w:smallCaps w:val="0"/>
        <w:strike w:val="0"/>
        <w:dstrike w:val="0"/>
        <w:outline w:val="0"/>
        <w:emboss w:val="0"/>
        <w:imprint w:val="0"/>
        <w:spacing w:val="0"/>
        <w:w w:val="100"/>
        <w:kern w:val="0"/>
        <w:position w:val="0"/>
        <w:highlight w:val="none"/>
        <w:vertAlign w:val="baseline"/>
      </w:rPr>
    </w:lvl>
    <w:lvl w:ilvl="8" w:tplc="7388BDF0">
      <w:start w:val="1"/>
      <w:numFmt w:val="lowerRoman"/>
      <w:lvlText w:val="%9."/>
      <w:lvlJc w:val="left"/>
      <w:pPr>
        <w:tabs>
          <w:tab w:val="left" w:pos="822"/>
          <w:tab w:val="left" w:pos="1417"/>
          <w:tab w:val="num" w:pos="7302"/>
        </w:tabs>
        <w:ind w:left="7427"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0DB769F"/>
    <w:multiLevelType w:val="hybridMultilevel"/>
    <w:tmpl w:val="F3DE2F72"/>
    <w:styleLink w:val="Zaimportowanystyl11"/>
    <w:lvl w:ilvl="0" w:tplc="AEEE6B4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59E92C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A522672">
      <w:start w:val="1"/>
      <w:numFmt w:val="lowerRoman"/>
      <w:lvlText w:val="%3."/>
      <w:lvlJc w:val="left"/>
      <w:pPr>
        <w:ind w:left="2160" w:hanging="297"/>
      </w:pPr>
      <w:rPr>
        <w:rFonts w:hAnsi="Arial Unicode MS"/>
        <w:caps w:val="0"/>
        <w:smallCaps w:val="0"/>
        <w:strike w:val="0"/>
        <w:dstrike w:val="0"/>
        <w:outline w:val="0"/>
        <w:emboss w:val="0"/>
        <w:imprint w:val="0"/>
        <w:spacing w:val="0"/>
        <w:w w:val="100"/>
        <w:kern w:val="0"/>
        <w:position w:val="0"/>
        <w:highlight w:val="none"/>
        <w:vertAlign w:val="baseline"/>
      </w:rPr>
    </w:lvl>
    <w:lvl w:ilvl="3" w:tplc="58ECB68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09420F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85E3820">
      <w:start w:val="1"/>
      <w:numFmt w:val="lowerRoman"/>
      <w:lvlText w:val="%6."/>
      <w:lvlJc w:val="left"/>
      <w:pPr>
        <w:ind w:left="4320" w:hanging="297"/>
      </w:pPr>
      <w:rPr>
        <w:rFonts w:hAnsi="Arial Unicode MS"/>
        <w:caps w:val="0"/>
        <w:smallCaps w:val="0"/>
        <w:strike w:val="0"/>
        <w:dstrike w:val="0"/>
        <w:outline w:val="0"/>
        <w:emboss w:val="0"/>
        <w:imprint w:val="0"/>
        <w:spacing w:val="0"/>
        <w:w w:val="100"/>
        <w:kern w:val="0"/>
        <w:position w:val="0"/>
        <w:highlight w:val="none"/>
        <w:vertAlign w:val="baseline"/>
      </w:rPr>
    </w:lvl>
    <w:lvl w:ilvl="6" w:tplc="970064A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436528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FE28D0">
      <w:start w:val="1"/>
      <w:numFmt w:val="lowerRoman"/>
      <w:lvlText w:val="%9."/>
      <w:lvlJc w:val="left"/>
      <w:pPr>
        <w:ind w:left="6480" w:hanging="29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1A71661"/>
    <w:multiLevelType w:val="hybridMultilevel"/>
    <w:tmpl w:val="F3DE2F72"/>
    <w:numStyleLink w:val="Zaimportowanystyl11"/>
  </w:abstractNum>
  <w:abstractNum w:abstractNumId="16" w15:restartNumberingAfterBreak="0">
    <w:nsid w:val="38F42F8A"/>
    <w:multiLevelType w:val="hybridMultilevel"/>
    <w:tmpl w:val="248A4E3A"/>
    <w:numStyleLink w:val="Zaimportowanystyl4"/>
  </w:abstractNum>
  <w:abstractNum w:abstractNumId="17" w15:restartNumberingAfterBreak="0">
    <w:nsid w:val="39CF7036"/>
    <w:multiLevelType w:val="hybridMultilevel"/>
    <w:tmpl w:val="7772F43A"/>
    <w:numStyleLink w:val="Zaimportowanystyl2"/>
  </w:abstractNum>
  <w:abstractNum w:abstractNumId="18" w15:restartNumberingAfterBreak="0">
    <w:nsid w:val="3ED11C3B"/>
    <w:multiLevelType w:val="hybridMultilevel"/>
    <w:tmpl w:val="7CE26832"/>
    <w:styleLink w:val="Zaimportowanystyl5"/>
    <w:lvl w:ilvl="0" w:tplc="DC3445D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D866C8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CA29554">
      <w:start w:val="1"/>
      <w:numFmt w:val="lowerRoman"/>
      <w:lvlText w:val="%3."/>
      <w:lvlJc w:val="left"/>
      <w:pPr>
        <w:ind w:left="2160" w:hanging="297"/>
      </w:pPr>
      <w:rPr>
        <w:rFonts w:hAnsi="Arial Unicode MS"/>
        <w:caps w:val="0"/>
        <w:smallCaps w:val="0"/>
        <w:strike w:val="0"/>
        <w:dstrike w:val="0"/>
        <w:outline w:val="0"/>
        <w:emboss w:val="0"/>
        <w:imprint w:val="0"/>
        <w:spacing w:val="0"/>
        <w:w w:val="100"/>
        <w:kern w:val="0"/>
        <w:position w:val="0"/>
        <w:highlight w:val="none"/>
        <w:vertAlign w:val="baseline"/>
      </w:rPr>
    </w:lvl>
    <w:lvl w:ilvl="3" w:tplc="5F722F1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A247D4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73A8B16">
      <w:start w:val="1"/>
      <w:numFmt w:val="lowerRoman"/>
      <w:lvlText w:val="%6."/>
      <w:lvlJc w:val="left"/>
      <w:pPr>
        <w:ind w:left="4320" w:hanging="297"/>
      </w:pPr>
      <w:rPr>
        <w:rFonts w:hAnsi="Arial Unicode MS"/>
        <w:caps w:val="0"/>
        <w:smallCaps w:val="0"/>
        <w:strike w:val="0"/>
        <w:dstrike w:val="0"/>
        <w:outline w:val="0"/>
        <w:emboss w:val="0"/>
        <w:imprint w:val="0"/>
        <w:spacing w:val="0"/>
        <w:w w:val="100"/>
        <w:kern w:val="0"/>
        <w:position w:val="0"/>
        <w:highlight w:val="none"/>
        <w:vertAlign w:val="baseline"/>
      </w:rPr>
    </w:lvl>
    <w:lvl w:ilvl="6" w:tplc="54D00A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2D8801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762C324">
      <w:start w:val="1"/>
      <w:numFmt w:val="lowerRoman"/>
      <w:lvlText w:val="%9."/>
      <w:lvlJc w:val="left"/>
      <w:pPr>
        <w:ind w:left="6480" w:hanging="29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44E65E0F"/>
    <w:multiLevelType w:val="hybridMultilevel"/>
    <w:tmpl w:val="50DA4CA2"/>
    <w:styleLink w:val="Zaimportowanystyl14"/>
    <w:lvl w:ilvl="0" w:tplc="685AD80A">
      <w:start w:val="1"/>
      <w:numFmt w:val="decimal"/>
      <w:lvlText w:val="%1."/>
      <w:lvlJc w:val="left"/>
      <w:pPr>
        <w:tabs>
          <w:tab w:val="num" w:pos="822"/>
          <w:tab w:val="left" w:pos="1417"/>
        </w:tabs>
        <w:ind w:left="851" w:hanging="425"/>
      </w:pPr>
      <w:rPr>
        <w:rFonts w:hAnsi="Arial Unicode MS"/>
        <w:caps w:val="0"/>
        <w:smallCaps w:val="0"/>
        <w:strike w:val="0"/>
        <w:dstrike w:val="0"/>
        <w:outline w:val="0"/>
        <w:emboss w:val="0"/>
        <w:imprint w:val="0"/>
        <w:spacing w:val="0"/>
        <w:w w:val="100"/>
        <w:kern w:val="0"/>
        <w:position w:val="0"/>
        <w:highlight w:val="none"/>
        <w:vertAlign w:val="baseline"/>
      </w:rPr>
    </w:lvl>
    <w:lvl w:ilvl="1" w:tplc="6EEE2E2E">
      <w:start w:val="1"/>
      <w:numFmt w:val="lowerLetter"/>
      <w:lvlText w:val="%2."/>
      <w:lvlJc w:val="left"/>
      <w:pPr>
        <w:tabs>
          <w:tab w:val="left" w:pos="822"/>
          <w:tab w:val="num" w:pos="1571"/>
        </w:tabs>
        <w:ind w:left="1600" w:hanging="323"/>
      </w:pPr>
      <w:rPr>
        <w:rFonts w:hAnsi="Arial Unicode MS"/>
        <w:caps w:val="0"/>
        <w:smallCaps w:val="0"/>
        <w:strike w:val="0"/>
        <w:dstrike w:val="0"/>
        <w:outline w:val="0"/>
        <w:emboss w:val="0"/>
        <w:imprint w:val="0"/>
        <w:spacing w:val="0"/>
        <w:w w:val="100"/>
        <w:kern w:val="0"/>
        <w:position w:val="0"/>
        <w:highlight w:val="none"/>
        <w:vertAlign w:val="baseline"/>
      </w:rPr>
    </w:lvl>
    <w:lvl w:ilvl="2" w:tplc="FDC28338">
      <w:start w:val="1"/>
      <w:numFmt w:val="lowerRoman"/>
      <w:lvlText w:val="%3."/>
      <w:lvlJc w:val="left"/>
      <w:pPr>
        <w:tabs>
          <w:tab w:val="left" w:pos="822"/>
          <w:tab w:val="left" w:pos="1417"/>
          <w:tab w:val="num" w:pos="2291"/>
        </w:tabs>
        <w:ind w:left="2320" w:hanging="260"/>
      </w:pPr>
      <w:rPr>
        <w:rFonts w:hAnsi="Arial Unicode MS"/>
        <w:caps w:val="0"/>
        <w:smallCaps w:val="0"/>
        <w:strike w:val="0"/>
        <w:dstrike w:val="0"/>
        <w:outline w:val="0"/>
        <w:emboss w:val="0"/>
        <w:imprint w:val="0"/>
        <w:spacing w:val="0"/>
        <w:w w:val="100"/>
        <w:kern w:val="0"/>
        <w:position w:val="0"/>
        <w:highlight w:val="none"/>
        <w:vertAlign w:val="baseline"/>
      </w:rPr>
    </w:lvl>
    <w:lvl w:ilvl="3" w:tplc="915AB0B2">
      <w:start w:val="1"/>
      <w:numFmt w:val="decimal"/>
      <w:lvlText w:val="%4."/>
      <w:lvlJc w:val="left"/>
      <w:pPr>
        <w:tabs>
          <w:tab w:val="left" w:pos="822"/>
          <w:tab w:val="left" w:pos="1417"/>
          <w:tab w:val="num" w:pos="3011"/>
        </w:tabs>
        <w:ind w:left="3040" w:hanging="323"/>
      </w:pPr>
      <w:rPr>
        <w:rFonts w:hAnsi="Arial Unicode MS"/>
        <w:caps w:val="0"/>
        <w:smallCaps w:val="0"/>
        <w:strike w:val="0"/>
        <w:dstrike w:val="0"/>
        <w:outline w:val="0"/>
        <w:emboss w:val="0"/>
        <w:imprint w:val="0"/>
        <w:spacing w:val="0"/>
        <w:w w:val="100"/>
        <w:kern w:val="0"/>
        <w:position w:val="0"/>
        <w:highlight w:val="none"/>
        <w:vertAlign w:val="baseline"/>
      </w:rPr>
    </w:lvl>
    <w:lvl w:ilvl="4" w:tplc="30B4AE4E">
      <w:start w:val="1"/>
      <w:numFmt w:val="lowerLetter"/>
      <w:lvlText w:val="%5."/>
      <w:lvlJc w:val="left"/>
      <w:pPr>
        <w:tabs>
          <w:tab w:val="left" w:pos="822"/>
          <w:tab w:val="left" w:pos="1417"/>
          <w:tab w:val="num" w:pos="3731"/>
        </w:tabs>
        <w:ind w:left="3760" w:hanging="323"/>
      </w:pPr>
      <w:rPr>
        <w:rFonts w:hAnsi="Arial Unicode MS"/>
        <w:caps w:val="0"/>
        <w:smallCaps w:val="0"/>
        <w:strike w:val="0"/>
        <w:dstrike w:val="0"/>
        <w:outline w:val="0"/>
        <w:emboss w:val="0"/>
        <w:imprint w:val="0"/>
        <w:spacing w:val="0"/>
        <w:w w:val="100"/>
        <w:kern w:val="0"/>
        <w:position w:val="0"/>
        <w:highlight w:val="none"/>
        <w:vertAlign w:val="baseline"/>
      </w:rPr>
    </w:lvl>
    <w:lvl w:ilvl="5" w:tplc="88C0A24E">
      <w:start w:val="1"/>
      <w:numFmt w:val="lowerRoman"/>
      <w:lvlText w:val="%6."/>
      <w:lvlJc w:val="left"/>
      <w:pPr>
        <w:tabs>
          <w:tab w:val="left" w:pos="822"/>
          <w:tab w:val="left" w:pos="1417"/>
          <w:tab w:val="num" w:pos="4451"/>
        </w:tabs>
        <w:ind w:left="4480" w:hanging="260"/>
      </w:pPr>
      <w:rPr>
        <w:rFonts w:hAnsi="Arial Unicode MS"/>
        <w:caps w:val="0"/>
        <w:smallCaps w:val="0"/>
        <w:strike w:val="0"/>
        <w:dstrike w:val="0"/>
        <w:outline w:val="0"/>
        <w:emboss w:val="0"/>
        <w:imprint w:val="0"/>
        <w:spacing w:val="0"/>
        <w:w w:val="100"/>
        <w:kern w:val="0"/>
        <w:position w:val="0"/>
        <w:highlight w:val="none"/>
        <w:vertAlign w:val="baseline"/>
      </w:rPr>
    </w:lvl>
    <w:lvl w:ilvl="6" w:tplc="2102B634">
      <w:start w:val="1"/>
      <w:numFmt w:val="decimal"/>
      <w:lvlText w:val="%7."/>
      <w:lvlJc w:val="left"/>
      <w:pPr>
        <w:tabs>
          <w:tab w:val="left" w:pos="822"/>
          <w:tab w:val="left" w:pos="1417"/>
          <w:tab w:val="num" w:pos="5171"/>
        </w:tabs>
        <w:ind w:left="5200" w:hanging="323"/>
      </w:pPr>
      <w:rPr>
        <w:rFonts w:hAnsi="Arial Unicode MS"/>
        <w:caps w:val="0"/>
        <w:smallCaps w:val="0"/>
        <w:strike w:val="0"/>
        <w:dstrike w:val="0"/>
        <w:outline w:val="0"/>
        <w:emboss w:val="0"/>
        <w:imprint w:val="0"/>
        <w:spacing w:val="0"/>
        <w:w w:val="100"/>
        <w:kern w:val="0"/>
        <w:position w:val="0"/>
        <w:highlight w:val="none"/>
        <w:vertAlign w:val="baseline"/>
      </w:rPr>
    </w:lvl>
    <w:lvl w:ilvl="7" w:tplc="87705380">
      <w:start w:val="1"/>
      <w:numFmt w:val="lowerLetter"/>
      <w:lvlText w:val="%8."/>
      <w:lvlJc w:val="left"/>
      <w:pPr>
        <w:tabs>
          <w:tab w:val="left" w:pos="822"/>
          <w:tab w:val="left" w:pos="1417"/>
          <w:tab w:val="num" w:pos="5891"/>
        </w:tabs>
        <w:ind w:left="5920" w:hanging="323"/>
      </w:pPr>
      <w:rPr>
        <w:rFonts w:hAnsi="Arial Unicode MS"/>
        <w:caps w:val="0"/>
        <w:smallCaps w:val="0"/>
        <w:strike w:val="0"/>
        <w:dstrike w:val="0"/>
        <w:outline w:val="0"/>
        <w:emboss w:val="0"/>
        <w:imprint w:val="0"/>
        <w:spacing w:val="0"/>
        <w:w w:val="100"/>
        <w:kern w:val="0"/>
        <w:position w:val="0"/>
        <w:highlight w:val="none"/>
        <w:vertAlign w:val="baseline"/>
      </w:rPr>
    </w:lvl>
    <w:lvl w:ilvl="8" w:tplc="CE960A2C">
      <w:start w:val="1"/>
      <w:numFmt w:val="lowerRoman"/>
      <w:lvlText w:val="%9."/>
      <w:lvlJc w:val="left"/>
      <w:pPr>
        <w:tabs>
          <w:tab w:val="left" w:pos="822"/>
          <w:tab w:val="left" w:pos="1417"/>
          <w:tab w:val="num" w:pos="6611"/>
        </w:tabs>
        <w:ind w:left="6640" w:hanging="2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45BF02F8"/>
    <w:multiLevelType w:val="hybridMultilevel"/>
    <w:tmpl w:val="387C68E6"/>
    <w:numStyleLink w:val="Zaimportowanystyl1"/>
  </w:abstractNum>
  <w:abstractNum w:abstractNumId="21" w15:restartNumberingAfterBreak="0">
    <w:nsid w:val="46851920"/>
    <w:multiLevelType w:val="hybridMultilevel"/>
    <w:tmpl w:val="4462D940"/>
    <w:styleLink w:val="Zaimportowanystyl13"/>
    <w:lvl w:ilvl="0" w:tplc="1500005E">
      <w:start w:val="1"/>
      <w:numFmt w:val="decimal"/>
      <w:lvlText w:val="%1)"/>
      <w:lvlJc w:val="left"/>
      <w:pPr>
        <w:ind w:left="851" w:hanging="425"/>
      </w:pPr>
      <w:rPr>
        <w:rFonts w:hAnsi="Arial Unicode MS"/>
        <w:caps w:val="0"/>
        <w:smallCaps w:val="0"/>
        <w:strike w:val="0"/>
        <w:dstrike w:val="0"/>
        <w:outline w:val="0"/>
        <w:emboss w:val="0"/>
        <w:imprint w:val="0"/>
        <w:spacing w:val="0"/>
        <w:w w:val="100"/>
        <w:kern w:val="0"/>
        <w:position w:val="0"/>
        <w:highlight w:val="none"/>
        <w:vertAlign w:val="baseline"/>
      </w:rPr>
    </w:lvl>
    <w:lvl w:ilvl="1" w:tplc="5240F8D2">
      <w:start w:val="1"/>
      <w:numFmt w:val="lowerLetter"/>
      <w:lvlText w:val="%2."/>
      <w:lvlJc w:val="left"/>
      <w:pPr>
        <w:ind w:left="1571" w:hanging="294"/>
      </w:pPr>
      <w:rPr>
        <w:rFonts w:hAnsi="Arial Unicode MS"/>
        <w:caps w:val="0"/>
        <w:smallCaps w:val="0"/>
        <w:strike w:val="0"/>
        <w:dstrike w:val="0"/>
        <w:outline w:val="0"/>
        <w:emboss w:val="0"/>
        <w:imprint w:val="0"/>
        <w:spacing w:val="0"/>
        <w:w w:val="100"/>
        <w:kern w:val="0"/>
        <w:position w:val="0"/>
        <w:highlight w:val="none"/>
        <w:vertAlign w:val="baseline"/>
      </w:rPr>
    </w:lvl>
    <w:lvl w:ilvl="2" w:tplc="11A2E054">
      <w:start w:val="1"/>
      <w:numFmt w:val="lowerRoman"/>
      <w:lvlText w:val="%3."/>
      <w:lvlJc w:val="left"/>
      <w:pPr>
        <w:ind w:left="2291" w:hanging="231"/>
      </w:pPr>
      <w:rPr>
        <w:rFonts w:hAnsi="Arial Unicode MS"/>
        <w:caps w:val="0"/>
        <w:smallCaps w:val="0"/>
        <w:strike w:val="0"/>
        <w:dstrike w:val="0"/>
        <w:outline w:val="0"/>
        <w:emboss w:val="0"/>
        <w:imprint w:val="0"/>
        <w:spacing w:val="0"/>
        <w:w w:val="100"/>
        <w:kern w:val="0"/>
        <w:position w:val="0"/>
        <w:highlight w:val="none"/>
        <w:vertAlign w:val="baseline"/>
      </w:rPr>
    </w:lvl>
    <w:lvl w:ilvl="3" w:tplc="88F6AA1E">
      <w:start w:val="1"/>
      <w:numFmt w:val="decimal"/>
      <w:lvlText w:val="%4."/>
      <w:lvlJc w:val="left"/>
      <w:pPr>
        <w:ind w:left="3011" w:hanging="294"/>
      </w:pPr>
      <w:rPr>
        <w:rFonts w:hAnsi="Arial Unicode MS"/>
        <w:caps w:val="0"/>
        <w:smallCaps w:val="0"/>
        <w:strike w:val="0"/>
        <w:dstrike w:val="0"/>
        <w:outline w:val="0"/>
        <w:emboss w:val="0"/>
        <w:imprint w:val="0"/>
        <w:spacing w:val="0"/>
        <w:w w:val="100"/>
        <w:kern w:val="0"/>
        <w:position w:val="0"/>
        <w:highlight w:val="none"/>
        <w:vertAlign w:val="baseline"/>
      </w:rPr>
    </w:lvl>
    <w:lvl w:ilvl="4" w:tplc="BDE81E1A">
      <w:start w:val="1"/>
      <w:numFmt w:val="lowerLetter"/>
      <w:lvlText w:val="%5."/>
      <w:lvlJc w:val="left"/>
      <w:pPr>
        <w:ind w:left="3731" w:hanging="294"/>
      </w:pPr>
      <w:rPr>
        <w:rFonts w:hAnsi="Arial Unicode MS"/>
        <w:caps w:val="0"/>
        <w:smallCaps w:val="0"/>
        <w:strike w:val="0"/>
        <w:dstrike w:val="0"/>
        <w:outline w:val="0"/>
        <w:emboss w:val="0"/>
        <w:imprint w:val="0"/>
        <w:spacing w:val="0"/>
        <w:w w:val="100"/>
        <w:kern w:val="0"/>
        <w:position w:val="0"/>
        <w:highlight w:val="none"/>
        <w:vertAlign w:val="baseline"/>
      </w:rPr>
    </w:lvl>
    <w:lvl w:ilvl="5" w:tplc="4246D1C2">
      <w:start w:val="1"/>
      <w:numFmt w:val="lowerRoman"/>
      <w:lvlText w:val="%6."/>
      <w:lvlJc w:val="left"/>
      <w:pPr>
        <w:ind w:left="4451" w:hanging="231"/>
      </w:pPr>
      <w:rPr>
        <w:rFonts w:hAnsi="Arial Unicode MS"/>
        <w:caps w:val="0"/>
        <w:smallCaps w:val="0"/>
        <w:strike w:val="0"/>
        <w:dstrike w:val="0"/>
        <w:outline w:val="0"/>
        <w:emboss w:val="0"/>
        <w:imprint w:val="0"/>
        <w:spacing w:val="0"/>
        <w:w w:val="100"/>
        <w:kern w:val="0"/>
        <w:position w:val="0"/>
        <w:highlight w:val="none"/>
        <w:vertAlign w:val="baseline"/>
      </w:rPr>
    </w:lvl>
    <w:lvl w:ilvl="6" w:tplc="BFCA3010">
      <w:start w:val="1"/>
      <w:numFmt w:val="decimal"/>
      <w:lvlText w:val="%7."/>
      <w:lvlJc w:val="left"/>
      <w:pPr>
        <w:ind w:left="5171" w:hanging="294"/>
      </w:pPr>
      <w:rPr>
        <w:rFonts w:hAnsi="Arial Unicode MS"/>
        <w:caps w:val="0"/>
        <w:smallCaps w:val="0"/>
        <w:strike w:val="0"/>
        <w:dstrike w:val="0"/>
        <w:outline w:val="0"/>
        <w:emboss w:val="0"/>
        <w:imprint w:val="0"/>
        <w:spacing w:val="0"/>
        <w:w w:val="100"/>
        <w:kern w:val="0"/>
        <w:position w:val="0"/>
        <w:highlight w:val="none"/>
        <w:vertAlign w:val="baseline"/>
      </w:rPr>
    </w:lvl>
    <w:lvl w:ilvl="7" w:tplc="4AC86590">
      <w:start w:val="1"/>
      <w:numFmt w:val="lowerLetter"/>
      <w:lvlText w:val="%8."/>
      <w:lvlJc w:val="left"/>
      <w:pPr>
        <w:ind w:left="5891" w:hanging="294"/>
      </w:pPr>
      <w:rPr>
        <w:rFonts w:hAnsi="Arial Unicode MS"/>
        <w:caps w:val="0"/>
        <w:smallCaps w:val="0"/>
        <w:strike w:val="0"/>
        <w:dstrike w:val="0"/>
        <w:outline w:val="0"/>
        <w:emboss w:val="0"/>
        <w:imprint w:val="0"/>
        <w:spacing w:val="0"/>
        <w:w w:val="100"/>
        <w:kern w:val="0"/>
        <w:position w:val="0"/>
        <w:highlight w:val="none"/>
        <w:vertAlign w:val="baseline"/>
      </w:rPr>
    </w:lvl>
    <w:lvl w:ilvl="8" w:tplc="C7CC96CE">
      <w:start w:val="1"/>
      <w:numFmt w:val="lowerRoman"/>
      <w:lvlText w:val="%9."/>
      <w:lvlJc w:val="left"/>
      <w:pPr>
        <w:ind w:left="6611" w:hanging="23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47053E49"/>
    <w:multiLevelType w:val="hybridMultilevel"/>
    <w:tmpl w:val="645C76E4"/>
    <w:numStyleLink w:val="Zaimportowanystyl7"/>
  </w:abstractNum>
  <w:abstractNum w:abstractNumId="23" w15:restartNumberingAfterBreak="0">
    <w:nsid w:val="4A0971C0"/>
    <w:multiLevelType w:val="hybridMultilevel"/>
    <w:tmpl w:val="364C5D32"/>
    <w:numStyleLink w:val="Zaimportowanystyl15"/>
  </w:abstractNum>
  <w:abstractNum w:abstractNumId="24" w15:restartNumberingAfterBreak="0">
    <w:nsid w:val="4B6535FA"/>
    <w:multiLevelType w:val="hybridMultilevel"/>
    <w:tmpl w:val="F4A27B74"/>
    <w:styleLink w:val="Zaimportowanystyl6"/>
    <w:lvl w:ilvl="0" w:tplc="A5506C6C">
      <w:start w:val="1"/>
      <w:numFmt w:val="decimal"/>
      <w:lvlText w:val="%1)"/>
      <w:lvlJc w:val="left"/>
      <w:pPr>
        <w:tabs>
          <w:tab w:val="num" w:pos="709"/>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CFEB21C">
      <w:start w:val="1"/>
      <w:numFmt w:val="lowerLetter"/>
      <w:lvlText w:val="%2."/>
      <w:lvlJc w:val="left"/>
      <w:pPr>
        <w:tabs>
          <w:tab w:val="left" w:pos="709"/>
          <w:tab w:val="num" w:pos="1440"/>
        </w:tabs>
        <w:ind w:left="1451" w:hanging="371"/>
      </w:pPr>
      <w:rPr>
        <w:rFonts w:hAnsi="Arial Unicode MS"/>
        <w:caps w:val="0"/>
        <w:smallCaps w:val="0"/>
        <w:strike w:val="0"/>
        <w:dstrike w:val="0"/>
        <w:outline w:val="0"/>
        <w:emboss w:val="0"/>
        <w:imprint w:val="0"/>
        <w:spacing w:val="0"/>
        <w:w w:val="100"/>
        <w:kern w:val="0"/>
        <w:position w:val="0"/>
        <w:highlight w:val="none"/>
        <w:vertAlign w:val="baseline"/>
      </w:rPr>
    </w:lvl>
    <w:lvl w:ilvl="2" w:tplc="752A6178">
      <w:start w:val="1"/>
      <w:numFmt w:val="lowerRoman"/>
      <w:lvlText w:val="%3."/>
      <w:lvlJc w:val="left"/>
      <w:pPr>
        <w:tabs>
          <w:tab w:val="left" w:pos="709"/>
          <w:tab w:val="num" w:pos="2160"/>
        </w:tabs>
        <w:ind w:left="2171" w:hanging="308"/>
      </w:pPr>
      <w:rPr>
        <w:rFonts w:hAnsi="Arial Unicode MS"/>
        <w:caps w:val="0"/>
        <w:smallCaps w:val="0"/>
        <w:strike w:val="0"/>
        <w:dstrike w:val="0"/>
        <w:outline w:val="0"/>
        <w:emboss w:val="0"/>
        <w:imprint w:val="0"/>
        <w:spacing w:val="0"/>
        <w:w w:val="100"/>
        <w:kern w:val="0"/>
        <w:position w:val="0"/>
        <w:highlight w:val="none"/>
        <w:vertAlign w:val="baseline"/>
      </w:rPr>
    </w:lvl>
    <w:lvl w:ilvl="3" w:tplc="ADF2C9C4">
      <w:start w:val="1"/>
      <w:numFmt w:val="decimal"/>
      <w:lvlText w:val="%4."/>
      <w:lvlJc w:val="left"/>
      <w:pPr>
        <w:tabs>
          <w:tab w:val="left" w:pos="709"/>
          <w:tab w:val="num" w:pos="2880"/>
        </w:tabs>
        <w:ind w:left="2891" w:hanging="371"/>
      </w:pPr>
      <w:rPr>
        <w:rFonts w:hAnsi="Arial Unicode MS"/>
        <w:caps w:val="0"/>
        <w:smallCaps w:val="0"/>
        <w:strike w:val="0"/>
        <w:dstrike w:val="0"/>
        <w:outline w:val="0"/>
        <w:emboss w:val="0"/>
        <w:imprint w:val="0"/>
        <w:spacing w:val="0"/>
        <w:w w:val="100"/>
        <w:kern w:val="0"/>
        <w:position w:val="0"/>
        <w:highlight w:val="none"/>
        <w:vertAlign w:val="baseline"/>
      </w:rPr>
    </w:lvl>
    <w:lvl w:ilvl="4" w:tplc="E9945B64">
      <w:start w:val="1"/>
      <w:numFmt w:val="lowerLetter"/>
      <w:lvlText w:val="%5."/>
      <w:lvlJc w:val="left"/>
      <w:pPr>
        <w:tabs>
          <w:tab w:val="left" w:pos="709"/>
          <w:tab w:val="num" w:pos="3600"/>
        </w:tabs>
        <w:ind w:left="3611" w:hanging="371"/>
      </w:pPr>
      <w:rPr>
        <w:rFonts w:hAnsi="Arial Unicode MS"/>
        <w:caps w:val="0"/>
        <w:smallCaps w:val="0"/>
        <w:strike w:val="0"/>
        <w:dstrike w:val="0"/>
        <w:outline w:val="0"/>
        <w:emboss w:val="0"/>
        <w:imprint w:val="0"/>
        <w:spacing w:val="0"/>
        <w:w w:val="100"/>
        <w:kern w:val="0"/>
        <w:position w:val="0"/>
        <w:highlight w:val="none"/>
        <w:vertAlign w:val="baseline"/>
      </w:rPr>
    </w:lvl>
    <w:lvl w:ilvl="5" w:tplc="6E122EDC">
      <w:start w:val="1"/>
      <w:numFmt w:val="lowerRoman"/>
      <w:lvlText w:val="%6."/>
      <w:lvlJc w:val="left"/>
      <w:pPr>
        <w:tabs>
          <w:tab w:val="left" w:pos="709"/>
          <w:tab w:val="num" w:pos="4320"/>
        </w:tabs>
        <w:ind w:left="4331" w:hanging="308"/>
      </w:pPr>
      <w:rPr>
        <w:rFonts w:hAnsi="Arial Unicode MS"/>
        <w:caps w:val="0"/>
        <w:smallCaps w:val="0"/>
        <w:strike w:val="0"/>
        <w:dstrike w:val="0"/>
        <w:outline w:val="0"/>
        <w:emboss w:val="0"/>
        <w:imprint w:val="0"/>
        <w:spacing w:val="0"/>
        <w:w w:val="100"/>
        <w:kern w:val="0"/>
        <w:position w:val="0"/>
        <w:highlight w:val="none"/>
        <w:vertAlign w:val="baseline"/>
      </w:rPr>
    </w:lvl>
    <w:lvl w:ilvl="6" w:tplc="08286210">
      <w:start w:val="1"/>
      <w:numFmt w:val="decimal"/>
      <w:lvlText w:val="%7."/>
      <w:lvlJc w:val="left"/>
      <w:pPr>
        <w:tabs>
          <w:tab w:val="left" w:pos="709"/>
          <w:tab w:val="num" w:pos="5040"/>
        </w:tabs>
        <w:ind w:left="5051" w:hanging="371"/>
      </w:pPr>
      <w:rPr>
        <w:rFonts w:hAnsi="Arial Unicode MS"/>
        <w:caps w:val="0"/>
        <w:smallCaps w:val="0"/>
        <w:strike w:val="0"/>
        <w:dstrike w:val="0"/>
        <w:outline w:val="0"/>
        <w:emboss w:val="0"/>
        <w:imprint w:val="0"/>
        <w:spacing w:val="0"/>
        <w:w w:val="100"/>
        <w:kern w:val="0"/>
        <w:position w:val="0"/>
        <w:highlight w:val="none"/>
        <w:vertAlign w:val="baseline"/>
      </w:rPr>
    </w:lvl>
    <w:lvl w:ilvl="7" w:tplc="88327996">
      <w:start w:val="1"/>
      <w:numFmt w:val="lowerLetter"/>
      <w:lvlText w:val="%8."/>
      <w:lvlJc w:val="left"/>
      <w:pPr>
        <w:tabs>
          <w:tab w:val="left" w:pos="709"/>
          <w:tab w:val="num" w:pos="5760"/>
        </w:tabs>
        <w:ind w:left="5771" w:hanging="371"/>
      </w:pPr>
      <w:rPr>
        <w:rFonts w:hAnsi="Arial Unicode MS"/>
        <w:caps w:val="0"/>
        <w:smallCaps w:val="0"/>
        <w:strike w:val="0"/>
        <w:dstrike w:val="0"/>
        <w:outline w:val="0"/>
        <w:emboss w:val="0"/>
        <w:imprint w:val="0"/>
        <w:spacing w:val="0"/>
        <w:w w:val="100"/>
        <w:kern w:val="0"/>
        <w:position w:val="0"/>
        <w:highlight w:val="none"/>
        <w:vertAlign w:val="baseline"/>
      </w:rPr>
    </w:lvl>
    <w:lvl w:ilvl="8" w:tplc="E5546094">
      <w:start w:val="1"/>
      <w:numFmt w:val="lowerRoman"/>
      <w:lvlText w:val="%9."/>
      <w:lvlJc w:val="left"/>
      <w:pPr>
        <w:tabs>
          <w:tab w:val="left" w:pos="709"/>
          <w:tab w:val="num" w:pos="6480"/>
        </w:tabs>
        <w:ind w:left="6491" w:hanging="30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4E2B2020"/>
    <w:multiLevelType w:val="hybridMultilevel"/>
    <w:tmpl w:val="387C68E6"/>
    <w:styleLink w:val="Zaimportowanystyl1"/>
    <w:lvl w:ilvl="0" w:tplc="A1A844C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95865D4">
      <w:start w:val="1"/>
      <w:numFmt w:val="decimal"/>
      <w:lvlText w:val="%2)"/>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DD26B028">
      <w:start w:val="1"/>
      <w:numFmt w:val="lowerRoman"/>
      <w:lvlText w:val="%3."/>
      <w:lvlJc w:val="left"/>
      <w:pPr>
        <w:ind w:left="1429" w:hanging="220"/>
      </w:pPr>
      <w:rPr>
        <w:rFonts w:hAnsi="Arial Unicode MS"/>
        <w:caps w:val="0"/>
        <w:smallCaps w:val="0"/>
        <w:strike w:val="0"/>
        <w:dstrike w:val="0"/>
        <w:outline w:val="0"/>
        <w:emboss w:val="0"/>
        <w:imprint w:val="0"/>
        <w:spacing w:val="0"/>
        <w:w w:val="100"/>
        <w:kern w:val="0"/>
        <w:position w:val="0"/>
        <w:highlight w:val="none"/>
        <w:vertAlign w:val="baseline"/>
      </w:rPr>
    </w:lvl>
    <w:lvl w:ilvl="3" w:tplc="9050C0DE">
      <w:start w:val="1"/>
      <w:numFmt w:val="decimal"/>
      <w:lvlText w:val="%4."/>
      <w:lvlJc w:val="left"/>
      <w:pPr>
        <w:ind w:left="2149"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A0E05CCE">
      <w:start w:val="1"/>
      <w:numFmt w:val="lowerLetter"/>
      <w:lvlText w:val="%5."/>
      <w:lvlJc w:val="left"/>
      <w:pPr>
        <w:ind w:left="2869"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CE9E3F30">
      <w:start w:val="1"/>
      <w:numFmt w:val="lowerRoman"/>
      <w:lvlText w:val="%6."/>
      <w:lvlJc w:val="left"/>
      <w:pPr>
        <w:ind w:left="3589" w:hanging="220"/>
      </w:pPr>
      <w:rPr>
        <w:rFonts w:hAnsi="Arial Unicode MS"/>
        <w:caps w:val="0"/>
        <w:smallCaps w:val="0"/>
        <w:strike w:val="0"/>
        <w:dstrike w:val="0"/>
        <w:outline w:val="0"/>
        <w:emboss w:val="0"/>
        <w:imprint w:val="0"/>
        <w:spacing w:val="0"/>
        <w:w w:val="100"/>
        <w:kern w:val="0"/>
        <w:position w:val="0"/>
        <w:highlight w:val="none"/>
        <w:vertAlign w:val="baseline"/>
      </w:rPr>
    </w:lvl>
    <w:lvl w:ilvl="6" w:tplc="99DC20BE">
      <w:start w:val="1"/>
      <w:numFmt w:val="decimal"/>
      <w:lvlText w:val="%7."/>
      <w:lvlJc w:val="left"/>
      <w:pPr>
        <w:ind w:left="4309"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60528AF0">
      <w:start w:val="1"/>
      <w:numFmt w:val="lowerLetter"/>
      <w:lvlText w:val="%8."/>
      <w:lvlJc w:val="left"/>
      <w:pPr>
        <w:ind w:left="5029"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AD8C7412">
      <w:start w:val="1"/>
      <w:numFmt w:val="lowerRoman"/>
      <w:lvlText w:val="%9."/>
      <w:lvlJc w:val="left"/>
      <w:pPr>
        <w:ind w:left="5749" w:hanging="2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50273E74"/>
    <w:multiLevelType w:val="hybridMultilevel"/>
    <w:tmpl w:val="62D60040"/>
    <w:numStyleLink w:val="Zaimportowanystyl20"/>
  </w:abstractNum>
  <w:abstractNum w:abstractNumId="27" w15:restartNumberingAfterBreak="0">
    <w:nsid w:val="53E3774E"/>
    <w:multiLevelType w:val="hybridMultilevel"/>
    <w:tmpl w:val="645C76E4"/>
    <w:styleLink w:val="Zaimportowanystyl7"/>
    <w:lvl w:ilvl="0" w:tplc="7D04694C">
      <w:start w:val="1"/>
      <w:numFmt w:val="lowerLetter"/>
      <w:lvlText w:val="%1."/>
      <w:lvlJc w:val="left"/>
      <w:pPr>
        <w:ind w:left="1854"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112FB84">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9E82860">
      <w:start w:val="1"/>
      <w:numFmt w:val="low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E1CE1A0">
      <w:start w:val="1"/>
      <w:numFmt w:val="low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610666E">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F3EFC16">
      <w:start w:val="1"/>
      <w:numFmt w:val="low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1521BD6">
      <w:start w:val="1"/>
      <w:numFmt w:val="low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60C73D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A78D814">
      <w:start w:val="1"/>
      <w:numFmt w:val="low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551A7C83"/>
    <w:multiLevelType w:val="hybridMultilevel"/>
    <w:tmpl w:val="4462D940"/>
    <w:numStyleLink w:val="Zaimportowanystyl13"/>
  </w:abstractNum>
  <w:abstractNum w:abstractNumId="29" w15:restartNumberingAfterBreak="0">
    <w:nsid w:val="579C4D40"/>
    <w:multiLevelType w:val="hybridMultilevel"/>
    <w:tmpl w:val="8B0A8C28"/>
    <w:styleLink w:val="Zaimportowanystyl10"/>
    <w:lvl w:ilvl="0" w:tplc="4B5EDA2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40EFBF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DF64D20">
      <w:start w:val="1"/>
      <w:numFmt w:val="lowerRoman"/>
      <w:lvlText w:val="%3."/>
      <w:lvlJc w:val="left"/>
      <w:pPr>
        <w:ind w:left="2160" w:hanging="297"/>
      </w:pPr>
      <w:rPr>
        <w:rFonts w:hAnsi="Arial Unicode MS"/>
        <w:caps w:val="0"/>
        <w:smallCaps w:val="0"/>
        <w:strike w:val="0"/>
        <w:dstrike w:val="0"/>
        <w:outline w:val="0"/>
        <w:emboss w:val="0"/>
        <w:imprint w:val="0"/>
        <w:spacing w:val="0"/>
        <w:w w:val="100"/>
        <w:kern w:val="0"/>
        <w:position w:val="0"/>
        <w:highlight w:val="none"/>
        <w:vertAlign w:val="baseline"/>
      </w:rPr>
    </w:lvl>
    <w:lvl w:ilvl="3" w:tplc="289E981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BF2E49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0804F56">
      <w:start w:val="1"/>
      <w:numFmt w:val="lowerRoman"/>
      <w:lvlText w:val="%6."/>
      <w:lvlJc w:val="left"/>
      <w:pPr>
        <w:ind w:left="4320" w:hanging="297"/>
      </w:pPr>
      <w:rPr>
        <w:rFonts w:hAnsi="Arial Unicode MS"/>
        <w:caps w:val="0"/>
        <w:smallCaps w:val="0"/>
        <w:strike w:val="0"/>
        <w:dstrike w:val="0"/>
        <w:outline w:val="0"/>
        <w:emboss w:val="0"/>
        <w:imprint w:val="0"/>
        <w:spacing w:val="0"/>
        <w:w w:val="100"/>
        <w:kern w:val="0"/>
        <w:position w:val="0"/>
        <w:highlight w:val="none"/>
        <w:vertAlign w:val="baseline"/>
      </w:rPr>
    </w:lvl>
    <w:lvl w:ilvl="6" w:tplc="137E0AD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C523AE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25C7858">
      <w:start w:val="1"/>
      <w:numFmt w:val="lowerRoman"/>
      <w:lvlText w:val="%9."/>
      <w:lvlJc w:val="left"/>
      <w:pPr>
        <w:ind w:left="6480" w:hanging="29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593647EE"/>
    <w:multiLevelType w:val="hybridMultilevel"/>
    <w:tmpl w:val="306ACE42"/>
    <w:numStyleLink w:val="Zaimportowanystyl18"/>
  </w:abstractNum>
  <w:abstractNum w:abstractNumId="31" w15:restartNumberingAfterBreak="0">
    <w:nsid w:val="5F063C99"/>
    <w:multiLevelType w:val="hybridMultilevel"/>
    <w:tmpl w:val="19EE29AA"/>
    <w:numStyleLink w:val="Zaimportowanystyl19"/>
  </w:abstractNum>
  <w:abstractNum w:abstractNumId="32" w15:restartNumberingAfterBreak="0">
    <w:nsid w:val="62546ECA"/>
    <w:multiLevelType w:val="hybridMultilevel"/>
    <w:tmpl w:val="248A4E3A"/>
    <w:styleLink w:val="Zaimportowanystyl4"/>
    <w:lvl w:ilvl="0" w:tplc="8A7AE11E">
      <w:start w:val="1"/>
      <w:numFmt w:val="decimal"/>
      <w:lvlText w:val="%1)"/>
      <w:lvlJc w:val="left"/>
      <w:pPr>
        <w:ind w:left="735" w:hanging="375"/>
      </w:pPr>
      <w:rPr>
        <w:rFonts w:hAnsi="Arial Unicode MS"/>
        <w:caps w:val="0"/>
        <w:smallCaps w:val="0"/>
        <w:strike w:val="0"/>
        <w:dstrike w:val="0"/>
        <w:outline w:val="0"/>
        <w:emboss w:val="0"/>
        <w:imprint w:val="0"/>
        <w:spacing w:val="0"/>
        <w:w w:val="100"/>
        <w:kern w:val="0"/>
        <w:position w:val="0"/>
        <w:highlight w:val="none"/>
        <w:vertAlign w:val="baseline"/>
      </w:rPr>
    </w:lvl>
    <w:lvl w:ilvl="1" w:tplc="C338E9C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C2C42">
      <w:start w:val="1"/>
      <w:numFmt w:val="lowerRoman"/>
      <w:lvlText w:val="%3."/>
      <w:lvlJc w:val="left"/>
      <w:pPr>
        <w:ind w:left="2160" w:hanging="297"/>
      </w:pPr>
      <w:rPr>
        <w:rFonts w:hAnsi="Arial Unicode MS"/>
        <w:caps w:val="0"/>
        <w:smallCaps w:val="0"/>
        <w:strike w:val="0"/>
        <w:dstrike w:val="0"/>
        <w:outline w:val="0"/>
        <w:emboss w:val="0"/>
        <w:imprint w:val="0"/>
        <w:spacing w:val="0"/>
        <w:w w:val="100"/>
        <w:kern w:val="0"/>
        <w:position w:val="0"/>
        <w:highlight w:val="none"/>
        <w:vertAlign w:val="baseline"/>
      </w:rPr>
    </w:lvl>
    <w:lvl w:ilvl="3" w:tplc="2538380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E10EF1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E28AFF2">
      <w:start w:val="1"/>
      <w:numFmt w:val="lowerRoman"/>
      <w:lvlText w:val="%6."/>
      <w:lvlJc w:val="left"/>
      <w:pPr>
        <w:ind w:left="4320" w:hanging="297"/>
      </w:pPr>
      <w:rPr>
        <w:rFonts w:hAnsi="Arial Unicode MS"/>
        <w:caps w:val="0"/>
        <w:smallCaps w:val="0"/>
        <w:strike w:val="0"/>
        <w:dstrike w:val="0"/>
        <w:outline w:val="0"/>
        <w:emboss w:val="0"/>
        <w:imprint w:val="0"/>
        <w:spacing w:val="0"/>
        <w:w w:val="100"/>
        <w:kern w:val="0"/>
        <w:position w:val="0"/>
        <w:highlight w:val="none"/>
        <w:vertAlign w:val="baseline"/>
      </w:rPr>
    </w:lvl>
    <w:lvl w:ilvl="6" w:tplc="532ACDE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180E00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CEAA9A6">
      <w:start w:val="1"/>
      <w:numFmt w:val="lowerRoman"/>
      <w:lvlText w:val="%9."/>
      <w:lvlJc w:val="left"/>
      <w:pPr>
        <w:ind w:left="6480" w:hanging="29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62F821DD"/>
    <w:multiLevelType w:val="hybridMultilevel"/>
    <w:tmpl w:val="F4A27B74"/>
    <w:numStyleLink w:val="Zaimportowanystyl6"/>
  </w:abstractNum>
  <w:abstractNum w:abstractNumId="34" w15:restartNumberingAfterBreak="0">
    <w:nsid w:val="64C522BB"/>
    <w:multiLevelType w:val="hybridMultilevel"/>
    <w:tmpl w:val="19EE29AA"/>
    <w:styleLink w:val="Zaimportowanystyl19"/>
    <w:lvl w:ilvl="0" w:tplc="BFC443DC">
      <w:start w:val="1"/>
      <w:numFmt w:val="decimal"/>
      <w:lvlText w:val="%1."/>
      <w:lvlJc w:val="left"/>
      <w:pPr>
        <w:ind w:left="851" w:hanging="425"/>
      </w:pPr>
      <w:rPr>
        <w:rFonts w:hAnsi="Arial Unicode MS"/>
        <w:caps w:val="0"/>
        <w:smallCaps w:val="0"/>
        <w:strike w:val="0"/>
        <w:dstrike w:val="0"/>
        <w:outline w:val="0"/>
        <w:emboss w:val="0"/>
        <w:imprint w:val="0"/>
        <w:spacing w:val="0"/>
        <w:w w:val="100"/>
        <w:kern w:val="0"/>
        <w:position w:val="0"/>
        <w:highlight w:val="none"/>
        <w:vertAlign w:val="baseline"/>
      </w:rPr>
    </w:lvl>
    <w:lvl w:ilvl="1" w:tplc="A18C2A46">
      <w:start w:val="1"/>
      <w:numFmt w:val="lowerLetter"/>
      <w:lvlText w:val="%2."/>
      <w:lvlJc w:val="left"/>
      <w:pPr>
        <w:ind w:left="1571" w:hanging="294"/>
      </w:pPr>
      <w:rPr>
        <w:rFonts w:hAnsi="Arial Unicode MS"/>
        <w:caps w:val="0"/>
        <w:smallCaps w:val="0"/>
        <w:strike w:val="0"/>
        <w:dstrike w:val="0"/>
        <w:outline w:val="0"/>
        <w:emboss w:val="0"/>
        <w:imprint w:val="0"/>
        <w:spacing w:val="0"/>
        <w:w w:val="100"/>
        <w:kern w:val="0"/>
        <w:position w:val="0"/>
        <w:highlight w:val="none"/>
        <w:vertAlign w:val="baseline"/>
      </w:rPr>
    </w:lvl>
    <w:lvl w:ilvl="2" w:tplc="2236F9D0">
      <w:start w:val="1"/>
      <w:numFmt w:val="lowerRoman"/>
      <w:lvlText w:val="%3."/>
      <w:lvlJc w:val="left"/>
      <w:pPr>
        <w:ind w:left="2291" w:hanging="231"/>
      </w:pPr>
      <w:rPr>
        <w:rFonts w:hAnsi="Arial Unicode MS"/>
        <w:caps w:val="0"/>
        <w:smallCaps w:val="0"/>
        <w:strike w:val="0"/>
        <w:dstrike w:val="0"/>
        <w:outline w:val="0"/>
        <w:emboss w:val="0"/>
        <w:imprint w:val="0"/>
        <w:spacing w:val="0"/>
        <w:w w:val="100"/>
        <w:kern w:val="0"/>
        <w:position w:val="0"/>
        <w:highlight w:val="none"/>
        <w:vertAlign w:val="baseline"/>
      </w:rPr>
    </w:lvl>
    <w:lvl w:ilvl="3" w:tplc="6A408B7E">
      <w:start w:val="1"/>
      <w:numFmt w:val="decimal"/>
      <w:lvlText w:val="%4."/>
      <w:lvlJc w:val="left"/>
      <w:pPr>
        <w:ind w:left="3011" w:hanging="294"/>
      </w:pPr>
      <w:rPr>
        <w:rFonts w:hAnsi="Arial Unicode MS"/>
        <w:caps w:val="0"/>
        <w:smallCaps w:val="0"/>
        <w:strike w:val="0"/>
        <w:dstrike w:val="0"/>
        <w:outline w:val="0"/>
        <w:emboss w:val="0"/>
        <w:imprint w:val="0"/>
        <w:spacing w:val="0"/>
        <w:w w:val="100"/>
        <w:kern w:val="0"/>
        <w:position w:val="0"/>
        <w:highlight w:val="none"/>
        <w:vertAlign w:val="baseline"/>
      </w:rPr>
    </w:lvl>
    <w:lvl w:ilvl="4" w:tplc="FF0050AA">
      <w:start w:val="1"/>
      <w:numFmt w:val="lowerLetter"/>
      <w:lvlText w:val="%5."/>
      <w:lvlJc w:val="left"/>
      <w:pPr>
        <w:ind w:left="3731" w:hanging="294"/>
      </w:pPr>
      <w:rPr>
        <w:rFonts w:hAnsi="Arial Unicode MS"/>
        <w:caps w:val="0"/>
        <w:smallCaps w:val="0"/>
        <w:strike w:val="0"/>
        <w:dstrike w:val="0"/>
        <w:outline w:val="0"/>
        <w:emboss w:val="0"/>
        <w:imprint w:val="0"/>
        <w:spacing w:val="0"/>
        <w:w w:val="100"/>
        <w:kern w:val="0"/>
        <w:position w:val="0"/>
        <w:highlight w:val="none"/>
        <w:vertAlign w:val="baseline"/>
      </w:rPr>
    </w:lvl>
    <w:lvl w:ilvl="5" w:tplc="E4E22D16">
      <w:start w:val="1"/>
      <w:numFmt w:val="lowerRoman"/>
      <w:lvlText w:val="%6."/>
      <w:lvlJc w:val="left"/>
      <w:pPr>
        <w:ind w:left="4451" w:hanging="231"/>
      </w:pPr>
      <w:rPr>
        <w:rFonts w:hAnsi="Arial Unicode MS"/>
        <w:caps w:val="0"/>
        <w:smallCaps w:val="0"/>
        <w:strike w:val="0"/>
        <w:dstrike w:val="0"/>
        <w:outline w:val="0"/>
        <w:emboss w:val="0"/>
        <w:imprint w:val="0"/>
        <w:spacing w:val="0"/>
        <w:w w:val="100"/>
        <w:kern w:val="0"/>
        <w:position w:val="0"/>
        <w:highlight w:val="none"/>
        <w:vertAlign w:val="baseline"/>
      </w:rPr>
    </w:lvl>
    <w:lvl w:ilvl="6" w:tplc="1A1C24A6">
      <w:start w:val="1"/>
      <w:numFmt w:val="decimal"/>
      <w:lvlText w:val="%7."/>
      <w:lvlJc w:val="left"/>
      <w:pPr>
        <w:ind w:left="5171" w:hanging="294"/>
      </w:pPr>
      <w:rPr>
        <w:rFonts w:hAnsi="Arial Unicode MS"/>
        <w:caps w:val="0"/>
        <w:smallCaps w:val="0"/>
        <w:strike w:val="0"/>
        <w:dstrike w:val="0"/>
        <w:outline w:val="0"/>
        <w:emboss w:val="0"/>
        <w:imprint w:val="0"/>
        <w:spacing w:val="0"/>
        <w:w w:val="100"/>
        <w:kern w:val="0"/>
        <w:position w:val="0"/>
        <w:highlight w:val="none"/>
        <w:vertAlign w:val="baseline"/>
      </w:rPr>
    </w:lvl>
    <w:lvl w:ilvl="7" w:tplc="7BD63E3C">
      <w:start w:val="1"/>
      <w:numFmt w:val="lowerLetter"/>
      <w:lvlText w:val="%8."/>
      <w:lvlJc w:val="left"/>
      <w:pPr>
        <w:ind w:left="5891" w:hanging="294"/>
      </w:pPr>
      <w:rPr>
        <w:rFonts w:hAnsi="Arial Unicode MS"/>
        <w:caps w:val="0"/>
        <w:smallCaps w:val="0"/>
        <w:strike w:val="0"/>
        <w:dstrike w:val="0"/>
        <w:outline w:val="0"/>
        <w:emboss w:val="0"/>
        <w:imprint w:val="0"/>
        <w:spacing w:val="0"/>
        <w:w w:val="100"/>
        <w:kern w:val="0"/>
        <w:position w:val="0"/>
        <w:highlight w:val="none"/>
        <w:vertAlign w:val="baseline"/>
      </w:rPr>
    </w:lvl>
    <w:lvl w:ilvl="8" w:tplc="F02EC734">
      <w:start w:val="1"/>
      <w:numFmt w:val="lowerRoman"/>
      <w:lvlText w:val="%9."/>
      <w:lvlJc w:val="left"/>
      <w:pPr>
        <w:ind w:left="6611" w:hanging="23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65232F51"/>
    <w:multiLevelType w:val="hybridMultilevel"/>
    <w:tmpl w:val="50DA4CA2"/>
    <w:numStyleLink w:val="Zaimportowanystyl14"/>
  </w:abstractNum>
  <w:abstractNum w:abstractNumId="36" w15:restartNumberingAfterBreak="0">
    <w:nsid w:val="69F65B2B"/>
    <w:multiLevelType w:val="hybridMultilevel"/>
    <w:tmpl w:val="7CE26832"/>
    <w:numStyleLink w:val="Zaimportowanystyl5"/>
  </w:abstractNum>
  <w:abstractNum w:abstractNumId="37" w15:restartNumberingAfterBreak="0">
    <w:nsid w:val="701C3595"/>
    <w:multiLevelType w:val="hybridMultilevel"/>
    <w:tmpl w:val="9B9295C2"/>
    <w:styleLink w:val="Zaimportowanystyl3"/>
    <w:lvl w:ilvl="0" w:tplc="A10CF64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7EC85E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FB242F8">
      <w:start w:val="1"/>
      <w:numFmt w:val="lowerRoman"/>
      <w:lvlText w:val="%3."/>
      <w:lvlJc w:val="left"/>
      <w:pPr>
        <w:ind w:left="2160" w:hanging="297"/>
      </w:pPr>
      <w:rPr>
        <w:rFonts w:hAnsi="Arial Unicode MS"/>
        <w:caps w:val="0"/>
        <w:smallCaps w:val="0"/>
        <w:strike w:val="0"/>
        <w:dstrike w:val="0"/>
        <w:outline w:val="0"/>
        <w:emboss w:val="0"/>
        <w:imprint w:val="0"/>
        <w:spacing w:val="0"/>
        <w:w w:val="100"/>
        <w:kern w:val="0"/>
        <w:position w:val="0"/>
        <w:highlight w:val="none"/>
        <w:vertAlign w:val="baseline"/>
      </w:rPr>
    </w:lvl>
    <w:lvl w:ilvl="3" w:tplc="8E8059A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CEAD7E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8E24BDA">
      <w:start w:val="1"/>
      <w:numFmt w:val="lowerRoman"/>
      <w:lvlText w:val="%6."/>
      <w:lvlJc w:val="left"/>
      <w:pPr>
        <w:ind w:left="4320" w:hanging="297"/>
      </w:pPr>
      <w:rPr>
        <w:rFonts w:hAnsi="Arial Unicode MS"/>
        <w:caps w:val="0"/>
        <w:smallCaps w:val="0"/>
        <w:strike w:val="0"/>
        <w:dstrike w:val="0"/>
        <w:outline w:val="0"/>
        <w:emboss w:val="0"/>
        <w:imprint w:val="0"/>
        <w:spacing w:val="0"/>
        <w:w w:val="100"/>
        <w:kern w:val="0"/>
        <w:position w:val="0"/>
        <w:highlight w:val="none"/>
        <w:vertAlign w:val="baseline"/>
      </w:rPr>
    </w:lvl>
    <w:lvl w:ilvl="6" w:tplc="7CD43A9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0D865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17AE7E2">
      <w:start w:val="1"/>
      <w:numFmt w:val="lowerRoman"/>
      <w:lvlText w:val="%9."/>
      <w:lvlJc w:val="left"/>
      <w:pPr>
        <w:ind w:left="6480" w:hanging="29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720B4F1B"/>
    <w:multiLevelType w:val="hybridMultilevel"/>
    <w:tmpl w:val="67FEDE3E"/>
    <w:numStyleLink w:val="Zaimportowanystyl17"/>
  </w:abstractNum>
  <w:abstractNum w:abstractNumId="39" w15:restartNumberingAfterBreak="0">
    <w:nsid w:val="75FE7517"/>
    <w:multiLevelType w:val="hybridMultilevel"/>
    <w:tmpl w:val="8B0A8C28"/>
    <w:numStyleLink w:val="Zaimportowanystyl10"/>
  </w:abstractNum>
  <w:num w:numId="1">
    <w:abstractNumId w:val="25"/>
  </w:num>
  <w:num w:numId="2">
    <w:abstractNumId w:val="20"/>
  </w:num>
  <w:num w:numId="3">
    <w:abstractNumId w:val="2"/>
  </w:num>
  <w:num w:numId="4">
    <w:abstractNumId w:val="17"/>
  </w:num>
  <w:num w:numId="5">
    <w:abstractNumId w:val="20"/>
    <w:lvlOverride w:ilvl="0">
      <w:startOverride w:val="3"/>
    </w:lvlOverride>
  </w:num>
  <w:num w:numId="6">
    <w:abstractNumId w:val="20"/>
    <w:lvlOverride w:ilvl="0">
      <w:lvl w:ilvl="0" w:tplc="71D2185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518200A">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4B2AA2E">
        <w:start w:val="1"/>
        <w:numFmt w:val="lowerRoman"/>
        <w:lvlText w:val="%3."/>
        <w:lvlJc w:val="left"/>
        <w:pPr>
          <w:ind w:left="2160" w:hanging="29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BC8C17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D46400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9BE89E8">
        <w:start w:val="1"/>
        <w:numFmt w:val="lowerRoman"/>
        <w:lvlText w:val="%6."/>
        <w:lvlJc w:val="left"/>
        <w:pPr>
          <w:ind w:left="4320" w:hanging="29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6E44A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316B47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FF44FCA">
        <w:start w:val="1"/>
        <w:numFmt w:val="lowerRoman"/>
        <w:lvlText w:val="%9."/>
        <w:lvlJc w:val="left"/>
        <w:pPr>
          <w:ind w:left="6480" w:hanging="29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20"/>
    <w:lvlOverride w:ilvl="0">
      <w:lvl w:ilvl="0" w:tplc="71D21850">
        <w:start w:val="1"/>
        <w:numFmt w:val="decimal"/>
        <w:lvlText w:val="%1."/>
        <w:lvlJc w:val="left"/>
        <w:pPr>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518200A">
        <w:start w:val="1"/>
        <w:numFmt w:val="decimal"/>
        <w:lvlText w:val="%2)"/>
        <w:lvlJc w:val="left"/>
        <w:pPr>
          <w:ind w:left="1440" w:hanging="29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4B2AA2E">
        <w:start w:val="1"/>
        <w:numFmt w:val="lowerRoman"/>
        <w:lvlText w:val="%3."/>
        <w:lvlJc w:val="left"/>
        <w:pPr>
          <w:ind w:left="2160" w:hanging="2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BC8C17A">
        <w:start w:val="1"/>
        <w:numFmt w:val="decimal"/>
        <w:lvlText w:val="%4."/>
        <w:lvlJc w:val="left"/>
        <w:pPr>
          <w:ind w:left="2880" w:hanging="29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D46400A">
        <w:start w:val="1"/>
        <w:numFmt w:val="lowerLetter"/>
        <w:lvlText w:val="%5."/>
        <w:lvlJc w:val="left"/>
        <w:pPr>
          <w:ind w:left="3600" w:hanging="29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9BE89E8">
        <w:start w:val="1"/>
        <w:numFmt w:val="lowerRoman"/>
        <w:lvlText w:val="%6."/>
        <w:lvlJc w:val="left"/>
        <w:pPr>
          <w:ind w:left="4320" w:hanging="2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6E44AFE">
        <w:start w:val="1"/>
        <w:numFmt w:val="decimal"/>
        <w:lvlText w:val="%7."/>
        <w:lvlJc w:val="left"/>
        <w:pPr>
          <w:ind w:left="5040" w:hanging="29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316B470">
        <w:start w:val="1"/>
        <w:numFmt w:val="lowerLetter"/>
        <w:lvlText w:val="%8."/>
        <w:lvlJc w:val="left"/>
        <w:pPr>
          <w:ind w:left="5760" w:hanging="29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FF44FCA">
        <w:start w:val="1"/>
        <w:numFmt w:val="lowerRoman"/>
        <w:lvlText w:val="%9."/>
        <w:lvlJc w:val="left"/>
        <w:pPr>
          <w:ind w:left="6480" w:hanging="23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37"/>
  </w:num>
  <w:num w:numId="9">
    <w:abstractNumId w:val="1"/>
  </w:num>
  <w:num w:numId="10">
    <w:abstractNumId w:val="32"/>
  </w:num>
  <w:num w:numId="11">
    <w:abstractNumId w:val="16"/>
  </w:num>
  <w:num w:numId="12">
    <w:abstractNumId w:val="18"/>
  </w:num>
  <w:num w:numId="13">
    <w:abstractNumId w:val="36"/>
  </w:num>
  <w:num w:numId="14">
    <w:abstractNumId w:val="36"/>
    <w:lvlOverride w:ilvl="0">
      <w:lvl w:ilvl="0" w:tplc="AC5E343C">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3F028492">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5EA8DB06">
        <w:start w:val="1"/>
        <w:numFmt w:val="lowerRoman"/>
        <w:lvlText w:val="%3."/>
        <w:lvlJc w:val="left"/>
        <w:pPr>
          <w:ind w:left="2160" w:hanging="2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0206086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87928AD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F8686840">
        <w:start w:val="1"/>
        <w:numFmt w:val="lowerRoman"/>
        <w:lvlText w:val="%6."/>
        <w:lvlJc w:val="left"/>
        <w:pPr>
          <w:ind w:left="4320" w:hanging="2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D28A76F6">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2996B6F6">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A77011F8">
        <w:start w:val="1"/>
        <w:numFmt w:val="lowerRoman"/>
        <w:lvlText w:val="%9."/>
        <w:lvlJc w:val="left"/>
        <w:pPr>
          <w:ind w:left="6480" w:hanging="299"/>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5">
    <w:abstractNumId w:val="24"/>
  </w:num>
  <w:num w:numId="16">
    <w:abstractNumId w:val="33"/>
  </w:num>
  <w:num w:numId="17">
    <w:abstractNumId w:val="27"/>
  </w:num>
  <w:num w:numId="18">
    <w:abstractNumId w:val="22"/>
  </w:num>
  <w:num w:numId="19">
    <w:abstractNumId w:val="33"/>
    <w:lvlOverride w:ilvl="0">
      <w:startOverride w:val="14"/>
    </w:lvlOverride>
  </w:num>
  <w:num w:numId="20">
    <w:abstractNumId w:val="10"/>
  </w:num>
  <w:num w:numId="21">
    <w:abstractNumId w:val="6"/>
  </w:num>
  <w:num w:numId="22">
    <w:abstractNumId w:val="5"/>
  </w:num>
  <w:num w:numId="23">
    <w:abstractNumId w:val="3"/>
  </w:num>
  <w:num w:numId="24">
    <w:abstractNumId w:val="3"/>
    <w:lvlOverride w:ilvl="0">
      <w:lvl w:ilvl="0" w:tplc="A8568AD4">
        <w:start w:val="1"/>
        <w:numFmt w:val="decimal"/>
        <w:lvlText w:val="%1."/>
        <w:lvlJc w:val="left"/>
        <w:pPr>
          <w:ind w:left="396" w:hanging="3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5187F62">
        <w:start w:val="1"/>
        <w:numFmt w:val="lowerLetter"/>
        <w:lvlText w:val="%2."/>
        <w:lvlJc w:val="left"/>
        <w:pPr>
          <w:ind w:left="1092" w:hanging="59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7786C16">
        <w:start w:val="1"/>
        <w:numFmt w:val="lowerRoman"/>
        <w:lvlText w:val="%3."/>
        <w:lvlJc w:val="left"/>
        <w:pPr>
          <w:ind w:left="1817" w:hanging="5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E54C33E">
        <w:start w:val="1"/>
        <w:numFmt w:val="decimal"/>
        <w:lvlText w:val="%4."/>
        <w:lvlJc w:val="left"/>
        <w:pPr>
          <w:ind w:left="2532" w:hanging="6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4E2946E">
        <w:start w:val="1"/>
        <w:numFmt w:val="lowerLetter"/>
        <w:lvlText w:val="%5."/>
        <w:lvlJc w:val="left"/>
        <w:pPr>
          <w:ind w:left="3252" w:hanging="6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DE43910">
        <w:start w:val="1"/>
        <w:numFmt w:val="lowerRoman"/>
        <w:lvlText w:val="%6."/>
        <w:lvlJc w:val="left"/>
        <w:pPr>
          <w:ind w:left="3977" w:hanging="5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A4CD014">
        <w:start w:val="1"/>
        <w:numFmt w:val="decimal"/>
        <w:lvlText w:val="%7."/>
        <w:lvlJc w:val="left"/>
        <w:pPr>
          <w:ind w:left="4692" w:hanging="6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914C82E">
        <w:start w:val="1"/>
        <w:numFmt w:val="lowerLetter"/>
        <w:lvlText w:val="%8."/>
        <w:lvlJc w:val="left"/>
        <w:pPr>
          <w:ind w:left="5411" w:hanging="6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F0E933E">
        <w:start w:val="1"/>
        <w:numFmt w:val="lowerRoman"/>
        <w:lvlText w:val="%9."/>
        <w:lvlJc w:val="left"/>
        <w:pPr>
          <w:ind w:left="6137" w:hanging="54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3"/>
    <w:lvlOverride w:ilvl="0">
      <w:startOverride w:val="3"/>
      <w:lvl w:ilvl="0" w:tplc="A8568AD4">
        <w:start w:val="3"/>
        <w:numFmt w:val="decimal"/>
        <w:lvlText w:val="%1."/>
        <w:lvlJc w:val="left"/>
        <w:pPr>
          <w:ind w:left="426"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5187F62">
        <w:start w:val="1"/>
        <w:numFmt w:val="lowerLetter"/>
        <w:lvlText w:val="%2."/>
        <w:lvlJc w:val="left"/>
        <w:pPr>
          <w:ind w:left="1146" w:hanging="5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7786C16">
        <w:start w:val="1"/>
        <w:numFmt w:val="lowerRoman"/>
        <w:lvlText w:val="%3."/>
        <w:lvlJc w:val="left"/>
        <w:pPr>
          <w:ind w:left="1866" w:hanging="51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E54C33E">
        <w:start w:val="1"/>
        <w:numFmt w:val="decimal"/>
        <w:lvlText w:val="%4."/>
        <w:lvlJc w:val="left"/>
        <w:pPr>
          <w:ind w:left="2586" w:hanging="5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4E2946E">
        <w:start w:val="1"/>
        <w:numFmt w:val="lowerLetter"/>
        <w:lvlText w:val="%5."/>
        <w:lvlJc w:val="left"/>
        <w:pPr>
          <w:ind w:left="3306" w:hanging="5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DE43910">
        <w:start w:val="1"/>
        <w:numFmt w:val="lowerRoman"/>
        <w:lvlText w:val="%6."/>
        <w:lvlJc w:val="left"/>
        <w:pPr>
          <w:ind w:left="4026" w:hanging="51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A4CD014">
        <w:start w:val="1"/>
        <w:numFmt w:val="decimal"/>
        <w:lvlText w:val="%7."/>
        <w:lvlJc w:val="left"/>
        <w:pPr>
          <w:ind w:left="4746" w:hanging="5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914C82E">
        <w:start w:val="1"/>
        <w:numFmt w:val="lowerLetter"/>
        <w:lvlText w:val="%8."/>
        <w:lvlJc w:val="left"/>
        <w:pPr>
          <w:ind w:left="5466" w:hanging="5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F0E933E">
        <w:start w:val="1"/>
        <w:numFmt w:val="lowerRoman"/>
        <w:lvlText w:val="%9."/>
        <w:lvlJc w:val="left"/>
        <w:pPr>
          <w:ind w:left="6186" w:hanging="51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9"/>
  </w:num>
  <w:num w:numId="27">
    <w:abstractNumId w:val="39"/>
  </w:num>
  <w:num w:numId="28">
    <w:abstractNumId w:val="14"/>
  </w:num>
  <w:num w:numId="29">
    <w:abstractNumId w:val="15"/>
  </w:num>
  <w:num w:numId="30">
    <w:abstractNumId w:val="0"/>
  </w:num>
  <w:num w:numId="31">
    <w:abstractNumId w:val="11"/>
  </w:num>
  <w:num w:numId="32">
    <w:abstractNumId w:val="21"/>
  </w:num>
  <w:num w:numId="33">
    <w:abstractNumId w:val="28"/>
  </w:num>
  <w:num w:numId="34">
    <w:abstractNumId w:val="19"/>
  </w:num>
  <w:num w:numId="35">
    <w:abstractNumId w:val="35"/>
  </w:num>
  <w:num w:numId="36">
    <w:abstractNumId w:val="13"/>
  </w:num>
  <w:num w:numId="37">
    <w:abstractNumId w:val="23"/>
  </w:num>
  <w:num w:numId="38">
    <w:abstractNumId w:val="4"/>
  </w:num>
  <w:num w:numId="39">
    <w:abstractNumId w:val="8"/>
  </w:num>
  <w:num w:numId="40">
    <w:abstractNumId w:val="12"/>
  </w:num>
  <w:num w:numId="41">
    <w:abstractNumId w:val="38"/>
  </w:num>
  <w:num w:numId="42">
    <w:abstractNumId w:val="38"/>
    <w:lvlOverride w:ilvl="0">
      <w:lvl w:ilvl="0" w:tplc="D3F4B2B8">
        <w:start w:val="1"/>
        <w:numFmt w:val="decimal"/>
        <w:lvlText w:val="%1."/>
        <w:lvlJc w:val="left"/>
        <w:pPr>
          <w:ind w:left="851"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A58C722">
        <w:start w:val="1"/>
        <w:numFmt w:val="lowerLetter"/>
        <w:lvlText w:val="%2."/>
        <w:lvlJc w:val="left"/>
        <w:pPr>
          <w:ind w:left="1571" w:hanging="29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018E35E">
        <w:start w:val="1"/>
        <w:numFmt w:val="lowerRoman"/>
        <w:lvlText w:val="%3."/>
        <w:lvlJc w:val="left"/>
        <w:pPr>
          <w:ind w:left="2291" w:hanging="2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1D2E344">
        <w:start w:val="1"/>
        <w:numFmt w:val="decimal"/>
        <w:lvlText w:val="%4."/>
        <w:lvlJc w:val="left"/>
        <w:pPr>
          <w:ind w:left="284" w:hanging="284"/>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tplc="232E0B44">
        <w:start w:val="1"/>
        <w:numFmt w:val="lowerLetter"/>
        <w:lvlText w:val="%5."/>
        <w:lvlJc w:val="left"/>
        <w:pPr>
          <w:ind w:left="1004" w:hanging="72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tplc="946A0A3C">
        <w:start w:val="1"/>
        <w:numFmt w:val="lowerRoman"/>
        <w:lvlText w:val="%6."/>
        <w:lvlJc w:val="left"/>
        <w:pPr>
          <w:ind w:left="1724" w:hanging="6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6">
      <w:lvl w:ilvl="6" w:tplc="1CBCD7C8">
        <w:start w:val="1"/>
        <w:numFmt w:val="decimal"/>
        <w:lvlText w:val="%7."/>
        <w:lvlJc w:val="left"/>
        <w:pPr>
          <w:ind w:left="2444" w:hanging="72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tplc="CF0C75EE">
        <w:start w:val="1"/>
        <w:numFmt w:val="lowerLetter"/>
        <w:lvlText w:val="%8."/>
        <w:lvlJc w:val="left"/>
        <w:pPr>
          <w:ind w:left="3164" w:hanging="72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tplc="B492BAFA">
        <w:start w:val="1"/>
        <w:numFmt w:val="lowerRoman"/>
        <w:lvlText w:val="%9."/>
        <w:lvlJc w:val="left"/>
        <w:pPr>
          <w:ind w:left="3884" w:hanging="660"/>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43">
    <w:abstractNumId w:val="7"/>
  </w:num>
  <w:num w:numId="44">
    <w:abstractNumId w:val="30"/>
  </w:num>
  <w:num w:numId="45">
    <w:abstractNumId w:val="30"/>
    <w:lvlOverride w:ilvl="0">
      <w:lvl w:ilvl="0" w:tplc="79F2C47A">
        <w:start w:val="1"/>
        <w:numFmt w:val="decimal"/>
        <w:lvlText w:val="%1)"/>
        <w:lvlJc w:val="left"/>
        <w:pPr>
          <w:tabs>
            <w:tab w:val="left" w:pos="454"/>
          </w:tabs>
          <w:ind w:left="851"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AD2161C">
        <w:start w:val="1"/>
        <w:numFmt w:val="decimal"/>
        <w:lvlText w:val="%2)"/>
        <w:lvlJc w:val="left"/>
        <w:pPr>
          <w:tabs>
            <w:tab w:val="left" w:pos="454"/>
          </w:tabs>
          <w:ind w:left="114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F3EEC2C">
        <w:start w:val="1"/>
        <w:numFmt w:val="decimal"/>
        <w:lvlText w:val="%3)"/>
        <w:lvlJc w:val="left"/>
        <w:pPr>
          <w:tabs>
            <w:tab w:val="left" w:pos="454"/>
          </w:tabs>
          <w:ind w:left="186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FB6C112">
        <w:start w:val="1"/>
        <w:numFmt w:val="decimal"/>
        <w:lvlText w:val="%4)"/>
        <w:lvlJc w:val="left"/>
        <w:pPr>
          <w:tabs>
            <w:tab w:val="left" w:pos="454"/>
          </w:tabs>
          <w:ind w:left="258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67CDBB8">
        <w:start w:val="1"/>
        <w:numFmt w:val="decimal"/>
        <w:lvlText w:val="%5)"/>
        <w:lvlJc w:val="left"/>
        <w:pPr>
          <w:tabs>
            <w:tab w:val="left" w:pos="454"/>
          </w:tabs>
          <w:ind w:left="330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A30515E">
        <w:start w:val="1"/>
        <w:numFmt w:val="decimal"/>
        <w:lvlText w:val="%6)"/>
        <w:lvlJc w:val="left"/>
        <w:pPr>
          <w:tabs>
            <w:tab w:val="left" w:pos="454"/>
          </w:tabs>
          <w:ind w:left="402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5AE40FC">
        <w:start w:val="1"/>
        <w:numFmt w:val="decimal"/>
        <w:lvlText w:val="%7)"/>
        <w:lvlJc w:val="left"/>
        <w:pPr>
          <w:tabs>
            <w:tab w:val="left" w:pos="454"/>
          </w:tabs>
          <w:ind w:left="474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6245ACC">
        <w:start w:val="1"/>
        <w:numFmt w:val="decimal"/>
        <w:lvlText w:val="%8)"/>
        <w:lvlJc w:val="left"/>
        <w:pPr>
          <w:tabs>
            <w:tab w:val="left" w:pos="454"/>
          </w:tabs>
          <w:ind w:left="546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70CC8FE">
        <w:start w:val="1"/>
        <w:numFmt w:val="decimal"/>
        <w:lvlText w:val="%9)"/>
        <w:lvlJc w:val="left"/>
        <w:pPr>
          <w:tabs>
            <w:tab w:val="left" w:pos="454"/>
          </w:tabs>
          <w:ind w:left="6185" w:hanging="42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6">
    <w:abstractNumId w:val="38"/>
    <w:lvlOverride w:ilvl="0">
      <w:lvl w:ilvl="0" w:tplc="D3F4B2B8">
        <w:start w:val="1"/>
        <w:numFmt w:val="decimal"/>
        <w:lvlText w:val="%1."/>
        <w:lvlJc w:val="left"/>
        <w:pPr>
          <w:ind w:left="851"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A58C722">
        <w:start w:val="1"/>
        <w:numFmt w:val="lowerLetter"/>
        <w:lvlText w:val="%2."/>
        <w:lvlJc w:val="left"/>
        <w:pPr>
          <w:ind w:left="1571" w:hanging="29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018E35E">
        <w:start w:val="1"/>
        <w:numFmt w:val="lowerRoman"/>
        <w:lvlText w:val="%3."/>
        <w:lvlJc w:val="left"/>
        <w:pPr>
          <w:ind w:left="2291" w:hanging="2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1D2E344">
        <w:start w:val="1"/>
        <w:numFmt w:val="decimal"/>
        <w:lvlText w:val="%4."/>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32E0B44">
        <w:start w:val="1"/>
        <w:numFmt w:val="lowerLetter"/>
        <w:lvlText w:val="%5."/>
        <w:lvlJc w:val="left"/>
        <w:pPr>
          <w:ind w:left="1004"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46A0A3C">
        <w:start w:val="1"/>
        <w:numFmt w:val="lowerRoman"/>
        <w:lvlText w:val="%6."/>
        <w:lvlJc w:val="left"/>
        <w:pPr>
          <w:ind w:left="1724" w:hanging="6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CBCD7C8">
        <w:start w:val="1"/>
        <w:numFmt w:val="decimal"/>
        <w:lvlText w:val="%7."/>
        <w:lvlJc w:val="left"/>
        <w:pPr>
          <w:ind w:left="2444"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F0C75EE">
        <w:start w:val="1"/>
        <w:numFmt w:val="lowerLetter"/>
        <w:lvlText w:val="%8."/>
        <w:lvlJc w:val="left"/>
        <w:pPr>
          <w:ind w:left="3164"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492BAFA">
        <w:start w:val="1"/>
        <w:numFmt w:val="lowerRoman"/>
        <w:lvlText w:val="%9."/>
        <w:lvlJc w:val="left"/>
        <w:pPr>
          <w:ind w:left="3884" w:hanging="6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7">
    <w:abstractNumId w:val="34"/>
  </w:num>
  <w:num w:numId="48">
    <w:abstractNumId w:val="31"/>
  </w:num>
  <w:num w:numId="49">
    <w:abstractNumId w:val="9"/>
  </w:num>
  <w:num w:numId="50">
    <w:abstractNumId w:val="2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E27"/>
    <w:rsid w:val="001E139F"/>
    <w:rsid w:val="00250265"/>
    <w:rsid w:val="003352C5"/>
    <w:rsid w:val="00384484"/>
    <w:rsid w:val="003B6912"/>
    <w:rsid w:val="003F2AAD"/>
    <w:rsid w:val="004B7A20"/>
    <w:rsid w:val="006A2A79"/>
    <w:rsid w:val="007B40A2"/>
    <w:rsid w:val="00867E27"/>
    <w:rsid w:val="008B6D99"/>
    <w:rsid w:val="00931054"/>
    <w:rsid w:val="00A92EE4"/>
    <w:rsid w:val="00B207DD"/>
    <w:rsid w:val="00B74C8B"/>
    <w:rsid w:val="00EC1C84"/>
    <w:rsid w:val="00EF1AA7"/>
    <w:rsid w:val="00EF3E29"/>
    <w:rsid w:val="00F734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456461-ACDF-4B2E-A0BC-BB31393C4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pPr>
      <w:spacing w:line="276" w:lineRule="auto"/>
    </w:pPr>
    <w:rPr>
      <w:rFonts w:ascii="Arial" w:hAnsi="Arial" w:cs="Arial Unicode MS"/>
      <w:color w:val="000000"/>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w:hAnsi="Helvetica" w:cs="Arial Unicode MS"/>
      <w:color w:val="000000"/>
      <w:sz w:val="24"/>
      <w:szCs w:val="24"/>
    </w:rPr>
  </w:style>
  <w:style w:type="paragraph" w:styleId="Akapitzlist">
    <w:name w:val="List Paragraph"/>
    <w:pPr>
      <w:spacing w:line="276" w:lineRule="auto"/>
      <w:ind w:left="720"/>
    </w:pPr>
    <w:rPr>
      <w:rFonts w:ascii="Arial" w:hAnsi="Arial" w:cs="Arial Unicode MS"/>
      <w:color w:val="000000"/>
      <w:sz w:val="22"/>
      <w:szCs w:val="22"/>
      <w:u w:color="000000"/>
    </w:rPr>
  </w:style>
  <w:style w:type="numbering" w:customStyle="1" w:styleId="Zaimportowanystyl1">
    <w:name w:val="Zaimportowany styl 1"/>
    <w:pPr>
      <w:numPr>
        <w:numId w:val="1"/>
      </w:numPr>
    </w:pPr>
  </w:style>
  <w:style w:type="numbering" w:customStyle="1" w:styleId="Zaimportowanystyl2">
    <w:name w:val="Zaimportowany styl 2"/>
    <w:pPr>
      <w:numPr>
        <w:numId w:val="3"/>
      </w:numPr>
    </w:pPr>
  </w:style>
  <w:style w:type="paragraph" w:customStyle="1" w:styleId="Domylne">
    <w:name w:val="Domyślne"/>
    <w:rPr>
      <w:rFonts w:ascii="Helvetica" w:eastAsia="Helvetica" w:hAnsi="Helvetica" w:cs="Helvetica"/>
      <w:color w:val="000000"/>
      <w:sz w:val="22"/>
      <w:szCs w:val="22"/>
    </w:rPr>
  </w:style>
  <w:style w:type="paragraph" w:customStyle="1" w:styleId="Akapitzlist1">
    <w:name w:val="Akapit z listą1"/>
    <w:pPr>
      <w:ind w:left="708"/>
    </w:pPr>
    <w:rPr>
      <w:rFonts w:cs="Arial Unicode MS"/>
      <w:color w:val="000000"/>
      <w:sz w:val="24"/>
      <w:szCs w:val="24"/>
      <w:u w:color="000000"/>
    </w:rPr>
  </w:style>
  <w:style w:type="numbering" w:customStyle="1" w:styleId="Zaimportowanystyl3">
    <w:name w:val="Zaimportowany styl 3"/>
    <w:pPr>
      <w:numPr>
        <w:numId w:val="8"/>
      </w:numPr>
    </w:pPr>
  </w:style>
  <w:style w:type="numbering" w:customStyle="1" w:styleId="Zaimportowanystyl4">
    <w:name w:val="Zaimportowany styl 4"/>
    <w:pPr>
      <w:numPr>
        <w:numId w:val="10"/>
      </w:numPr>
    </w:pPr>
  </w:style>
  <w:style w:type="numbering" w:customStyle="1" w:styleId="Zaimportowanystyl5">
    <w:name w:val="Zaimportowany styl 5"/>
    <w:pPr>
      <w:numPr>
        <w:numId w:val="12"/>
      </w:numPr>
    </w:pPr>
  </w:style>
  <w:style w:type="numbering" w:customStyle="1" w:styleId="Zaimportowanystyl6">
    <w:name w:val="Zaimportowany styl 6"/>
    <w:pPr>
      <w:numPr>
        <w:numId w:val="15"/>
      </w:numPr>
    </w:pPr>
  </w:style>
  <w:style w:type="character" w:customStyle="1" w:styleId="Brak">
    <w:name w:val="Brak"/>
  </w:style>
  <w:style w:type="character" w:customStyle="1" w:styleId="Hyperlink0">
    <w:name w:val="Hyperlink.0"/>
    <w:basedOn w:val="Brak"/>
    <w:rPr>
      <w:color w:val="0000FF"/>
      <w:u w:val="single" w:color="0000FF"/>
    </w:rPr>
  </w:style>
  <w:style w:type="numbering" w:customStyle="1" w:styleId="Zaimportowanystyl7">
    <w:name w:val="Zaimportowany styl 7"/>
    <w:pPr>
      <w:numPr>
        <w:numId w:val="17"/>
      </w:numPr>
    </w:pPr>
  </w:style>
  <w:style w:type="numbering" w:customStyle="1" w:styleId="Zaimportowanystyl8">
    <w:name w:val="Zaimportowany styl 8"/>
    <w:pPr>
      <w:numPr>
        <w:numId w:val="20"/>
      </w:numPr>
    </w:pPr>
  </w:style>
  <w:style w:type="numbering" w:customStyle="1" w:styleId="Zaimportowanystyl9">
    <w:name w:val="Zaimportowany styl 9"/>
    <w:pPr>
      <w:numPr>
        <w:numId w:val="22"/>
      </w:numPr>
    </w:pPr>
  </w:style>
  <w:style w:type="numbering" w:customStyle="1" w:styleId="Zaimportowanystyl10">
    <w:name w:val="Zaimportowany styl 10"/>
    <w:pPr>
      <w:numPr>
        <w:numId w:val="26"/>
      </w:numPr>
    </w:pPr>
  </w:style>
  <w:style w:type="numbering" w:customStyle="1" w:styleId="Zaimportowanystyl11">
    <w:name w:val="Zaimportowany styl 11"/>
    <w:pPr>
      <w:numPr>
        <w:numId w:val="28"/>
      </w:numPr>
    </w:pPr>
  </w:style>
  <w:style w:type="numbering" w:customStyle="1" w:styleId="Zaimportowanystyl12">
    <w:name w:val="Zaimportowany styl 12"/>
    <w:pPr>
      <w:numPr>
        <w:numId w:val="30"/>
      </w:numPr>
    </w:pPr>
  </w:style>
  <w:style w:type="numbering" w:customStyle="1" w:styleId="Zaimportowanystyl13">
    <w:name w:val="Zaimportowany styl 13"/>
    <w:pPr>
      <w:numPr>
        <w:numId w:val="32"/>
      </w:numPr>
    </w:pPr>
  </w:style>
  <w:style w:type="numbering" w:customStyle="1" w:styleId="Zaimportowanystyl14">
    <w:name w:val="Zaimportowany styl 14"/>
    <w:pPr>
      <w:numPr>
        <w:numId w:val="34"/>
      </w:numPr>
    </w:pPr>
  </w:style>
  <w:style w:type="numbering" w:customStyle="1" w:styleId="Zaimportowanystyl15">
    <w:name w:val="Zaimportowany styl 15"/>
    <w:pPr>
      <w:numPr>
        <w:numId w:val="36"/>
      </w:numPr>
    </w:pPr>
  </w:style>
  <w:style w:type="numbering" w:customStyle="1" w:styleId="Zaimportowanystyl16">
    <w:name w:val="Zaimportowany styl 16"/>
    <w:pPr>
      <w:numPr>
        <w:numId w:val="38"/>
      </w:numPr>
    </w:pPr>
  </w:style>
  <w:style w:type="numbering" w:customStyle="1" w:styleId="Zaimportowanystyl17">
    <w:name w:val="Zaimportowany styl 17"/>
    <w:pPr>
      <w:numPr>
        <w:numId w:val="40"/>
      </w:numPr>
    </w:pPr>
  </w:style>
  <w:style w:type="numbering" w:customStyle="1" w:styleId="Zaimportowanystyl18">
    <w:name w:val="Zaimportowany styl 18"/>
    <w:pPr>
      <w:numPr>
        <w:numId w:val="43"/>
      </w:numPr>
    </w:pPr>
  </w:style>
  <w:style w:type="numbering" w:customStyle="1" w:styleId="Zaimportowanystyl19">
    <w:name w:val="Zaimportowany styl 19"/>
    <w:pPr>
      <w:numPr>
        <w:numId w:val="47"/>
      </w:numPr>
    </w:pPr>
  </w:style>
  <w:style w:type="numbering" w:customStyle="1" w:styleId="Zaimportowanystyl20">
    <w:name w:val="Zaimportowany styl 20"/>
    <w:pPr>
      <w:numPr>
        <w:numId w:val="49"/>
      </w:numPr>
    </w:p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rFonts w:ascii="Arial" w:hAnsi="Arial" w:cs="Arial Unicode MS"/>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A92EE4"/>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92EE4"/>
    <w:rPr>
      <w:rFonts w:ascii="Segoe UI" w:hAnsi="Segoe UI" w:cs="Segoe UI"/>
      <w:color w:val="000000"/>
      <w:sz w:val="18"/>
      <w:szCs w:val="18"/>
      <w:u w:color="000000"/>
    </w:rPr>
  </w:style>
  <w:style w:type="paragraph" w:styleId="Tematkomentarza">
    <w:name w:val="annotation subject"/>
    <w:basedOn w:val="Tekstkomentarza"/>
    <w:next w:val="Tekstkomentarza"/>
    <w:link w:val="TematkomentarzaZnak"/>
    <w:uiPriority w:val="99"/>
    <w:semiHidden/>
    <w:unhideWhenUsed/>
    <w:rsid w:val="003352C5"/>
    <w:rPr>
      <w:b/>
      <w:bCs/>
    </w:rPr>
  </w:style>
  <w:style w:type="character" w:customStyle="1" w:styleId="TematkomentarzaZnak">
    <w:name w:val="Temat komentarza Znak"/>
    <w:basedOn w:val="TekstkomentarzaZnak"/>
    <w:link w:val="Tematkomentarza"/>
    <w:uiPriority w:val="99"/>
    <w:semiHidden/>
    <w:rsid w:val="003352C5"/>
    <w:rPr>
      <w:rFonts w:ascii="Arial" w:hAnsi="Arial" w:cs="Arial Unicode MS"/>
      <w:b/>
      <w:bC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9237137">
      <w:bodyDiv w:val="1"/>
      <w:marLeft w:val="0"/>
      <w:marRight w:val="0"/>
      <w:marTop w:val="0"/>
      <w:marBottom w:val="0"/>
      <w:divBdr>
        <w:top w:val="none" w:sz="0" w:space="0" w:color="auto"/>
        <w:left w:val="none" w:sz="0" w:space="0" w:color="auto"/>
        <w:bottom w:val="none" w:sz="0" w:space="0" w:color="auto"/>
        <w:right w:val="none" w:sz="0" w:space="0" w:color="auto"/>
      </w:divBdr>
    </w:div>
    <w:div w:id="17177014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rzetargi@cos.pl" TargetMode="External"/><Relationship Id="rId3" Type="http://schemas.openxmlformats.org/officeDocument/2006/relationships/settings" Target="settings.xml"/><Relationship Id="rId7" Type="http://schemas.openxmlformats.org/officeDocument/2006/relationships/hyperlink" Target="mailto:przetargi@cos.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Motyw pakietu Office">
      <a:majorFont>
        <a:latin typeface="Helvetica"/>
        <a:ea typeface="Helvetica"/>
        <a:cs typeface="Helvetica"/>
      </a:majorFont>
      <a:minorFont>
        <a:latin typeface="Helvetica"/>
        <a:ea typeface="Helvetica"/>
        <a:cs typeface="Helvetica"/>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5172</Words>
  <Characters>31033</Characters>
  <Application>Microsoft Office Word</Application>
  <DocSecurity>0</DocSecurity>
  <Lines>258</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Głocka</dc:creator>
  <cp:lastModifiedBy>Kancelaria RF PK</cp:lastModifiedBy>
  <cp:revision>2</cp:revision>
  <cp:lastPrinted>2017-04-13T13:33:00Z</cp:lastPrinted>
  <dcterms:created xsi:type="dcterms:W3CDTF">2017-04-13T14:36:00Z</dcterms:created>
  <dcterms:modified xsi:type="dcterms:W3CDTF">2017-04-13T14:36:00Z</dcterms:modified>
</cp:coreProperties>
</file>